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 " radio performances" 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 " Aida," which had been filmed before, t* now repeated on the screen while the entire cast follows the screen picture closely. Each performer, every star, every member of the chorus has his or her own microphone in which he or she sings the regular score, watching closely the film-play as the action</w:t>
      </w:r>
      <w:r>
        <w:t xml:space="preserve"> </w:t>
      </w:r>
      <w:r>
        <w:rPr>
          <w:i/>
        </w:rPr>
        <w:t xml:space="preserve">is unreeled on the screen.</w:t>
      </w:r>
      <w:r>
        <w:t xml:space="preserve"> </w:t>
      </w:r>
      <w:r>
        <w:t xml:space="preserve">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3736f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