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5" w:name="synopsis-of-preceding-installments124c"/>
    <w:p>
      <w:pPr>
        <w:pStyle w:val="Heading2"/>
      </w:pPr>
      <w:r>
        <w:t xml:space="preserve">Synopsis of Preceding Installments</w:t>
      </w:r>
      <w:r>
        <w:rPr>
          <w:rStyle w:val="FootnoteRef"/>
        </w:rPr>
        <w:footnoteReference w:id="24"/>
      </w:r>
    </w:p>
    <w:bookmarkEnd w:id="25"/>
    <w:p>
      <w:r>
        <w:rPr>
          <w:i/>
        </w:rPr>
        <w:t xml:space="preserve">Ralph 124C 41+ living in New York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the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and all the rooms were circular in shape, except for the space taken up by the elevator.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indulge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drawing>
          <wp:inline>
            <wp:extent cx="13881100" cy="20320000"/>
            <wp:effectExtent b="0" l="0" r="0" t="0"/>
            <wp:docPr descr="" id="1" name="Picture"/>
            <a:graphic>
              <a:graphicData uri="http://schemas.openxmlformats.org/drawingml/2006/picture">
                <pic:pic>
                  <pic:nvPicPr>
                    <pic:cNvPr descr="images/me_cover_hypnobio.jpg" id="0" name="Picture"/>
                    <pic:cNvPicPr>
                      <a:picLocks noChangeArrowheads="1" noChangeAspect="1"/>
                    </pic:cNvPicPr>
                  </pic:nvPicPr>
                  <pic:blipFill>
                    <a:blip r:embed="rId26"/>
                    <a:stretch>
                      <a:fillRect/>
                    </a:stretch>
                  </pic:blipFill>
                  <pic:spPr bwMode="auto">
                    <a:xfrm>
                      <a:off x="0" y="0"/>
                      <a:ext cx="13881100" cy="20320000"/>
                    </a:xfrm>
                    <a:prstGeom prst="rect">
                      <a:avLst/>
                    </a:prstGeom>
                    <a:noFill/>
                    <a:ln w="9525">
                      <a:noFill/>
                      <a:headEnd/>
                      <a:tailEnd/>
                    </a:ln>
                  </pic:spPr>
                </pic:pic>
              </a:graphicData>
            </a:graphic>
          </wp:inline>
        </w:drawing>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suppose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him,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contemplating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[sic]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7"/>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midnight.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5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prefaced the first installment of</w:t>
      </w:r>
      <w:r>
        <w:t xml:space="preserve"> </w:t>
      </w:r>
      <w:r>
        <w:rPr>
          <w:i/>
        </w:rPr>
        <w:t xml:space="preserve">Ralph</w:t>
      </w:r>
      <w:r>
        <w:t xml:space="preserve"> </w:t>
      </w:r>
      <w:r>
        <w:t xml:space="preserve">with the following note:</w:t>
      </w:r>
      <w:r>
        <w:t xml:space="preserve"> </w:t>
      </w:r>
      <w:r>
        <w:t xml:space="preserve">“</w:t>
      </w:r>
      <w:r>
        <w:t xml:space="preserve">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r>
        <w:t xml:space="preserve">”</w:t>
      </w:r>
    </w:p>
    <w:p>
      <w:pPr>
        <w:pStyle w:val="FootnoteText"/>
      </w:pPr>
      <w:r>
        <w:t xml:space="preserve">For a textual history of</w:t>
      </w:r>
      <w:r>
        <w:t xml:space="preserve"> </w:t>
      </w:r>
      <w:r>
        <w:rPr>
          <w:i/>
        </w:rPr>
        <w:t xml:space="preserve">Ralph’s</w:t>
      </w:r>
      <w:r>
        <w:t xml:space="preserve"> </w:t>
      </w:r>
      <w:r>
        <w:t xml:space="preserve">many editions, see</w:t>
      </w:r>
      <w:r>
        <w:t xml:space="preserve"> </w:t>
      </w:r>
      <w:r>
        <w:t xml:space="preserve">Gary Westfahl,</w:t>
      </w:r>
      <w:r>
        <w:t xml:space="preserve"> </w:t>
      </w:r>
      <w:r>
        <w:rPr>
          <w:i/>
        </w:rPr>
        <w:t xml:space="preserve">Hugo Gernsback and the Century of Scienc Fiction</w:t>
      </w:r>
      <w:r>
        <w:t xml:space="preserve">, (McFarland &amp; Company, 2007)</w:t>
      </w:r>
      <w:r>
        <w:t xml:space="preserve">, pp. 97-148. Westfahl argues that the many different narrative modes explored by Gernsback in the original 1911 serial, as well as its gradual refinement in the 1925 mass market edition and 1950 re-release, reflects in miniature the history of science fiction itself.</w:t>
      </w:r>
    </w:p>
  </w:footnote>
</w:footnotes>
</file>

<file path=word/numbering.xml><?xml version="1.0" encoding="utf-8"?>
<w:numbering xmlns:w="http://schemas.openxmlformats.org/wordprocessingml/2006/main">
  <w:abstractNum w:abstractNumId="0">
    <w:nsid w:val="6c7a6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7" Target="media/rId27.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