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Early Radio History:</w:t>
      </w:r>
      <w:r>
        <w:t xml:space="preserve"> </w:t>
      </w:r>
      <w:r>
        <w:t xml:space="preserve">“</w:t>
      </w:r>
      <w:r>
        <w:t xml:space="preserve">On December 11, 1911, the Alexander Wireless bill was introduced in Congress, to set up comprehensive regulation of the U.S. radio industry, which until then was almost completely unregulated. This bill would eventually be passed as the Radio Act of 1912, and signed on August 13, 1912 by President Taft. The initial bill did not include any provisions for amateur radio transmitters. But before it was passed, it was amended to include provisions explictedly recognizing amateur stations, while generally limiting them to operation on 200 meters (1500 kilohertz). Hugo Gernsback claimed that this editorial of his was the first time anyone suggested that U.S. amateurs should be assigned to operate on 200 meters. (The editorial also suggested that amateur stations should be allowed to use wavelengths of 1,000 meters and above, but this was not included in the new law).</w:t>
      </w:r>
      <w:r>
        <w:t xml:space="preserve">”</w:t>
      </w:r>
      <w:r>
        <w:t xml:space="preserve"> </w:t>
      </w:r>
      <w:hyperlink r:id="rId25">
        <w:r>
          <w:rPr>
            <w:rStyle w:val="Link"/>
          </w:rPr>
          <w:t xml:space="preserve">http://earlyradiohistory.us/1912200.htm</w:t>
        </w:r>
      </w:hyperlink>
    </w:p>
  </w:footnote>
</w:footnotes>
</file>

<file path=word/numbering.xml><?xml version="1.0" encoding="utf-8"?>
<w:numbering xmlns:w="http://schemas.openxmlformats.org/wordprocessingml/2006/main">
  <w:abstractNum w:abstractNumId="0">
    <w:nsid w:val="709420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arlyradiohistory.us/1912200.htm" TargetMode="Externa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earlyradiohistory.us/1912200.htm" TargetMode="Externa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