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Authors"/>
      </w:pPr>
      <w:r>
        <w:t xml:space="preserve">The</w:t>
      </w:r>
      <w:r>
        <w:t xml:space="preserve"> </w:t>
      </w:r>
      <w:r>
        <w:t xml:space="preserve">Electrical</w:t>
      </w:r>
      <w:r>
        <w:t xml:space="preserve"> </w:t>
      </w:r>
      <w:r>
        <w:t xml:space="preserve">Experimenter,</w:t>
      </w:r>
      <w:r>
        <w:t xml:space="preserve"> </w:t>
      </w:r>
      <w:r>
        <w:t xml:space="preserve">vol. 1</w:t>
      </w:r>
      <w:r>
        <w:t xml:space="preserve"> </w:t>
      </w:r>
      <w:r>
        <w:t xml:space="preserve">no.</w:t>
      </w:r>
      <w:r>
        <w:t xml:space="preserve"> </w:t>
      </w:r>
      <w:r>
        <w:t xml:space="preserve">1</w:t>
      </w:r>
    </w:p>
    <w:p>
      <w:pPr>
        <w:pStyle w:val="Date"/>
      </w:pPr>
      <w:r>
        <w:t xml:space="preserve">May</w:t>
      </w:r>
      <w:r>
        <w:t xml:space="preserve"> </w:t>
      </w:r>
      <w:r>
        <w:t xml:space="preserve">1913</w:t>
      </w:r>
    </w:p>
    <w:p>
      <w:r>
        <w:t xml:space="preserve">[INSERT FIGURE 15.1 NEAR HERE]</w:t>
      </w:r>
    </w:p>
    <w:p>
      <w:r>
        <w:t xml:space="preserve">The idea of our cover was conceived by the writer with the intention of inspiring the electrical experimenter at large.</w:t>
      </w:r>
      <w:r>
        <w:rPr>
          <w:rStyle w:val="FootnoteRef"/>
        </w:rPr>
        <w:footnoteReference w:id="21"/>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2"/>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reproduction of the black and white image on this issue’s cover would form the first full-color cover on a Gernsback magazine in April 1915, accompanied by a similar explanation of its feasibility.</w:t>
      </w:r>
    </w:p>
  </w:footnote>
  <w:footnote w:id="22">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554fa9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The Electrical Experimenter, vol. 1 no. 1</dc:creator>
</cp:coreProperties>
</file>