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Authors"/>
      </w:pPr>
      <w:r>
        <w:t xml:space="preserve">Science</w:t>
      </w:r>
      <w:r>
        <w:t xml:space="preserve"> </w:t>
      </w:r>
      <w:r>
        <w:t xml:space="preserve">and</w:t>
      </w:r>
      <w:r>
        <w:t xml:space="preserve"> </w:t>
      </w:r>
      <w:r>
        <w:t xml:space="preserve">Invention,</w:t>
      </w:r>
      <w:r>
        <w:t xml:space="preserve"> </w:t>
      </w:r>
      <w:r>
        <w:t xml:space="preserve">vol. 15</w:t>
      </w:r>
      <w:r>
        <w:t xml:space="preserve"> </w:t>
      </w:r>
      <w:r>
        <w:t xml:space="preserve">no.</w:t>
      </w:r>
      <w:r>
        <w:t xml:space="preserve"> </w:t>
      </w:r>
      <w:r>
        <w:t xml:space="preserve">2</w:t>
      </w:r>
    </w:p>
    <w:p>
      <w:pPr>
        <w:pStyle w:val="Date"/>
      </w:pPr>
      <w:r>
        <w:t xml:space="preserve">June</w:t>
      </w:r>
      <w:r>
        <w:t xml:space="preserve"> </w:t>
      </w:r>
      <w:r>
        <w:t xml:space="preserve">1927</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1"/>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2"/>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3"/>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See</w:t>
      </w:r>
      <w:r>
        <w:t xml:space="preserve"> </w:t>
      </w:r>
      <w:r>
        <w:rPr>
          <w:b/>
        </w:rPr>
        <w:t xml:space="preserve">A Radio-Controlled Television Plane.</w:t>
      </w:r>
    </w:p>
  </w:footnote>
  <w:footnote w:id="22">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3">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b74b36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Science and Invention, vol. 15 no. 2</dc:creator>
</cp:coreProperties>
</file>