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7FC2F" w14:textId="77777777" w:rsidR="004B67CD" w:rsidRDefault="004B67CD" w:rsidP="004B67CD"/>
    <w:p w14:paraId="1A3E27ED" w14:textId="6FD72233" w:rsidR="00BB64F9" w:rsidRDefault="00BB64F9" w:rsidP="00CE1324">
      <w:pPr>
        <w:pStyle w:val="Heading1"/>
      </w:pPr>
      <w:r>
        <w:t>Ratification</w:t>
      </w:r>
    </w:p>
    <w:p w14:paraId="158EB26D" w14:textId="7ACB0395" w:rsidR="00BB64F9" w:rsidRPr="00BB64F9" w:rsidRDefault="00BB64F9" w:rsidP="00BB64F9">
      <w:r>
        <w:t xml:space="preserve">The domestic barrier to </w:t>
      </w:r>
    </w:p>
    <w:p w14:paraId="27639C3B" w14:textId="55E2BDE9" w:rsidR="00BB64F9" w:rsidRPr="00BB64F9" w:rsidRDefault="00BB64F9" w:rsidP="00BB64F9"/>
    <w:p w14:paraId="23BBD6F4" w14:textId="75DEA803" w:rsidR="00CE1324" w:rsidRDefault="00BB64F9" w:rsidP="00CE1324">
      <w:pPr>
        <w:pStyle w:val="Heading1"/>
      </w:pPr>
      <w:r>
        <w:t>Alpha</w:t>
      </w:r>
    </w:p>
    <w:p w14:paraId="04626CF6" w14:textId="77777777" w:rsidR="00BB64F9" w:rsidRPr="00BB64F9" w:rsidRDefault="00BB64F9" w:rsidP="00BB64F9"/>
    <w:p w14:paraId="350B76B3" w14:textId="44272176" w:rsidR="00CE1324" w:rsidRPr="00CE1324" w:rsidRDefault="00CE1324" w:rsidP="00CE1324">
      <w:r>
        <w:t xml:space="preserve">Whereas the previous chapter argued that states which </w:t>
      </w:r>
      <w:r w:rsidR="00BB64F9">
        <w:t>already possess agreements. Even states that have low levels of trade are thus more likely to adhere to previously assigned agreements if they experience substantial benefits from the agreement.</w:t>
      </w:r>
    </w:p>
    <w:p w14:paraId="671AE3D1" w14:textId="77777777" w:rsidR="00CE1324" w:rsidRPr="00CE1324" w:rsidRDefault="00CE1324" w:rsidP="00CE1324">
      <w:pPr>
        <w:pStyle w:val="Heading1"/>
      </w:pPr>
    </w:p>
    <w:p w14:paraId="334EDCB3" w14:textId="0850EDB4" w:rsidR="00CE1324" w:rsidRDefault="00CE1324">
      <w:r>
        <w:t>First, can leaders successfully get domestic actors to ratify and implement an agreement?</w:t>
      </w:r>
    </w:p>
    <w:p w14:paraId="2FB2BEE0" w14:textId="783209D5" w:rsidR="00CE1324" w:rsidRDefault="00CE1324"/>
    <w:p w14:paraId="32B01D40" w14:textId="56D36A05" w:rsidR="00CE1324" w:rsidRDefault="004B67CD">
      <w:r>
        <w:t>c</w:t>
      </w:r>
    </w:p>
    <w:p w14:paraId="3B3FDAF1" w14:textId="77777777" w:rsidR="00CE1324" w:rsidRDefault="00CE1324"/>
    <w:p w14:paraId="1C6DF5D2" w14:textId="2C8AFD73" w:rsidR="00DA1B34" w:rsidRDefault="00CE1324">
      <w:r>
        <w:t>Second, are agreements successful at bringing about the resolution of the claim?</w:t>
      </w:r>
      <w:r w:rsidR="00BB64F9">
        <w:t xml:space="preserve"> </w:t>
      </w:r>
    </w:p>
    <w:p w14:paraId="09828764" w14:textId="79E064CF" w:rsidR="00CE1324" w:rsidRDefault="00CE1324"/>
    <w:p w14:paraId="308864CB" w14:textId="0C8F0BE7" w:rsidR="00BB64F9" w:rsidRDefault="00BB64F9" w:rsidP="00BB64F9">
      <w:pPr>
        <w:pStyle w:val="Heading2"/>
      </w:pPr>
      <w:r>
        <w:t xml:space="preserve">What does claim resolution show that other variables </w:t>
      </w:r>
      <w:proofErr w:type="gramStart"/>
      <w:r>
        <w:t>don’t</w:t>
      </w:r>
      <w:proofErr w:type="gramEnd"/>
      <w:r>
        <w:t>?</w:t>
      </w:r>
    </w:p>
    <w:p w14:paraId="28360F61" w14:textId="7B3213C1" w:rsidR="004B67CD" w:rsidRDefault="004B67CD" w:rsidP="00BB64F9">
      <w:r>
        <w:t>Signing an agreement =/= resolution</w:t>
      </w:r>
    </w:p>
    <w:p w14:paraId="4B2CC8C0" w14:textId="0AD6F0B0" w:rsidR="004B67CD" w:rsidRDefault="004B67CD" w:rsidP="004B67CD">
      <w:pPr>
        <w:pStyle w:val="ListParagraph"/>
        <w:numPr>
          <w:ilvl w:val="0"/>
          <w:numId w:val="1"/>
        </w:numPr>
      </w:pPr>
      <w:r>
        <w:t xml:space="preserve">agreements </w:t>
      </w:r>
      <w:proofErr w:type="gramStart"/>
      <w:r>
        <w:t>don’t</w:t>
      </w:r>
      <w:proofErr w:type="gramEnd"/>
      <w:r>
        <w:t xml:space="preserve"> always occur</w:t>
      </w:r>
    </w:p>
    <w:p w14:paraId="72DC5877" w14:textId="54162004" w:rsidR="004B67CD" w:rsidRDefault="004B67CD" w:rsidP="004B67CD">
      <w:pPr>
        <w:pStyle w:val="ListParagraph"/>
        <w:numPr>
          <w:ilvl w:val="0"/>
          <w:numId w:val="1"/>
        </w:numPr>
      </w:pPr>
      <w:r>
        <w:t xml:space="preserve">agreements </w:t>
      </w:r>
      <w:proofErr w:type="gramStart"/>
      <w:r>
        <w:t>don’t</w:t>
      </w:r>
      <w:proofErr w:type="gramEnd"/>
      <w:r>
        <w:t xml:space="preserve"> always lead to resolution of claim</w:t>
      </w:r>
    </w:p>
    <w:p w14:paraId="6898AC1B" w14:textId="71F39083" w:rsidR="00BB64F9" w:rsidRDefault="00BB64F9" w:rsidP="00BB64F9">
      <w:proofErr w:type="gramStart"/>
      <w:r>
        <w:t>Doesn’t</w:t>
      </w:r>
      <w:proofErr w:type="gramEnd"/>
      <w:r>
        <w:t xml:space="preserve"> demonstrate that expansion of trade affects states that did not trade much before – but claim resolution doesn’t </w:t>
      </w:r>
    </w:p>
    <w:p w14:paraId="27FBE7D4" w14:textId="6A6C4657" w:rsidR="004B67CD" w:rsidRDefault="004B67CD" w:rsidP="00BB64F9">
      <w:r>
        <w:t>Agreements – even partial – may lead to an expansion of trades</w:t>
      </w:r>
    </w:p>
    <w:p w14:paraId="372DC567" w14:textId="772BDBB5" w:rsidR="00BB64F9" w:rsidRDefault="00BB64F9" w:rsidP="00BB64F9">
      <w:proofErr w:type="gramStart"/>
      <w:r>
        <w:t>Doesn’t</w:t>
      </w:r>
      <w:proofErr w:type="gramEnd"/>
      <w:r>
        <w:t xml:space="preserve"> demonstrate that effects of trade after the fact consolidates support for an agreement</w:t>
      </w:r>
    </w:p>
    <w:p w14:paraId="7DC12EC3" w14:textId="77777777" w:rsidR="00BB64F9" w:rsidRDefault="00BB64F9" w:rsidP="00BB64F9"/>
    <w:p w14:paraId="1DD148B8" w14:textId="3DFA9BFE" w:rsidR="00CE1324" w:rsidRDefault="00CE1324" w:rsidP="00CE1324">
      <w:pPr>
        <w:pStyle w:val="Heading1"/>
      </w:pPr>
      <w:r>
        <w:t>Claim Resolution</w:t>
      </w:r>
    </w:p>
    <w:p w14:paraId="7DD3A5EF" w14:textId="7018AF37" w:rsidR="00CE1324" w:rsidRDefault="00CE1324" w:rsidP="00CE1324"/>
    <w:p w14:paraId="765929E2" w14:textId="05C5517C" w:rsidR="00CE1324" w:rsidRPr="00CE1324" w:rsidRDefault="00CE1324" w:rsidP="00CE1324">
      <w:r>
        <w:t>Long term effects multiply</w:t>
      </w:r>
    </w:p>
    <w:sectPr w:rsidR="00CE1324" w:rsidRPr="00CE1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0A789E"/>
    <w:multiLevelType w:val="hybridMultilevel"/>
    <w:tmpl w:val="239802F6"/>
    <w:lvl w:ilvl="0" w:tplc="A7944B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324"/>
    <w:rsid w:val="002268F7"/>
    <w:rsid w:val="004B67CD"/>
    <w:rsid w:val="004F52FD"/>
    <w:rsid w:val="005B7048"/>
    <w:rsid w:val="007C7EB1"/>
    <w:rsid w:val="007D0B2A"/>
    <w:rsid w:val="00BB64F9"/>
    <w:rsid w:val="00BE42D7"/>
    <w:rsid w:val="00CE1324"/>
    <w:rsid w:val="00DA1B34"/>
    <w:rsid w:val="00E1593E"/>
    <w:rsid w:val="00EB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EA31A"/>
  <w15:chartTrackingRefBased/>
  <w15:docId w15:val="{D8E5092C-F69A-4624-9200-E55D292EE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04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42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2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00000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2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00808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42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42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42D7"/>
    <w:rPr>
      <w:rFonts w:asciiTheme="majorHAnsi" w:eastAsiaTheme="majorEastAsia" w:hAnsiTheme="majorHAnsi" w:cstheme="majorBidi"/>
      <w:b/>
      <w:color w:val="C00000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42D7"/>
    <w:rPr>
      <w:rFonts w:asciiTheme="majorHAnsi" w:eastAsiaTheme="majorEastAsia" w:hAnsiTheme="majorHAnsi" w:cstheme="majorBidi"/>
      <w:b/>
      <w:i/>
      <w:color w:val="008080"/>
      <w:sz w:val="28"/>
      <w:szCs w:val="24"/>
    </w:rPr>
  </w:style>
  <w:style w:type="paragraph" w:customStyle="1" w:styleId="Comments">
    <w:name w:val="Comments"/>
    <w:basedOn w:val="Normal"/>
    <w:link w:val="CommentsChar"/>
    <w:qFormat/>
    <w:rsid w:val="005B7048"/>
    <w:pPr>
      <w:jc w:val="left"/>
    </w:pPr>
    <w:rPr>
      <w:rFonts w:asciiTheme="majorHAnsi" w:eastAsiaTheme="majorEastAsia" w:hAnsiTheme="majorHAnsi" w:cstheme="majorBidi"/>
      <w:color w:val="ED7D31" w:themeColor="accent2"/>
      <w:sz w:val="24"/>
      <w:szCs w:val="24"/>
    </w:rPr>
  </w:style>
  <w:style w:type="character" w:customStyle="1" w:styleId="CommentsChar">
    <w:name w:val="Comments Char"/>
    <w:basedOn w:val="Heading3Char"/>
    <w:link w:val="Comments"/>
    <w:rsid w:val="005B7048"/>
    <w:rPr>
      <w:rFonts w:asciiTheme="majorHAnsi" w:eastAsiaTheme="majorEastAsia" w:hAnsiTheme="majorHAnsi" w:cstheme="majorBidi"/>
      <w:b w:val="0"/>
      <w:i w:val="0"/>
      <w:color w:val="ED7D31" w:themeColor="accent2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E42D7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Underline">
    <w:name w:val="Underline"/>
    <w:uiPriority w:val="1"/>
    <w:qFormat/>
    <w:rsid w:val="00BE42D7"/>
    <w:rPr>
      <w:rFonts w:ascii="Times New Roman" w:hAnsi="Times New Roman"/>
      <w:sz w:val="22"/>
      <w:szCs w:val="24"/>
      <w:u w:val="thick"/>
      <w:lang w:val="en-US" w:eastAsia="zh-CN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BE42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E42D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BE4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2D7"/>
  </w:style>
  <w:style w:type="paragraph" w:styleId="Footer">
    <w:name w:val="footer"/>
    <w:basedOn w:val="Normal"/>
    <w:link w:val="FooterChar"/>
    <w:uiPriority w:val="99"/>
    <w:unhideWhenUsed/>
    <w:rsid w:val="00BE4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2D7"/>
  </w:style>
  <w:style w:type="paragraph" w:styleId="ListParagraph">
    <w:name w:val="List Paragraph"/>
    <w:basedOn w:val="Normal"/>
    <w:uiPriority w:val="34"/>
    <w:qFormat/>
    <w:rsid w:val="00BE42D7"/>
    <w:pPr>
      <w:ind w:left="720"/>
      <w:contextualSpacing/>
    </w:pPr>
  </w:style>
  <w:style w:type="paragraph" w:customStyle="1" w:styleId="Quotes">
    <w:name w:val="Quotes"/>
    <w:basedOn w:val="Comments"/>
    <w:qFormat/>
    <w:rsid w:val="005B7048"/>
    <w:pPr>
      <w:spacing w:line="240" w:lineRule="auto"/>
      <w:jc w:val="both"/>
    </w:pPr>
    <w:rPr>
      <w:color w:val="EB6C15"/>
      <w:sz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Williford</dc:creator>
  <cp:keywords/>
  <dc:description/>
  <cp:lastModifiedBy>George Williford</cp:lastModifiedBy>
  <cp:revision>1</cp:revision>
  <dcterms:created xsi:type="dcterms:W3CDTF">2020-06-07T03:07:00Z</dcterms:created>
  <dcterms:modified xsi:type="dcterms:W3CDTF">2020-06-08T02:51:00Z</dcterms:modified>
</cp:coreProperties>
</file>