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在音频中，无论直播与点播，AAC都是目前最常用的一种音频编码格式，例如RTMP直播，HLS直播，RTSP直播，FLV直播，FLV点播，MP4点播等文件中都是常见的AAC音频。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与MP3相比，AAC是一种编码效果更高，编码音质更好的音频编码格式，常见的使用AAC编码后的文件存储格式为m4a,如果在iphone或者m4a。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FFMpeg可以组成AAC的三种编码器具体如下：</w:t>
      </w:r>
    </w:p>
    <w:p>
      <w:pPr>
        <w:pStyle w:val="12"/>
        <w:numPr>
          <w:ilvl w:val="0"/>
          <w:numId w:val="1"/>
        </w:numPr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aac: FFmpeg本身的AAC编码实现</w:t>
      </w:r>
    </w:p>
    <w:p>
      <w:pPr>
        <w:pStyle w:val="12"/>
        <w:numPr>
          <w:ilvl w:val="0"/>
          <w:numId w:val="1"/>
        </w:numPr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libaac:第三方的AAC编码器</w:t>
      </w:r>
    </w:p>
    <w:p>
      <w:pPr>
        <w:pStyle w:val="12"/>
        <w:numPr>
          <w:ilvl w:val="0"/>
          <w:numId w:val="1"/>
        </w:numPr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libfdk_aac:第三方的AAC编码器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后面两种编码器为非GPL协议，所以需要注意，在预编译时需要注意采用nonfree的支持。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rStyle w:val="9"/>
          <w:b w:val="0"/>
          <w:bCs w:val="0"/>
          <w:i w:val="0"/>
          <w:iCs w:val="0"/>
          <w:sz w:val="24"/>
          <w:szCs w:val="24"/>
        </w:rPr>
        <w:t>一个音频帧的播放时间的计算方法：</w:t>
      </w:r>
      <w:r>
        <w:rPr>
          <w:b w:val="0"/>
          <w:bCs w:val="0"/>
          <w:i w:val="0"/>
          <w:iCs w:val="0"/>
          <w:sz w:val="24"/>
          <w:szCs w:val="24"/>
        </w:rPr>
        <w:t xml:space="preserve"> </w:t>
      </w:r>
      <w:r>
        <w:rPr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b w:val="0"/>
          <w:bCs w:val="0"/>
          <w:i w:val="0"/>
          <w:iCs w:val="0"/>
          <w:sz w:val="24"/>
          <w:szCs w:val="24"/>
        </w:rPr>
        <w:t xml:space="preserve">一个音频帧的播放时间==一个AAC帧对应的采样样本的个数/采样频率(单位为s) </w:t>
      </w:r>
      <w:r>
        <w:rPr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b w:val="0"/>
          <w:bCs w:val="0"/>
          <w:i w:val="0"/>
          <w:iCs w:val="0"/>
          <w:sz w:val="24"/>
          <w:szCs w:val="24"/>
        </w:rPr>
        <w:t xml:space="preserve">(一个AAC原始帧包含一段时间内1024个采样及相关数据 ) </w:t>
      </w:r>
      <w:r>
        <w:rPr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b w:val="0"/>
          <w:bCs w:val="0"/>
          <w:i w:val="0"/>
          <w:iCs w:val="0"/>
          <w:sz w:val="24"/>
          <w:szCs w:val="24"/>
        </w:rPr>
        <w:t xml:space="preserve">例如：采样率 为44.1KHz的音频帧的播放时间计算方法 </w:t>
      </w:r>
      <w:r>
        <w:rPr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b w:val="0"/>
          <w:bCs w:val="0"/>
          <w:i w:val="0"/>
          <w:iCs w:val="0"/>
          <w:sz w:val="24"/>
          <w:szCs w:val="24"/>
        </w:rPr>
        <w:t>当前AAC一帧的播放时间是= 1024*1000/44100= 22.32ms(单位为ms)</w:t>
      </w:r>
    </w:p>
    <w:p>
      <w:pPr>
        <w:pStyle w:val="3"/>
        <w:bidi w:val="0"/>
        <w:jc w:val="left"/>
        <w:rPr>
          <w:i w:val="0"/>
          <w:iCs w:val="0"/>
        </w:rPr>
      </w:pP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>在众多的音频格式当中，MP3和AAC可以说是使用率最高的两种格式了，尤其是现在主流的流媒体音乐平台几乎都在使用这两种格式。那么问题来了，MP3和AAC格式到底有什么区别？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>MP3格式大家都比较熟悉了，它是当今应用最广的数字音乐格式，几乎半数以上的数字音乐下载和流媒体音乐文件均以MP3文件的形式进行存储和传输。当然，MP3本身为有损压缩格式，它舍弃了一些人耳不太敏感的音频信息，确保了更小的体积，更易于下载和存储。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>MP3文件为了压缩体积（便于存储），一般在20KHz以上就直接砍掉</w:t>
      </w:r>
    </w:p>
    <w:p>
      <w:pPr>
        <w:pStyle w:val="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MP3格式能够适应各种网络条件和音频质量的需求，但是它的流行却导致了音乐文件在互联网上被广泛“共享”，这是因为MP3一直都没有版权保护技术。在盗版音乐下载的鼎盛时期，MP3招致了各大唱片公司的抗议，司法机构最终也给出了法律的制裁。今天来看，效果还是显著的，而随之孕育出来的就是如今的流媒体音乐，盗版音乐下载已经逐渐成为历史。</w:t>
      </w:r>
    </w:p>
    <w:p>
      <w:pPr>
        <w:pStyle w:val="3"/>
        <w:bidi w:val="0"/>
        <w:jc w:val="left"/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>AAC</w:t>
      </w:r>
      <w:r>
        <w:rPr>
          <w:i w:val="0"/>
          <w:iCs w:val="0"/>
          <w:sz w:val="24"/>
          <w:szCs w:val="24"/>
        </w:rPr>
        <w:t>的全称是“Advanced Audio Coding”，于2000年问世。AAC与MP3格式相比能够提供更好的音质和更高的编解码效率，同时也是当年苹果iTunes Store生态和传奇数字音乐播放器iPod主要使用的音乐文件格式。</w:t>
      </w:r>
    </w:p>
    <w:p>
      <w:pPr>
        <w:pStyle w:val="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AAC和iPod将CD唱片和CD机赶下了神坛，是的，AAC格式因苹果而发扬光大，也为后来iPod的快速崛起立下了汗马功劳。更重要的是，正是AAC和iPod将CD唱片和CD机赶下了神坛，从此开启了全新的数字音乐时代。如今，苹果的流媒体音乐服务Apple Music使用的依然是标准AAC格式。</w:t>
      </w:r>
    </w:p>
    <w:p>
      <w:pPr>
        <w:pStyle w:val="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在技术上，AAC所采用的运算法则与MP3不同，它的压缩比远超MP3，同时支持更多的采样率及更高的解码容错率。因此，AAC可以在比MP3文件缩小约30%的情况下提供更好的音质，这也使得AAC成为目前最好的有损压缩格式之一。</w:t>
      </w:r>
    </w:p>
    <w:p>
      <w:pPr>
        <w:bidi w:val="0"/>
        <w:jc w:val="left"/>
        <w:rPr>
          <w:sz w:val="24"/>
          <w:szCs w:val="24"/>
        </w:rPr>
      </w:pPr>
    </w:p>
    <w:p>
      <w:pPr>
        <w:bidi w:val="0"/>
        <w:jc w:val="left"/>
        <w:rPr>
          <w:sz w:val="24"/>
          <w:szCs w:val="24"/>
        </w:rPr>
      </w:pPr>
    </w:p>
    <w:p>
      <w:p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AAC的音频文件格式有ADIF ＆ ADTS：</w:t>
      </w:r>
    </w:p>
    <w:p>
      <w:pPr>
        <w:pStyle w:val="3"/>
        <w:numPr>
          <w:ilvl w:val="0"/>
          <w:numId w:val="2"/>
        </w:numPr>
        <w:bidi w:val="0"/>
        <w:jc w:val="left"/>
      </w:pPr>
      <w:r>
        <w:rPr>
          <w:rStyle w:val="7"/>
          <w:sz w:val="24"/>
          <w:szCs w:val="24"/>
        </w:rPr>
        <w:t>ADIF</w:t>
      </w:r>
      <w:r>
        <w:rPr>
          <w:sz w:val="24"/>
          <w:szCs w:val="24"/>
        </w:rPr>
        <w:t>：Audio Data Interchange Format 音频数据交换格式。</w:t>
      </w:r>
    </w:p>
    <w:p>
      <w:pPr>
        <w:pStyle w:val="3"/>
        <w:numPr>
          <w:ilvl w:val="0"/>
          <w:numId w:val="0"/>
        </w:numPr>
        <w:bidi w:val="0"/>
        <w:ind w:left="720" w:firstLine="0"/>
        <w:jc w:val="left"/>
        <w:rPr>
          <w:sz w:val="24"/>
          <w:szCs w:val="24"/>
        </w:rPr>
      </w:pPr>
      <w:r>
        <w:rPr>
          <w:sz w:val="24"/>
          <w:szCs w:val="24"/>
        </w:rPr>
        <w:t>这种格式的特征是可以确定的找到这个音频数据的开始，不需进行在音频数据流中间开始的解码，即它的解码必须在明确定义的开始处进行。故这种格式常用在磁盘文件中。</w:t>
      </w:r>
    </w:p>
    <w:p>
      <w:pPr>
        <w:pStyle w:val="3"/>
        <w:numPr>
          <w:ilvl w:val="0"/>
          <w:numId w:val="3"/>
        </w:numPr>
        <w:bidi w:val="0"/>
        <w:jc w:val="left"/>
      </w:pPr>
      <w:r>
        <w:rPr>
          <w:rStyle w:val="7"/>
          <w:sz w:val="24"/>
          <w:szCs w:val="24"/>
        </w:rPr>
        <w:t>ADTS</w:t>
      </w:r>
      <w:r>
        <w:rPr>
          <w:sz w:val="24"/>
          <w:szCs w:val="24"/>
        </w:rPr>
        <w:t>的全称是Audio Data Transport Stream，是AAC音频的传输流格式。</w:t>
      </w:r>
    </w:p>
    <w:p>
      <w:pPr>
        <w:pStyle w:val="3"/>
        <w:numPr>
          <w:ilvl w:val="0"/>
          <w:numId w:val="0"/>
        </w:numPr>
        <w:bidi w:val="0"/>
        <w:ind w:left="720" w:firstLine="0"/>
        <w:jc w:val="left"/>
        <w:rPr>
          <w:sz w:val="24"/>
          <w:szCs w:val="24"/>
        </w:rPr>
      </w:pPr>
      <w:r>
        <w:rPr>
          <w:sz w:val="24"/>
          <w:szCs w:val="24"/>
        </w:rPr>
        <w:t>AAC音频格式在MPEG-2（ISO-13318-7 2003）中有定义。AAC后来又被采用到MPEG-4标准中。这种格式的特征是它是一个有同步字的比特流，解码可以在这个流中任何位置开始。它的特征类似于mp3数据流格式。</w:t>
      </w:r>
    </w:p>
    <w:p>
      <w:pPr>
        <w:pStyle w:val="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简单说，ADTS可以在任意帧解码，也就是说它每一帧都有头信息。ADIF只有一个统一的头，所以必须得到所有的数据后解码。且这两种的header的格式也是不同的，目前一般编码后的和抽取出的都是ADTS格式的音频流。</w:t>
      </w:r>
    </w:p>
    <w:p>
      <w:pPr>
        <w:pStyle w:val="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有的时候当你编码AAC裸流的时候，会遇到写出来的AAC文件并不能在PC和手机上播放，很大的可能就是AAC文件的每一帧里缺少了ADTS头信息文件的包装拼接。</w:t>
      </w:r>
    </w:p>
    <w:p>
      <w:pPr>
        <w:pStyle w:val="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只需要加入头文件ADTS即可。一个AAC原始数据块长度是可变的，对原始帧加上ADTS头进行ADTS的封装，就形成了ADTS帧。</w:t>
      </w:r>
    </w:p>
    <w:p>
      <w:pPr>
        <w:pStyle w:val="3"/>
        <w:bidi w:val="0"/>
        <w:jc w:val="left"/>
        <w:rPr>
          <w:sz w:val="24"/>
          <w:szCs w:val="24"/>
        </w:rPr>
      </w:pPr>
    </w:p>
    <w:p>
      <w:pPr>
        <w:pStyle w:val="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AAC音频文件的每一帧由ADTS Header和AAC Audio Data组成。结构体如下：</w:t>
      </w:r>
    </w:p>
    <w:p>
      <w:pPr>
        <w:pStyle w:val="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91305"/>
            <wp:effectExtent l="0" t="0" r="0" b="0"/>
            <wp:wrapSquare wrapText="largest"/>
            <wp:docPr id="1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bidi w:val="0"/>
        <w:jc w:val="left"/>
        <w:rPr>
          <w:sz w:val="24"/>
          <w:szCs w:val="24"/>
        </w:rPr>
      </w:pPr>
    </w:p>
    <w:p>
      <w:pPr>
        <w:pStyle w:val="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每一帧的ADTS的头文件都包含了音频的采样率，声道，帧长度等信息，这样解码器才能解析读取。一般情况下ADTS的头信息都是7个字节，分为2部分：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adts_fixed_header();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adts_variable_header();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其一为固定头信息，紧接着是可变头信息。固定头信息中的数据每一帧都相同，而可变头信息则在帧与帧之间可变。</w:t>
      </w:r>
    </w:p>
    <w:p>
      <w:pPr>
        <w:pStyle w:val="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39035"/>
            <wp:effectExtent l="0" t="0" r="0" b="0"/>
            <wp:wrapSquare wrapText="largest"/>
            <wp:docPr id="2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bidi w:val="0"/>
        <w:spacing w:before="0" w:after="140" w:line="276" w:lineRule="auto"/>
        <w:jc w:val="left"/>
      </w:pPr>
      <w:r>
        <w:rPr>
          <w:rStyle w:val="7"/>
          <w:b w:val="0"/>
          <w:bCs w:val="0"/>
          <w:sz w:val="24"/>
          <w:szCs w:val="24"/>
        </w:rPr>
        <w:t>syncword</w:t>
      </w:r>
      <w:r>
        <w:rPr>
          <w:b w:val="0"/>
          <w:bCs w:val="0"/>
          <w:sz w:val="24"/>
          <w:szCs w:val="24"/>
        </w:rPr>
        <w:t>：同步头总是0xFFF, all bits must be 1，代表着一个ADTS帧的开始</w:t>
      </w:r>
    </w:p>
    <w:p>
      <w:pPr>
        <w:pStyle w:val="3"/>
        <w:bidi w:val="0"/>
        <w:spacing w:before="0" w:after="140" w:line="276" w:lineRule="auto"/>
        <w:jc w:val="left"/>
      </w:pPr>
      <w:r>
        <w:rPr>
          <w:rStyle w:val="7"/>
          <w:b w:val="0"/>
          <w:bCs w:val="0"/>
          <w:sz w:val="24"/>
          <w:szCs w:val="24"/>
        </w:rPr>
        <w:t>ID</w:t>
      </w:r>
      <w:r>
        <w:rPr>
          <w:b w:val="0"/>
          <w:bCs w:val="0"/>
          <w:sz w:val="24"/>
          <w:szCs w:val="24"/>
        </w:rPr>
        <w:t>：MPEG标识符，0标识MPEG-4，1标识MPEG-2</w:t>
      </w:r>
    </w:p>
    <w:p>
      <w:pPr>
        <w:pStyle w:val="3"/>
        <w:bidi w:val="0"/>
        <w:spacing w:before="0" w:after="140" w:line="276" w:lineRule="auto"/>
        <w:jc w:val="left"/>
      </w:pPr>
      <w:r>
        <w:rPr>
          <w:rStyle w:val="7"/>
          <w:b w:val="0"/>
          <w:bCs w:val="0"/>
          <w:sz w:val="24"/>
          <w:szCs w:val="24"/>
        </w:rPr>
        <w:t>Layer</w:t>
      </w:r>
      <w:r>
        <w:rPr>
          <w:b w:val="0"/>
          <w:bCs w:val="0"/>
          <w:sz w:val="24"/>
          <w:szCs w:val="24"/>
        </w:rPr>
        <w:t>：always: '00'</w:t>
      </w:r>
    </w:p>
    <w:p>
      <w:pPr>
        <w:pStyle w:val="3"/>
        <w:bidi w:val="0"/>
        <w:spacing w:before="0" w:after="140" w:line="276" w:lineRule="auto"/>
        <w:jc w:val="left"/>
      </w:pPr>
      <w:r>
        <w:rPr>
          <w:rStyle w:val="7"/>
          <w:b w:val="0"/>
          <w:bCs w:val="0"/>
          <w:sz w:val="24"/>
          <w:szCs w:val="24"/>
        </w:rPr>
        <w:t>protection_absent</w:t>
      </w:r>
      <w:r>
        <w:rPr>
          <w:b w:val="0"/>
          <w:bCs w:val="0"/>
          <w:sz w:val="24"/>
          <w:szCs w:val="24"/>
        </w:rPr>
        <w:t>：表示是否误码校验。Warning, set to 1 if there is no CRC and 0 if there is CRC</w:t>
      </w:r>
    </w:p>
    <w:p>
      <w:pPr>
        <w:pStyle w:val="3"/>
        <w:bidi w:val="0"/>
        <w:spacing w:before="0" w:after="140" w:line="276" w:lineRule="auto"/>
        <w:jc w:val="left"/>
      </w:pPr>
      <w:r>
        <w:rPr>
          <w:rStyle w:val="7"/>
          <w:b w:val="0"/>
          <w:bCs w:val="0"/>
          <w:sz w:val="24"/>
          <w:szCs w:val="24"/>
        </w:rPr>
        <w:t>profile</w:t>
      </w:r>
      <w:r>
        <w:rPr>
          <w:b w:val="0"/>
          <w:bCs w:val="0"/>
          <w:sz w:val="24"/>
          <w:szCs w:val="24"/>
        </w:rPr>
        <w:t>：</w:t>
      </w:r>
      <w:r>
        <w:rPr>
          <w:sz w:val="24"/>
          <w:szCs w:val="24"/>
        </w:rPr>
        <w:t>表示使用哪个级别的AAC，如01 Low Complexity(LC)--- AAC LC。有些芯片只支持AAC LC 。</w:t>
      </w:r>
    </w:p>
    <w:p>
      <w:pPr>
        <w:bidi w:val="0"/>
        <w:jc w:val="left"/>
      </w:pPr>
    </w:p>
    <w:p>
      <w:p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在MPEG-2 AAC中定义了3种：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716915</wp:posOffset>
            </wp:positionH>
            <wp:positionV relativeFrom="paragraph">
              <wp:posOffset>635</wp:posOffset>
            </wp:positionV>
            <wp:extent cx="4686300" cy="1438275"/>
            <wp:effectExtent l="0" t="0" r="0" b="0"/>
            <wp:wrapSquare wrapText="largest"/>
            <wp:docPr id="3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profile的值等于 Audio Object Type的值减1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profile = MPEG-4 Audio Object Type – 1</w:t>
      </w:r>
    </w:p>
    <w:p>
      <w:pPr>
        <w:bidi w:val="0"/>
        <w:jc w:val="left"/>
        <w:rPr>
          <w:sz w:val="24"/>
          <w:szCs w:val="24"/>
        </w:rPr>
      </w:pPr>
    </w:p>
    <w:p>
      <w:p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90875"/>
            <wp:effectExtent l="0" t="0" r="0" b="0"/>
            <wp:wrapSquare wrapText="largest"/>
            <wp:docPr id="4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rPr>
          <w:rStyle w:val="7"/>
          <w:b w:val="0"/>
          <w:bCs w:val="0"/>
          <w:sz w:val="24"/>
          <w:szCs w:val="24"/>
        </w:rPr>
        <w:t>sampling_frequency_index</w:t>
      </w:r>
      <w:r>
        <w:rPr>
          <w:b w:val="0"/>
          <w:bCs w:val="0"/>
          <w:sz w:val="24"/>
          <w:szCs w:val="24"/>
        </w:rPr>
        <w:t>：表示使用的采样率下标，通过这个下标在 Sampling Frequencies[ ]数组中查找得知采样率的值。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10910"/>
            <wp:effectExtent l="0" t="0" r="0" b="0"/>
            <wp:wrapSquare wrapText="largest"/>
            <wp:docPr id="5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7"/>
          <w:b w:val="0"/>
          <w:bCs w:val="0"/>
          <w:sz w:val="24"/>
          <w:szCs w:val="24"/>
        </w:rPr>
        <w:t>channel_configuration</w:t>
      </w:r>
      <w:r>
        <w:rPr>
          <w:b w:val="0"/>
          <w:bCs w:val="0"/>
          <w:sz w:val="24"/>
          <w:szCs w:val="24"/>
        </w:rPr>
        <w:t>: 表示声道数，比如2表示立体声双声道</w:t>
      </w: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b w:val="0"/>
          <w:bCs w:val="0"/>
          <w:sz w:val="24"/>
          <w:szCs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70485</wp:posOffset>
            </wp:positionV>
            <wp:extent cx="6120130" cy="3951605"/>
            <wp:effectExtent l="0" t="0" r="0" b="0"/>
            <wp:wrapSquare wrapText="largest"/>
            <wp:docPr id="6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rStyle w:val="7"/>
          <w:b w:val="0"/>
          <w:bCs w:val="0"/>
          <w:sz w:val="24"/>
          <w:szCs w:val="24"/>
        </w:rPr>
      </w:pPr>
    </w:p>
    <w:p>
      <w:pPr>
        <w:bidi w:val="0"/>
        <w:jc w:val="left"/>
      </w:pPr>
      <w:r>
        <w:rPr>
          <w:rStyle w:val="7"/>
          <w:b w:val="0"/>
          <w:bCs w:val="0"/>
          <w:sz w:val="24"/>
          <w:szCs w:val="24"/>
        </w:rPr>
        <w:t>接下来看下adts_variable_header();</w:t>
      </w: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rStyle w:val="7"/>
          <w:sz w:val="24"/>
          <w:szCs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5600"/>
            <wp:effectExtent l="0" t="0" r="0" b="0"/>
            <wp:wrapSquare wrapText="largest"/>
            <wp:docPr id="7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pStyle w:val="3"/>
        <w:bidi w:val="0"/>
        <w:jc w:val="left"/>
      </w:pPr>
      <w:r>
        <w:rPr>
          <w:rStyle w:val="7"/>
          <w:b w:val="0"/>
          <w:bCs w:val="0"/>
          <w:sz w:val="24"/>
          <w:szCs w:val="24"/>
        </w:rPr>
        <w:t>frame_length</w:t>
      </w:r>
      <w:r>
        <w:rPr>
          <w:b w:val="0"/>
          <w:bCs w:val="0"/>
          <w:sz w:val="24"/>
          <w:szCs w:val="24"/>
        </w:rPr>
        <w:t>: 一个ADTS帧的长度包括ADTS头和AAC原始流.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frame length, this value must include 7 or 9 bytes of header length: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aac_frame_length = (protection_absent == 1 ? 7 : 9) + size(AACFrame)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protection_absent=0时, header length=9bytes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protection_absent=1时, header length=7bytes</w:t>
      </w:r>
    </w:p>
    <w:p>
      <w:pPr>
        <w:pStyle w:val="3"/>
        <w:bidi w:val="0"/>
        <w:spacing w:before="0" w:after="140" w:line="276" w:lineRule="auto"/>
        <w:jc w:val="left"/>
        <w:rPr>
          <w:b w:val="0"/>
          <w:bCs w:val="0"/>
          <w:sz w:val="24"/>
          <w:szCs w:val="24"/>
        </w:rPr>
      </w:pPr>
      <w:r>
        <w:rPr>
          <w:rStyle w:val="7"/>
          <w:b w:val="0"/>
          <w:bCs w:val="0"/>
          <w:sz w:val="24"/>
          <w:szCs w:val="24"/>
        </w:rPr>
        <w:t>adts_buffer_fullness</w:t>
      </w:r>
      <w:r>
        <w:rPr>
          <w:b w:val="0"/>
          <w:bCs w:val="0"/>
          <w:sz w:val="24"/>
          <w:szCs w:val="24"/>
        </w:rPr>
        <w:t>：0x7FF 说明是码率可变的码流。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number_of_raw_data_blocks_in_frame：表示ADTS帧中有</w:t>
      </w:r>
    </w:p>
    <w:p>
      <w:pPr>
        <w:pStyle w:val="3"/>
        <w:bidi w:val="0"/>
        <w:spacing w:before="0" w:after="140" w:line="276" w:lineRule="auto"/>
        <w:jc w:val="left"/>
        <w:rPr>
          <w:b w:val="0"/>
          <w:bCs w:val="0"/>
          <w:sz w:val="24"/>
          <w:szCs w:val="24"/>
        </w:rPr>
      </w:pPr>
    </w:p>
    <w:p>
      <w:pPr>
        <w:pStyle w:val="3"/>
        <w:bidi w:val="0"/>
        <w:spacing w:before="0" w:after="140" w:line="276" w:lineRule="auto"/>
        <w:jc w:val="left"/>
      </w:pPr>
      <w:bookmarkStart w:id="0" w:name="_GoBack"/>
      <w:bookmarkEnd w:id="0"/>
      <w:r>
        <w:rPr>
          <w:b w:val="0"/>
          <w:bCs w:val="0"/>
          <w:sz w:val="24"/>
          <w:szCs w:val="24"/>
        </w:rPr>
        <w:t>number_of_raw_data_blocks_in_frame + 1个AAC原始帧。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所以说number_of_raw_data_blocks_in_frame == 0 表示说ADTS帧中有一个AAC数据块。</w:t>
      </w: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下面是ADTS的AAC文件部分：</w:t>
      </w:r>
    </w:p>
    <w:p>
      <w:pPr>
        <w:bidi w:val="0"/>
        <w:jc w:val="left"/>
        <w:rPr>
          <w:b w:val="0"/>
          <w:bCs w:val="0"/>
          <w:sz w:val="24"/>
          <w:szCs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113665</wp:posOffset>
            </wp:positionV>
            <wp:extent cx="5553075" cy="3419475"/>
            <wp:effectExtent l="0" t="0" r="0" b="0"/>
            <wp:wrapSquare wrapText="largest"/>
            <wp:docPr id="8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第一帧的帧头7个字节为：0xFF 0xF1 0x4C 0x40 0x20 0xFF 0xFC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分析各个关键数值：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111111111111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00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1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01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0011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001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0000100000111(帧长度)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11111111111</w:t>
      </w:r>
      <w:r>
        <w:rPr>
          <w:b w:val="0"/>
          <w:bCs w:val="0"/>
          <w:sz w:val="24"/>
          <w:szCs w:val="24"/>
        </w:rPr>
        <w:br w:type="textWrapping"/>
      </w:r>
      <w:r>
        <w:rPr>
          <w:b w:val="0"/>
          <w:bCs w:val="0"/>
          <w:sz w:val="24"/>
          <w:szCs w:val="24"/>
        </w:rPr>
        <w:t>00</w:t>
      </w:r>
    </w:p>
    <w:p>
      <w:pPr>
        <w:pStyle w:val="3"/>
        <w:bidi w:val="0"/>
        <w:spacing w:before="0" w:after="140" w:line="276" w:lineRule="auto"/>
        <w:jc w:val="left"/>
      </w:pPr>
      <w:r>
        <w:rPr>
          <w:rStyle w:val="7"/>
          <w:b w:val="0"/>
          <w:bCs w:val="0"/>
          <w:sz w:val="24"/>
          <w:szCs w:val="24"/>
        </w:rPr>
        <w:t>计算帧长度</w:t>
      </w:r>
      <w:r>
        <w:rPr>
          <w:b w:val="0"/>
          <w:bCs w:val="0"/>
          <w:sz w:val="24"/>
          <w:szCs w:val="24"/>
        </w:rPr>
        <w:t>：将二进制 0000100000111 转换成十进制为263。观察第一帧的长度确实为263个字节。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计算方法:（帧长度为13位，使用unsigned int来存储帧长数值）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unsigned int getFrameLength(unsigned char* str)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{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　　if ( !str )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　　{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　　　　return 0;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　　}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　　unsigned int len = 0;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　　int f_bit = str[3];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　　int m_bit = str[4];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　　int b_bit = str[5];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　　len += (b_bit&gt;&gt;5);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　　len += (m_bit&lt;&lt;3);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　　len += ((f_bit&amp;3)&lt;&lt;11);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　　return len;</w:t>
      </w:r>
    </w:p>
    <w:p>
      <w:pPr>
        <w:pStyle w:val="3"/>
        <w:bidi w:val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}</w:t>
      </w:r>
    </w:p>
    <w:p>
      <w:pPr>
        <w:bidi w:val="0"/>
        <w:jc w:val="left"/>
        <w:rPr>
          <w:b w:val="0"/>
          <w:bCs w:val="0"/>
          <w:sz w:val="24"/>
          <w:szCs w:val="24"/>
        </w:rPr>
      </w:pPr>
    </w:p>
    <w:p>
      <w:pPr>
        <w:bidi w:val="0"/>
        <w:jc w:val="left"/>
        <w:rPr>
          <w:b w:val="0"/>
          <w:bCs w:val="0"/>
          <w:sz w:val="24"/>
          <w:szCs w:val="24"/>
        </w:rPr>
      </w:pP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erif CJK SC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OpenSymbol">
    <w:altName w:val="Segoe Print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 w:cs="Symbol"/>
      </w:rPr>
    </w:lvl>
    <w:lvl w:ilvl="2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</w:rPr>
    </w:lvl>
    <w:lvl w:ilvl="3" w:tentative="0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</w:rPr>
    </w:lvl>
    <w:lvl w:ilvl="5" w:tentative="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hint="default" w:ascii="Symbol" w:hAnsi="Symbol" w:cs="Symbol"/>
      </w:rPr>
    </w:lvl>
    <w:lvl w:ilvl="6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hint="default" w:ascii="Symbol" w:hAnsi="Symbol" w:cs="Symbol"/>
      </w:rPr>
    </w:lvl>
    <w:lvl w:ilvl="8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 w:cs="Symbol"/>
      </w:rPr>
    </w:lvl>
    <w:lvl w:ilvl="2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</w:rPr>
    </w:lvl>
    <w:lvl w:ilvl="3" w:tentative="0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</w:rPr>
    </w:lvl>
    <w:lvl w:ilvl="5" w:tentative="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hint="default" w:ascii="Symbol" w:hAnsi="Symbol" w:cs="Symbol"/>
      </w:rPr>
    </w:lvl>
    <w:lvl w:ilvl="6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hint="default" w:ascii="Symbol" w:hAnsi="Symbol" w:cs="Symbol"/>
      </w:rPr>
    </w:lvl>
    <w:lvl w:ilvl="8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 w:cs="Symbol"/>
      </w:rPr>
    </w:lvl>
    <w:lvl w:ilvl="2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</w:rPr>
    </w:lvl>
    <w:lvl w:ilvl="3" w:tentative="0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</w:rPr>
    </w:lvl>
    <w:lvl w:ilvl="5" w:tentative="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hint="default" w:ascii="Symbol" w:hAnsi="Symbol" w:cs="Symbol"/>
      </w:rPr>
    </w:lvl>
    <w:lvl w:ilvl="6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hint="default" w:ascii="Symbol" w:hAnsi="Symbol" w:cs="Symbol"/>
      </w:rPr>
    </w:lvl>
    <w:lvl w:ilvl="8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documentProtection w:enforcement="0"/>
  <w:defaultTabStop w:val="420"/>
  <w:autoHyphenation/>
  <w:compat>
    <w:doNotExpandShiftReturn/>
    <w:useFELayout/>
    <w:compatSetting w:name="compatibilityMode" w:uri="http://schemas.microsoft.com/office/word" w:val="12"/>
  </w:compat>
  <w:docVars>
    <w:docVar w:name="commondata" w:val="eyJoZGlkIjoiZTZiOThhYjUyYzQxNjM1ZGVlMTM3M2YyNmE1Mzc2MjAifQ=="/>
  </w:docVars>
  <w:rsids>
    <w:rsidRoot w:val="00000000"/>
    <w:rsid w:val="365B03E9"/>
    <w:rsid w:val="4E11278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Noto Serif CJK SC" w:cs="Noto Sans CJK SC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3">
    <w:name w:val="Body Text"/>
    <w:basedOn w:val="1"/>
    <w:qFormat/>
    <w:uiPriority w:val="0"/>
    <w:pPr>
      <w:spacing w:before="0" w:after="140" w:line="276" w:lineRule="auto"/>
    </w:pPr>
  </w:style>
  <w:style w:type="paragraph" w:styleId="4">
    <w:name w:val="List"/>
    <w:basedOn w:val="3"/>
    <w:qFormat/>
    <w:uiPriority w:val="0"/>
    <w:rPr>
      <w:rFonts w:cs="Noto Sans CJK SC"/>
    </w:rPr>
  </w:style>
  <w:style w:type="character" w:customStyle="1" w:styleId="7">
    <w:name w:val="特别强调"/>
    <w:qFormat/>
    <w:uiPriority w:val="0"/>
    <w:rPr>
      <w:b/>
      <w:bCs/>
    </w:rPr>
  </w:style>
  <w:style w:type="character" w:customStyle="1" w:styleId="8">
    <w:name w:val="项目符号"/>
    <w:qFormat/>
    <w:uiPriority w:val="0"/>
    <w:rPr>
      <w:rFonts w:ascii="OpenSymbol" w:hAnsi="OpenSymbol" w:eastAsia="OpenSymbol" w:cs="OpenSymbol"/>
    </w:rPr>
  </w:style>
  <w:style w:type="character" w:customStyle="1" w:styleId="9">
    <w:name w:val="强调1"/>
    <w:qFormat/>
    <w:uiPriority w:val="0"/>
    <w:rPr>
      <w:i/>
      <w:iCs/>
    </w:rPr>
  </w:style>
  <w:style w:type="paragraph" w:customStyle="1" w:styleId="10">
    <w:name w:val="标题样式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customStyle="1" w:styleId="11">
    <w:name w:val="索引"/>
    <w:basedOn w:val="1"/>
    <w:qFormat/>
    <w:uiPriority w:val="0"/>
    <w:pPr>
      <w:suppressLineNumbers/>
    </w:pPr>
    <w:rPr>
      <w:rFonts w:cs="Noto Sans CJK SC"/>
    </w:rPr>
  </w:style>
  <w:style w:type="paragraph" w:customStyle="1" w:styleId="12">
    <w:name w:val="引用"/>
    <w:basedOn w:val="1"/>
    <w:qFormat/>
    <w:uiPriority w:val="0"/>
    <w:pPr>
      <w:spacing w:before="0" w:after="283"/>
      <w:ind w:left="567" w:right="567" w:firstLine="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Words>1992</Words>
  <Characters>3227</Characters>
  <Paragraphs>59</Paragraphs>
  <TotalTime>79</TotalTime>
  <ScaleCrop>false</ScaleCrop>
  <LinksUpToDate>false</LinksUpToDate>
  <CharactersWithSpaces>3390</CharactersWithSpaces>
  <Application>WPS Office_11.1.0.14309_F1E327BC-269C-435d-A152-05C5408002CA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2022-06-17T16:41:00Z</dcterms:created>
  <dc:creator>三石</dc:creator>
  <cp:lastModifiedBy>三石</cp:lastModifiedBy>
  <dcterms:modified xsi:type="dcterms:W3CDTF">2023-05-09T08:23:30Z</dcterms:modified>
  <cp:revision>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4182D73C0146462A80C4D8F841E668EB_12</vt:lpwstr>
  </property>
</Properties>
</file>