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C71DD" w14:textId="4D8508E5" w:rsidR="00581854" w:rsidRDefault="00581854" w:rsidP="00DD6209">
      <w:pPr>
        <w:pStyle w:val="Kop4"/>
      </w:pPr>
      <w:r>
        <w:t>Gebiedsaanwijzingtype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