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FB147" w14:textId="79608D92" w:rsidR="00E33EDD" w:rsidRDefault="00E33EDD" w:rsidP="00E33EDD">
      <w:pPr>
        <w:pStyle w:val="Kop4"/>
      </w:pPr>
      <w:r>
        <w:t>Locatie</w:t>
      </w:r>
    </w:p>
    <w:p w14:paraId="51AA60D3" w14:textId="3858B201" w:rsidR="00327E1E" w:rsidRDefault="00D47407" w:rsidP="00E33EDD">
      <w:r>
        <w:t xml:space="preserve">Het object </w:t>
      </w:r>
      <w:r w:rsidR="00E33EDD">
        <w:t xml:space="preserve">Locatie </w:t>
      </w:r>
      <w:r w:rsidR="00652EF0">
        <w:t xml:space="preserve">kan op twee manieren gekoppeld worden. Direct aan </w:t>
      </w:r>
      <w:r w:rsidR="00315338">
        <w:t xml:space="preserve">het Tekstdeel </w:t>
      </w:r>
      <w:r w:rsidR="00685FED">
        <w:t xml:space="preserve">en </w:t>
      </w:r>
      <w:r w:rsidR="00652EF0">
        <w:t xml:space="preserve">via </w:t>
      </w:r>
      <w:r w:rsidR="00685FED">
        <w:t xml:space="preserve">de </w:t>
      </w:r>
      <w:r w:rsidR="0053082D">
        <w:t xml:space="preserve">inhoudelijke </w:t>
      </w:r>
      <w:r w:rsidR="00E33EDD">
        <w:t xml:space="preserve">annotatie Gebiedsaanwijzing. Met Locatie wordt vastgelegd waar </w:t>
      </w:r>
      <w:r w:rsidR="00315338">
        <w:t>het Tekstdeel</w:t>
      </w:r>
      <w:r w:rsidR="0053082D">
        <w:t xml:space="preserve"> en </w:t>
      </w:r>
      <w:r w:rsidR="00E33EDD">
        <w:t xml:space="preserve">de </w:t>
      </w:r>
      <w:r w:rsidR="0053082D">
        <w:t xml:space="preserve">inhoudelijke </w:t>
      </w:r>
      <w:r w:rsidR="00E33EDD">
        <w:t>annotaties van toepassing zijn.</w:t>
      </w:r>
    </w:p>
    <w:p w14:paraId="03055ABD" w14:textId="16E98579" w:rsidR="0082593C" w:rsidRDefault="00E33EDD" w:rsidP="00E33EDD">
      <w:r>
        <w:t xml:space="preserve">De Locaties in een </w:t>
      </w:r>
      <w:r w:rsidR="006A616C">
        <w:t>omgevingsdocument</w:t>
      </w:r>
      <w:r w:rsidR="007D692E">
        <w:t xml:space="preserve"> </w:t>
      </w:r>
      <w:r>
        <w:t xml:space="preserve">moeten voor de bekendmaking c.q. publicatie worden vastgelegd en aangeleverd in de vorm van een </w:t>
      </w:r>
      <w:r w:rsidR="004B70B0">
        <w:t>geografisch informatieobject</w:t>
      </w:r>
      <w:r>
        <w:t xml:space="preserve"> en kennen een corresponderende Noemer, zie daarvoor paragraaf </w:t>
      </w:r>
      <w:r w:rsidR="003C403C">
        <w:fldChar w:fldCharType="begin"/>
      </w:r>
      <w:r w:rsidR="003C403C">
        <w:instrText xml:space="preserve"> REF _Ref_4b09c885bf6c3db6a54c9761a6e3935f_57 \w \h </w:instrText>
      </w:r>
      <w:r w:rsidR="003C403C">
        <w:fldChar w:fldCharType="separate"/>
      </w:r>
      <w:r w:rsidR="00B337F7">
        <w:t>B6.2.2</w:t>
      </w:r>
      <w:r w:rsidR="003C403C">
        <w:fldChar w:fldCharType="end"/>
      </w:r>
      <w:r w:rsidR="003C403C">
        <w:t xml:space="preserve"> </w:t>
      </w:r>
      <w:r w:rsidR="00DD468B" w:rsidRPr="00DD468B">
        <w:t xml:space="preserve">Locatie heeft </w:t>
      </w:r>
      <w:r w:rsidR="006C35F1">
        <w:t>een aantal</w:t>
      </w:r>
      <w:r w:rsidR="00DD468B" w:rsidRPr="00DD468B">
        <w:t xml:space="preserve"> verschijningsvormen.</w:t>
      </w:r>
      <w:r w:rsidR="00DD468B">
        <w:t xml:space="preserve"> Ze worden vastgelegd met Geometrie. Locatie en de toepassing ervan worden </w:t>
      </w:r>
      <w:r w:rsidR="00326B36">
        <w:t xml:space="preserve">in </w:t>
      </w:r>
      <w:r w:rsidR="00DD468B">
        <w:t>detail beschreven in paragraaf</w:t>
      </w:r>
      <w:r w:rsidR="00797626">
        <w:t xml:space="preserve"> </w:t>
      </w:r>
      <w:r w:rsidR="00797626">
        <w:fldChar w:fldCharType="begin"/>
      </w:r>
      <w:r w:rsidR="00797626">
        <w:instrText xml:space="preserve"> REF _Ref_e896e94e6a0fbf2fa5f36e46ace7a701_76 \w \h </w:instrText>
      </w:r>
      <w:r w:rsidR="00797626">
        <w:fldChar w:fldCharType="separate"/>
      </w:r>
      <w:r w:rsidR="00B337F7">
        <w:t>B6.4.5</w:t>
      </w:r>
      <w:r w:rsidR="00797626">
        <w:fldChar w:fldCharType="end"/>
      </w:r>
      <w:r w:rsidR="00654D8E">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