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33" w:name="_Ref_6fa1972cd3b0e2ea6579433db1d8ce91_17"/>
      <w:r w:rsidRPr="00F62F31">
        <w:lastRenderedPageBreak/>
        <w:t>Uitgangspunten voor de toepassingsprofielen voor</w:t>
      </w:r>
      <w:r>
        <w:t xml:space="preserve"> omgevingsdocumenten</w:t>
      </w:r>
      <w:bookmarkEnd w:id="33"/>
    </w:p>
    <w:p w14:paraId="024B425F" w14:textId="30117EA7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>
        <w:rPr>
          <w:rFonts w:eastAsia="Verdana" w:cs="Verdana"/>
        </w:rPr>
        <w:fldChar w:fldCharType="begin"/>
      </w:r>
      <w:r w:rsidR="001E667D">
        <w:rPr>
          <w:rFonts w:eastAsia="Verdana" w:cs="Verdana"/>
        </w:rPr>
        <w:instrText xml:space="preserve"> REF _Ref_ba6e144a8fc7aa660688f988f7e001a3_30 \n \h </w:instrText>
      </w:r>
      <w:r w:rsidR="001E667D">
        <w:rPr>
          <w:rFonts w:eastAsia="Verdana" w:cs="Verdana"/>
        </w:rPr>
      </w:r>
      <w:r w:rsidR="001E667D"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B</w:t>
      </w:r>
      <w:r w:rsidR="001E667D">
        <w:rPr>
          <w:rFonts w:eastAsia="Verdana" w:cs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De paragrafen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_Ref_bcdaf4154c5bfb81397fcca1d5e69294_19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3.2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tot en met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_Ref_c008b2c34cb5f0b1808413a76c57ded6_25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3.8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>beschrijven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FD00CC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