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D60FC" w14:textId="77777777" w:rsidR="0046582F" w:rsidRPr="00BF6E53" w:rsidRDefault="0046582F" w:rsidP="0046582F">
      <w:pPr>
        <w:pStyle w:val="Kop3"/>
      </w:pPr>
      <w:bookmarkStart w:id="394" w:name="_Ref_84759caab1e94529dbb128af14a17bf8_265"/>
      <w:bookmarkStart w:id="395" w:name="_Ref_84759caab1e94529dbb128af14a17bf8_265"/>
      <w:r>
        <w:t>Muteren</w:t>
      </w:r>
      <w:r>
        <w:t xml:space="preserve"> van IMOW-objecten</w:t>
      </w:r>
      <w:bookmarkEnd w:id="394"/>
      <w:bookmarkEnd w:id="395"/>
    </w:p>
    <w:p w14:paraId="649E6EA0" w14:textId="77777777" w:rsidR="00C34A7B" w:rsidRDefault="00590129" w:rsidP="00C34A7B">
      <w:r>
        <w:t>Een wijzigingsbesluit kan ook gevolgen hebben voor de IMOW-objecten in de geconsolideerde regeling. Het bevoegd gezag kan het omgevingsdocument zo wijzigen dat de IMOW-</w:t>
      </w:r>
      <w:r>
        <w:lastRenderedPageBreak/>
        <w:t xml:space="preserve">objecten wijzigen of dat er andere IMOW-objecten nodig zijn. Ook is het mogelijk dat een bevoegd gezag overgaat op een rijkere vorm van annoteren dan het in een eerder stadium heeft gedaan. Voor het wijzigen van IMOW-objecten zijn er in grove lijnen drie scenario’s: het wijzigen van een bestaand IMOW-object, het laten vervallen van een bestaand IMOW-object en het toevoegen van een nieuw IMOW-object. </w:t>
      </w:r>
    </w:p>
    <w:p w14:paraId="2D06CA1E" w14:textId="77777777" w:rsidR="00C34A7B" w:rsidRDefault="00590129" w:rsidP="00C34A7B">
      <w:r>
        <w:t>Wanneer door of samen met het wijzigingsbesluit een bestaand IMOW-object wijzigt, voegt het bevoegd gezag bij de aanlevering van het bekend te maken besluit de gewijzigde attributen met de bestaande identificatie van een al bestaand OW-object toe. DSO-LV herkent het IMOW-object op basis van de identificatie en verwerkt de attributen.</w:t>
      </w:r>
    </w:p>
    <w:p w14:paraId="78849A24" w14:textId="77777777" w:rsidR="00C34A7B" w:rsidRDefault="00590129" w:rsidP="00C34A7B">
      <w:r>
        <w:t>In het geval dat door of samen met het wijzigingsbesluit een bestaand IMOW-object moet vervallen (in mutatietermen: beëindigt), voegt het bevoegd gezag bij de aanlevering van het bekend te maken besluit het IMOW-object met een bestaande identificatie toe met de status ‘beëindigen’. DSO-LV herkent de identificatie van het IMOW-object en verwerkt het op basis van de status ‘beëindigen’: (het effect van) het IMOW-object wordt niet meer getoond.</w:t>
      </w:r>
    </w:p>
    <w:p w14:paraId="121A4E98" w14:textId="77777777" w:rsidR="00C34A7B" w:rsidRDefault="00590129" w:rsidP="00C34A7B">
      <w:r>
        <w:t>Wanneer door of samen met het wijzigingsbesluit een nieuw IMOW-object ontstaat, levert het bevoegd gezag bij de aanlevering van het bekend te maken besluit het nieuwe IMOW-object aan. Er wordt dan een IMOW-object meegeleverd met een identificatie die in DSO-LV nog niet bekend is. DSO-LV beschouwt het als een nieuw IMOW-object en voegt het toe op dezelfde manier als bij de aanlevering van een initieel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