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766A" w14:textId="77777777" w:rsidR="00577995" w:rsidRPr="005D0FAA" w:rsidRDefault="00577995" w:rsidP="0047061F">
      <w:pPr>
        <w:pStyle w:val="Kop1voorwerk"/>
        <w:jc w:val="right"/>
        <w:sectPr w:rsidR="00577995" w:rsidRPr="005D0FAA" w:rsidSect="006D529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1906" w:h="16838" w:code="9"/>
          <w:pgMar w:top="8505" w:right="1134" w:bottom="1701" w:left="2835" w:header="567" w:footer="567" w:gutter="0"/>
          <w:cols w:space="708"/>
          <w:docGrid w:linePitch="360"/>
        </w:sectPr>
      </w:pPr>
    </w:p>
    <w:p w14:paraId="1B087A94" w14:textId="77777777" w:rsidR="00577995" w:rsidRPr="005D0FAA" w:rsidRDefault="049A10CD" w:rsidP="00577995">
      <w:pPr>
        <w:pStyle w:val="Kop1voorwerk"/>
      </w:pPr>
      <w:r w:rsidRPr="005D0FAA">
        <w:lastRenderedPageBreak/>
        <w:t>Colofon</w:t>
      </w:r>
    </w:p>
    <w:p w14:paraId="5FC4869B" w14:textId="4F41CDB8" w:rsidR="003906D6" w:rsidRPr="00A22B92" w:rsidRDefault="007B43BA" w:rsidP="003906D6">
      <w:pPr>
        <w:pStyle w:val="Colofon"/>
      </w:pPr>
      <w:r>
        <w:t>Omgevingsdocument</w:t>
      </w:r>
      <w:r w:rsidR="003906D6" w:rsidRPr="00A22B92">
        <w:tab/>
      </w:r>
      <w:r w:rsidR="006E6DC4">
        <w:fldChar w:fldCharType="begin"/>
      </w:r>
      <w:r w:rsidR="006E6DC4">
        <w:instrText xml:space="preserve"> DOCVARIABLE  ID01 </w:instrText>
      </w:r>
      <w:r w:rsidR="006E6DC4">
        <w:fldChar w:fldCharType="separate"/>
      </w:r>
      <w:r w:rsidR="00FD00CC">
        <w:t>omgevingsverordening</w:t>
      </w:r>
      <w:r w:rsidR="006E6DC4">
        <w:fldChar w:fldCharType="end"/>
      </w:r>
    </w:p>
    <w:p w14:paraId="116CC36D" w14:textId="39320FA5" w:rsidR="003906D6" w:rsidRPr="00A22B92" w:rsidRDefault="003906D6" w:rsidP="003906D6">
      <w:pPr>
        <w:pStyle w:val="Colofon"/>
      </w:pPr>
      <w:r w:rsidRPr="00A22B92">
        <w:t>Identificatie</w:t>
      </w:r>
      <w:r w:rsidRPr="00A22B92">
        <w:tab/>
      </w:r>
      <w:r w:rsidR="006E6DC4">
        <w:fldChar w:fldCharType="begin"/>
      </w:r>
      <w:r w:rsidR="006E6DC4">
        <w:instrText xml:space="preserve"> DOCVARIABLE  ID03 </w:instrText>
      </w:r>
      <w:r w:rsidR="006E6DC4">
        <w:fldChar w:fldCharType="separate"/>
      </w:r>
      <w:r w:rsidR="00FD00CC">
        <w:t>ov</w:t>
      </w:r>
      <w:r w:rsidR="006E6DC4">
        <w:fldChar w:fldCharType="end"/>
      </w:r>
    </w:p>
    <w:p w14:paraId="1491DB48" w14:textId="1A99719B" w:rsidR="003906D6" w:rsidRPr="00A22B92" w:rsidRDefault="003906D6" w:rsidP="003906D6">
      <w:pPr>
        <w:pStyle w:val="Colofon"/>
      </w:pPr>
      <w:r w:rsidRPr="00A22B92">
        <w:t>Versie</w:t>
      </w:r>
      <w:r w:rsidRPr="00A22B92">
        <w:tab/>
      </w:r>
      <w:r w:rsidR="006E6DC4">
        <w:fldChar w:fldCharType="begin"/>
      </w:r>
      <w:r w:rsidR="006E6DC4">
        <w:instrText xml:space="preserve"> DOCVARIABLE  ID04 </w:instrText>
      </w:r>
      <w:r w:rsidR="006E6DC4">
        <w:fldChar w:fldCharType="separate"/>
      </w:r>
      <w:r w:rsidR="00FD00CC">
        <w:t>1.0</w:t>
      </w:r>
      <w:r w:rsidR="006E6DC4">
        <w:fldChar w:fldCharType="end"/>
      </w:r>
    </w:p>
    <w:p w14:paraId="3A9612DA" w14:textId="489CE80D" w:rsidR="003906D6" w:rsidRPr="00A22B92" w:rsidRDefault="003906D6" w:rsidP="003906D6">
      <w:pPr>
        <w:pStyle w:val="Colofon"/>
      </w:pPr>
      <w:r w:rsidRPr="00A22B92">
        <w:t>Projectnaam</w:t>
      </w:r>
      <w:r w:rsidRPr="00A22B92">
        <w:tab/>
      </w:r>
      <w:fldSimple w:instr=" DOCVARIABLE  ID05 ">
        <w:r w:rsidR="00FD00CC">
          <w:t>STandaard Officiële Publicaties met ToepassingsProfielen voor OmgevingsDocumenten (STOP/TPOD)</w:t>
        </w:r>
      </w:fldSimple>
    </w:p>
    <w:p w14:paraId="2A5E09CA" w14:textId="1375B34D" w:rsidR="003906D6" w:rsidRPr="00A22B92" w:rsidRDefault="003906D6" w:rsidP="003906D6">
      <w:pPr>
        <w:pStyle w:val="Colofon"/>
      </w:pPr>
      <w:r w:rsidRPr="00A22B92">
        <w:t>Projectnummer</w:t>
      </w:r>
      <w:r w:rsidRPr="00A22B92">
        <w:tab/>
      </w:r>
      <w:r w:rsidR="006E6DC4">
        <w:fldChar w:fldCharType="begin"/>
      </w:r>
      <w:r w:rsidR="006E6DC4">
        <w:instrText xml:space="preserve"> DOCVARIABLE  ID06 </w:instrText>
      </w:r>
      <w:r w:rsidR="006E6DC4">
        <w:fldChar w:fldCharType="separate"/>
      </w:r>
      <w:r w:rsidR="00FD00CC">
        <w:t>PR33</w:t>
      </w:r>
      <w:r w:rsidR="006E6DC4">
        <w:fldChar w:fldCharType="end"/>
      </w:r>
    </w:p>
    <w:p w14:paraId="74AA66FE" w14:textId="77777777" w:rsidR="003906D6" w:rsidRPr="00A22B92" w:rsidRDefault="003906D6" w:rsidP="003906D6">
      <w:pPr>
        <w:pStyle w:val="Colofon"/>
      </w:pPr>
    </w:p>
    <w:p w14:paraId="483E0B98" w14:textId="43F293D0" w:rsidR="003906D6" w:rsidRPr="00A22B92" w:rsidRDefault="003906D6" w:rsidP="003906D6">
      <w:pPr>
        <w:pStyle w:val="Colofon"/>
      </w:pPr>
      <w:r w:rsidRPr="00A22B92">
        <w:t>Contactpersoon</w:t>
      </w:r>
      <w:r w:rsidRPr="00A22B92">
        <w:tab/>
      </w:r>
      <w:r w:rsidR="006E6DC4">
        <w:fldChar w:fldCharType="begin"/>
      </w:r>
      <w:r w:rsidR="006E6DC4">
        <w:instrText xml:space="preserve"> DOCVARIABLE  ID07 </w:instrText>
      </w:r>
      <w:r w:rsidR="006E6DC4">
        <w:fldChar w:fldCharType="separate"/>
      </w:r>
      <w:r w:rsidR="00FD00CC">
        <w:t>Monique van Scherpenzeel</w:t>
      </w:r>
      <w:r w:rsidR="006E6DC4">
        <w:fldChar w:fldCharType="end"/>
      </w:r>
    </w:p>
    <w:p w14:paraId="0F4FA0A9" w14:textId="77777777" w:rsidR="003906D6" w:rsidRPr="00A22B92" w:rsidRDefault="003906D6" w:rsidP="003906D6">
      <w:pPr>
        <w:pStyle w:val="Colofon"/>
      </w:pPr>
    </w:p>
    <w:p w14:paraId="7CD33015" w14:textId="2138ED0E" w:rsidR="003906D6" w:rsidRPr="00A22B92" w:rsidRDefault="003906D6" w:rsidP="003906D6">
      <w:pPr>
        <w:pStyle w:val="Colofon"/>
      </w:pPr>
      <w:r w:rsidRPr="00A22B92">
        <w:t xml:space="preserve">Auteur(s) </w:t>
      </w:r>
      <w:r w:rsidRPr="00A22B92">
        <w:tab/>
      </w:r>
      <w:r w:rsidR="00313238" w:rsidRPr="00313238">
        <w:fldChar w:fldCharType="begin"/>
      </w:r>
      <w:r w:rsidR="00313238" w:rsidRPr="00313238">
        <w:instrText xml:space="preserve"> DOCVARIABLE  ID0</w:instrText>
      </w:r>
      <w:r w:rsidR="00313238">
        <w:instrText>8</w:instrText>
      </w:r>
      <w:r w:rsidR="00313238" w:rsidRPr="00313238">
        <w:instrText xml:space="preserve"> </w:instrText>
      </w:r>
      <w:r w:rsidR="00313238" w:rsidRPr="00313238">
        <w:fldChar w:fldCharType="separate"/>
      </w:r>
      <w:r w:rsidR="00FD00CC">
        <w:t>DSO project 33</w:t>
      </w:r>
      <w:r w:rsidR="00313238" w:rsidRPr="00313238">
        <w:fldChar w:fldCharType="end"/>
      </w:r>
    </w:p>
    <w:p w14:paraId="1ACE0EFE" w14:textId="29B33A4B" w:rsidR="005F497F" w:rsidRPr="005D0FAA" w:rsidRDefault="005F497F" w:rsidP="003102B9">
      <w:pPr>
        <w:pStyle w:val="Colofon"/>
      </w:pPr>
    </w:p>
    <w:p w14:paraId="4FAB32DA" w14:textId="77777777" w:rsidR="00D12541" w:rsidRPr="005D0FAA" w:rsidRDefault="00D12541" w:rsidP="00067FA6">
      <w:pPr>
        <w:ind w:left="2268" w:hanging="2268"/>
      </w:pPr>
      <w:r w:rsidRPr="005D0FAA">
        <w:t>Versiehistorie</w:t>
      </w:r>
    </w:p>
    <w:tbl>
      <w:tblPr>
        <w:tblStyle w:val="Versiehistorie"/>
        <w:tblW w:w="5000" w:type="pct"/>
        <w:tblLayout w:type="fixed"/>
        <w:tblLook w:val="0620" w:firstRow="1" w:lastRow="0" w:firstColumn="0" w:lastColumn="0" w:noHBand="1" w:noVBand="1"/>
        <w:tblCaption w:val="Versiehistorie"/>
      </w:tblPr>
      <w:tblGrid>
        <w:gridCol w:w="962"/>
        <w:gridCol w:w="1301"/>
        <w:gridCol w:w="6231"/>
      </w:tblGrid>
      <w:tr w:rsidR="006259DC" w:rsidRPr="008736FB" w14:paraId="726D4AA8" w14:textId="77777777" w:rsidTr="00CB0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6" w:type="pct"/>
          </w:tcPr>
          <w:p w14:paraId="18A7D663" w14:textId="77777777" w:rsidR="006259DC" w:rsidRPr="008736FB" w:rsidRDefault="006259DC" w:rsidP="00CB0500">
            <w:r>
              <w:t>Versie</w:t>
            </w:r>
          </w:p>
        </w:tc>
        <w:tc>
          <w:tcPr>
            <w:tcW w:w="766" w:type="pct"/>
          </w:tcPr>
          <w:p w14:paraId="79D8505B" w14:textId="77777777" w:rsidR="006259DC" w:rsidRDefault="006259DC" w:rsidP="00CB0500">
            <w:r>
              <w:t>Datum</w:t>
            </w:r>
          </w:p>
        </w:tc>
        <w:tc>
          <w:tcPr>
            <w:tcW w:w="3668" w:type="pct"/>
          </w:tcPr>
          <w:p w14:paraId="7A8F9C54" w14:textId="77777777" w:rsidR="006259DC" w:rsidRPr="008736FB" w:rsidRDefault="006259DC" w:rsidP="00CB0500">
            <w:r>
              <w:t>W</w:t>
            </w:r>
            <w:r w:rsidRPr="008736FB">
              <w:t>ijziging</w:t>
            </w:r>
          </w:p>
        </w:tc>
      </w:tr>
      <w:tr w:rsidR="006259DC" w:rsidRPr="008736FB" w14:paraId="2DEAB6DD" w14:textId="77777777" w:rsidTr="00CB0500">
        <w:tc>
          <w:tcPr>
            <w:tcW w:w="566" w:type="pct"/>
          </w:tcPr>
          <w:p w14:paraId="65D610E1" w14:textId="77777777" w:rsidR="006259DC" w:rsidRPr="00DF6335" w:rsidRDefault="006259DC" w:rsidP="00CB0500">
            <w:r>
              <w:t>1.0</w:t>
            </w:r>
          </w:p>
        </w:tc>
        <w:tc>
          <w:tcPr>
            <w:tcW w:w="766" w:type="pct"/>
          </w:tcPr>
          <w:p w14:paraId="60527FB2" w14:textId="6D07822C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57F9C873" w14:textId="77777777" w:rsidR="006259DC" w:rsidRDefault="006259DC" w:rsidP="00CB0500">
            <w:r w:rsidRPr="003F17BF">
              <w:t xml:space="preserve">Hele document: </w:t>
            </w:r>
          </w:p>
          <w:p w14:paraId="248BB620" w14:textId="77777777" w:rsidR="006259DC" w:rsidRDefault="006259DC" w:rsidP="006259DC">
            <w:pPr>
              <w:pStyle w:val="Opsommingtekens1"/>
            </w:pPr>
            <w:r w:rsidRPr="003F17BF">
              <w:t>Tekstcorrecties</w:t>
            </w:r>
            <w:r>
              <w:t xml:space="preserve"> en</w:t>
            </w:r>
            <w:r w:rsidRPr="003F17BF">
              <w:t xml:space="preserve"> harmonisatie</w:t>
            </w:r>
          </w:p>
          <w:p w14:paraId="1ED6B501" w14:textId="77777777" w:rsidR="006259DC" w:rsidRPr="00DF6335" w:rsidRDefault="006259DC" w:rsidP="006259DC">
            <w:pPr>
              <w:pStyle w:val="Opsommingtekens1"/>
            </w:pPr>
            <w:r>
              <w:t>Verduidelijkende afbeeldingen toegevoegd</w:t>
            </w:r>
          </w:p>
        </w:tc>
      </w:tr>
      <w:tr w:rsidR="006259DC" w:rsidRPr="008736FB" w14:paraId="43D0B0CC" w14:textId="77777777" w:rsidTr="00CB0500">
        <w:tc>
          <w:tcPr>
            <w:tcW w:w="566" w:type="pct"/>
          </w:tcPr>
          <w:p w14:paraId="20760B69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6BA08DCA" w14:textId="7B59C75C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096C65A3" w14:textId="77777777" w:rsidR="006259DC" w:rsidRDefault="006259DC" w:rsidP="00CB0500">
            <w:r>
              <w:t xml:space="preserve">Paragraaf 3.6 Presentatiemodel: </w:t>
            </w:r>
          </w:p>
          <w:p w14:paraId="1E83DD62" w14:textId="77777777" w:rsidR="006259DC" w:rsidRPr="00DF6335" w:rsidRDefault="006259DC" w:rsidP="006259DC">
            <w:pPr>
              <w:pStyle w:val="Opsommingtekens1"/>
            </w:pPr>
            <w:r>
              <w:t>Beschrijving toegevoegd van 2 mogelijkheden die bevoegd gezag heeft om zelf invloed uit te oefenen op weergave objecten op kaart</w:t>
            </w:r>
          </w:p>
        </w:tc>
      </w:tr>
      <w:tr w:rsidR="006259DC" w:rsidRPr="008736FB" w14:paraId="77835FED" w14:textId="77777777" w:rsidTr="00CB0500">
        <w:tc>
          <w:tcPr>
            <w:tcW w:w="566" w:type="pct"/>
          </w:tcPr>
          <w:p w14:paraId="381B64CA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0DF67BB1" w14:textId="06F03D88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43F3F4C4" w14:textId="77777777" w:rsidR="006259DC" w:rsidRDefault="006259DC" w:rsidP="00CB0500">
            <w:r>
              <w:t>Voormalige p</w:t>
            </w:r>
            <w:r w:rsidRPr="00E94AF7">
              <w:t>aragraaf 3.8</w:t>
            </w:r>
            <w:r>
              <w:t xml:space="preserve"> Muteren</w:t>
            </w:r>
            <w:r w:rsidRPr="00E94AF7">
              <w:t xml:space="preserve">: </w:t>
            </w:r>
          </w:p>
          <w:p w14:paraId="0101D747" w14:textId="77777777" w:rsidR="006259DC" w:rsidRDefault="006259DC" w:rsidP="006259DC">
            <w:pPr>
              <w:pStyle w:val="Opsommingtekens1"/>
            </w:pPr>
            <w:r>
              <w:t>I</w:t>
            </w:r>
            <w:r w:rsidRPr="00E94AF7">
              <w:t xml:space="preserve">nhoud verplaatst naar paragraaf 4.3 </w:t>
            </w:r>
            <w:r>
              <w:t xml:space="preserve">Geconsolideerde Regeling </w:t>
            </w:r>
            <w:r w:rsidRPr="00E94AF7">
              <w:t xml:space="preserve">en </w:t>
            </w:r>
            <w:r>
              <w:t xml:space="preserve">paragraaf </w:t>
            </w:r>
            <w:r w:rsidRPr="00E94AF7">
              <w:t>7</w:t>
            </w:r>
            <w:r>
              <w:t>.6 Muteren van IMOW-objecten</w:t>
            </w:r>
          </w:p>
          <w:p w14:paraId="3EAC6AA0" w14:textId="77777777" w:rsidR="006259DC" w:rsidRDefault="006259DC" w:rsidP="006259DC">
            <w:pPr>
              <w:pStyle w:val="Opsommingtekens1"/>
            </w:pPr>
            <w:r>
              <w:t>Overige paragrafen in hoofdstuk 3 vernummerd</w:t>
            </w:r>
          </w:p>
        </w:tc>
      </w:tr>
      <w:tr w:rsidR="006259DC" w:rsidRPr="008736FB" w14:paraId="2D3768B0" w14:textId="77777777" w:rsidTr="00CB0500">
        <w:tc>
          <w:tcPr>
            <w:tcW w:w="566" w:type="pct"/>
          </w:tcPr>
          <w:p w14:paraId="060410AB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6500367A" w14:textId="2FB49138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5436D5AA" w14:textId="77777777" w:rsidR="006259DC" w:rsidRDefault="006259DC" w:rsidP="00CB0500">
            <w:r>
              <w:t xml:space="preserve">Hoofdstuk 5 Toepassing van het STOP-tekstmodel op omgevingsdocumenten: </w:t>
            </w:r>
          </w:p>
          <w:p w14:paraId="56AFB173" w14:textId="77777777" w:rsidR="006259DC" w:rsidRPr="00DF6335" w:rsidRDefault="006259DC" w:rsidP="006259DC">
            <w:pPr>
              <w:pStyle w:val="Opsommingtekens1"/>
            </w:pPr>
            <w:r>
              <w:t>Aangepast op wijziging STOP dat er nog maar één tekstmodel is voor Vrijetekststructuur</w:t>
            </w:r>
          </w:p>
        </w:tc>
      </w:tr>
      <w:tr w:rsidR="006259DC" w:rsidRPr="008736FB" w14:paraId="73CD74B2" w14:textId="77777777" w:rsidTr="00CB0500">
        <w:tc>
          <w:tcPr>
            <w:tcW w:w="566" w:type="pct"/>
          </w:tcPr>
          <w:p w14:paraId="41B7EE98" w14:textId="77777777" w:rsidR="006259DC" w:rsidRPr="00B22C4A" w:rsidRDefault="006259DC" w:rsidP="00CB0500">
            <w:r w:rsidRPr="007C3FAA">
              <w:t>1.0</w:t>
            </w:r>
          </w:p>
        </w:tc>
        <w:tc>
          <w:tcPr>
            <w:tcW w:w="766" w:type="pct"/>
          </w:tcPr>
          <w:p w14:paraId="48492212" w14:textId="07BECAB2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8ACF91C" w14:textId="77777777" w:rsidR="006259DC" w:rsidRDefault="006259DC" w:rsidP="00CB0500">
            <w:r w:rsidRPr="00235C21">
              <w:t>Paragraaf</w:t>
            </w:r>
            <w:r>
              <w:t xml:space="preserve"> 5.2 Specificatie van de Artikelstructuur: </w:t>
            </w:r>
          </w:p>
          <w:p w14:paraId="5EDD8894" w14:textId="77777777" w:rsidR="006259DC" w:rsidRDefault="006259DC" w:rsidP="006259DC">
            <w:pPr>
              <w:pStyle w:val="Opsommingtekens1"/>
            </w:pPr>
            <w:r>
              <w:t>Toegevoegd dat ieder toegelaten structuurelement de tekst ‘Gereserveerd’ kan bevatten</w:t>
            </w:r>
          </w:p>
        </w:tc>
      </w:tr>
      <w:tr w:rsidR="006259DC" w:rsidRPr="008736FB" w14:paraId="689E818B" w14:textId="77777777" w:rsidTr="00CB0500">
        <w:tc>
          <w:tcPr>
            <w:tcW w:w="566" w:type="pct"/>
          </w:tcPr>
          <w:p w14:paraId="2C02D630" w14:textId="77777777" w:rsidR="006259DC" w:rsidRPr="007C3FAA" w:rsidRDefault="006259DC" w:rsidP="00CB0500">
            <w:r w:rsidRPr="00552C2C">
              <w:t>1.0</w:t>
            </w:r>
          </w:p>
        </w:tc>
        <w:tc>
          <w:tcPr>
            <w:tcW w:w="766" w:type="pct"/>
          </w:tcPr>
          <w:p w14:paraId="03DFBD4B" w14:textId="7674D1E9" w:rsidR="006259DC" w:rsidRPr="007C3FAA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96D8F28" w14:textId="77777777" w:rsidR="006259DC" w:rsidRDefault="006259DC" w:rsidP="00CB0500">
            <w:r>
              <w:t xml:space="preserve">Paragrafen 5.5 Begripsbepalingen en 5.6 Meet- en rekenbepalingen: </w:t>
            </w:r>
          </w:p>
          <w:p w14:paraId="3B19D21D" w14:textId="77777777" w:rsidR="006259DC" w:rsidRPr="00235C21" w:rsidRDefault="006259DC" w:rsidP="006259DC">
            <w:pPr>
              <w:pStyle w:val="Opsommingtekens1"/>
            </w:pPr>
            <w:r>
              <w:t>Bepaling toegevoegd dat indien de begrippen respectievelijk de meet- en rekenbepalingen in een bijlage worden geplaatst, in het artikel in hoofdstuk 1 een verwijzing naar de betreffende bijlage moet worden opgenomen</w:t>
            </w:r>
          </w:p>
        </w:tc>
      </w:tr>
      <w:tr w:rsidR="006259DC" w:rsidRPr="008736FB" w14:paraId="72D2F846" w14:textId="77777777" w:rsidTr="00CB0500">
        <w:tc>
          <w:tcPr>
            <w:tcW w:w="566" w:type="pct"/>
          </w:tcPr>
          <w:p w14:paraId="23DC97A0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60B19EB4" w14:textId="4714547A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19224778" w14:textId="77777777" w:rsidR="006259DC" w:rsidRDefault="006259DC" w:rsidP="00CB0500">
            <w:r>
              <w:t xml:space="preserve">Paragraaf 6.2 De drie hoofdcomponenten van IMOW: </w:t>
            </w:r>
          </w:p>
          <w:p w14:paraId="531C8588" w14:textId="77777777" w:rsidR="006259DC" w:rsidRDefault="006259DC" w:rsidP="006259DC">
            <w:pPr>
              <w:pStyle w:val="Opsommingtekens1"/>
            </w:pPr>
            <w:r>
              <w:t>Herschreven ter verduidelijking</w:t>
            </w:r>
          </w:p>
          <w:p w14:paraId="083BA26E" w14:textId="77777777" w:rsidR="006259DC" w:rsidRPr="00DF6335" w:rsidRDefault="006259DC" w:rsidP="006259DC">
            <w:pPr>
              <w:pStyle w:val="Opsommingtekens1"/>
            </w:pPr>
            <w:r>
              <w:t>Begrippen werkingsgebied en Locatie beter toegelicht</w:t>
            </w:r>
          </w:p>
        </w:tc>
      </w:tr>
      <w:tr w:rsidR="006259DC" w:rsidRPr="008736FB" w14:paraId="3F9C6852" w14:textId="77777777" w:rsidTr="00CB0500">
        <w:tc>
          <w:tcPr>
            <w:tcW w:w="566" w:type="pct"/>
          </w:tcPr>
          <w:p w14:paraId="228B9CFA" w14:textId="77777777" w:rsidR="006259DC" w:rsidRPr="00DF6335" w:rsidRDefault="006259DC" w:rsidP="00CB0500">
            <w:r w:rsidRPr="00B22C4A">
              <w:lastRenderedPageBreak/>
              <w:t>1.0</w:t>
            </w:r>
          </w:p>
        </w:tc>
        <w:tc>
          <w:tcPr>
            <w:tcW w:w="766" w:type="pct"/>
          </w:tcPr>
          <w:p w14:paraId="6111ECEC" w14:textId="140EA60C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07BB0C3B" w14:textId="77777777" w:rsidR="006259DC" w:rsidRDefault="006259DC" w:rsidP="00CB0500">
            <w:r>
              <w:t xml:space="preserve">Paragraaf 6.3: </w:t>
            </w:r>
          </w:p>
          <w:p w14:paraId="2DD0D587" w14:textId="77777777" w:rsidR="006259DC" w:rsidRPr="00DF6335" w:rsidRDefault="006259DC" w:rsidP="006259DC">
            <w:pPr>
              <w:pStyle w:val="Opsommingtekens1"/>
            </w:pPr>
            <w:r>
              <w:t>Gewijzigd UML-diagram opgenomen</w:t>
            </w:r>
          </w:p>
        </w:tc>
      </w:tr>
      <w:tr w:rsidR="006259DC" w:rsidRPr="008736FB" w14:paraId="7915C12A" w14:textId="77777777" w:rsidTr="00CB0500">
        <w:tc>
          <w:tcPr>
            <w:tcW w:w="566" w:type="pct"/>
          </w:tcPr>
          <w:p w14:paraId="6E5AE82E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308A171C" w14:textId="04083200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CA56450" w14:textId="77777777" w:rsidR="006259DC" w:rsidRDefault="006259DC" w:rsidP="00CB0500">
            <w:r>
              <w:t xml:space="preserve">Paragraaf 6.4 Annoteren met IMOW-objecten: </w:t>
            </w:r>
          </w:p>
          <w:p w14:paraId="3006346B" w14:textId="77777777" w:rsidR="006259DC" w:rsidRPr="00DF6335" w:rsidRDefault="006259DC" w:rsidP="006259DC">
            <w:pPr>
              <w:pStyle w:val="Opsommingtekens1"/>
            </w:pPr>
            <w:r>
              <w:t xml:space="preserve">Subparagraaf (6.4.1) </w:t>
            </w:r>
            <w:r w:rsidRPr="00002E9A">
              <w:t xml:space="preserve">toegevoegd </w:t>
            </w:r>
            <w:r>
              <w:t>met introductie op de bedoeling van IMOW, overige subparagrafen vernummerd</w:t>
            </w:r>
          </w:p>
        </w:tc>
      </w:tr>
      <w:tr w:rsidR="006259DC" w:rsidRPr="008736FB" w14:paraId="561C486E" w14:textId="77777777" w:rsidTr="00CB0500">
        <w:tc>
          <w:tcPr>
            <w:tcW w:w="566" w:type="pct"/>
          </w:tcPr>
          <w:p w14:paraId="52A04F5C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6B1153DC" w14:textId="553D3349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12CB1E27" w14:textId="77777777" w:rsidR="006259DC" w:rsidRDefault="006259DC" w:rsidP="00CB0500">
            <w:r>
              <w:t>P</w:t>
            </w:r>
            <w:r w:rsidRPr="00CC62CB">
              <w:t>aragraaf 6.4</w:t>
            </w:r>
            <w:r>
              <w:t>, in</w:t>
            </w:r>
            <w:r w:rsidRPr="00CC62CB">
              <w:t xml:space="preserve"> </w:t>
            </w:r>
            <w:r>
              <w:t>alle subparagrafen die beschrijving van een object bevatten:</w:t>
            </w:r>
          </w:p>
          <w:p w14:paraId="15508222" w14:textId="77777777" w:rsidR="006259DC" w:rsidRDefault="006259DC" w:rsidP="006259DC">
            <w:pPr>
              <w:pStyle w:val="Opsommingtekens1"/>
            </w:pPr>
            <w:r>
              <w:t>Definitie aangescherpt tot informatiekundige definitie</w:t>
            </w:r>
          </w:p>
          <w:p w14:paraId="4C9CFC29" w14:textId="77777777" w:rsidR="006259DC" w:rsidRDefault="006259DC" w:rsidP="006259DC">
            <w:pPr>
              <w:pStyle w:val="Opsommingtekens1"/>
            </w:pPr>
            <w:r>
              <w:t>Beschrijving van het doel van het object toegevoegd</w:t>
            </w:r>
          </w:p>
          <w:p w14:paraId="3D82985F" w14:textId="77777777" w:rsidR="006259DC" w:rsidRPr="00DF6335" w:rsidRDefault="006259DC" w:rsidP="006259DC">
            <w:pPr>
              <w:pStyle w:val="Opsommingtekens1"/>
            </w:pPr>
            <w:r>
              <w:t>Uitsnede gewijzigd UML-diagram toegevoegd</w:t>
            </w:r>
          </w:p>
        </w:tc>
      </w:tr>
      <w:tr w:rsidR="006259DC" w:rsidRPr="008736FB" w14:paraId="22B7F0B8" w14:textId="77777777" w:rsidTr="00CB0500">
        <w:tc>
          <w:tcPr>
            <w:tcW w:w="566" w:type="pct"/>
          </w:tcPr>
          <w:p w14:paraId="16138E96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0751D62E" w14:textId="26716570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69925356" w14:textId="77777777" w:rsidR="006259DC" w:rsidRDefault="006259DC" w:rsidP="00CB0500">
            <w:r>
              <w:t>Paragraaf 6.4.2 objecttype Regeltekst:</w:t>
            </w:r>
          </w:p>
          <w:p w14:paraId="2D940606" w14:textId="77777777" w:rsidR="006259DC" w:rsidRPr="00DF6335" w:rsidRDefault="006259DC" w:rsidP="006259DC">
            <w:pPr>
              <w:pStyle w:val="Opsommingtekens1"/>
            </w:pPr>
            <w:r>
              <w:t>Constraint ‘</w:t>
            </w:r>
            <w:r w:rsidRPr="00CF600B">
              <w:t>indien gebruik gemaakt wordt van Leden, niet verwijzen naar Artikel</w:t>
            </w:r>
            <w:r>
              <w:t>’</w:t>
            </w:r>
            <w:r w:rsidRPr="00CF600B">
              <w:t xml:space="preserve"> </w:t>
            </w:r>
            <w:r>
              <w:t>toegevoegd en toegelicht</w:t>
            </w:r>
          </w:p>
        </w:tc>
      </w:tr>
      <w:tr w:rsidR="006259DC" w:rsidRPr="008736FB" w14:paraId="532E900C" w14:textId="77777777" w:rsidTr="00CB0500">
        <w:tc>
          <w:tcPr>
            <w:tcW w:w="566" w:type="pct"/>
          </w:tcPr>
          <w:p w14:paraId="059A82D6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139A03DE" w14:textId="17EFA8BE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16931100" w14:textId="77777777" w:rsidR="006259DC" w:rsidRDefault="006259DC" w:rsidP="00CB0500">
            <w:r w:rsidRPr="006768F6">
              <w:t>Paragraaf 6.4.</w:t>
            </w:r>
            <w:r>
              <w:t>3</w:t>
            </w:r>
            <w:r w:rsidRPr="006768F6">
              <w:t xml:space="preserve"> objecttype </w:t>
            </w:r>
            <w:r>
              <w:t>Juridische r</w:t>
            </w:r>
            <w:r w:rsidRPr="006768F6">
              <w:t>egel</w:t>
            </w:r>
            <w:r>
              <w:t>:</w:t>
            </w:r>
          </w:p>
          <w:p w14:paraId="22FFED11" w14:textId="77777777" w:rsidR="006259DC" w:rsidRDefault="006259DC" w:rsidP="006259DC">
            <w:pPr>
              <w:pStyle w:val="Opsommingtekens1"/>
            </w:pPr>
            <w:r>
              <w:t>Constraint ‘</w:t>
            </w:r>
            <w:r w:rsidRPr="00301903">
              <w:t>instructieregelInstrument of instructieregelTaakuitoefening</w:t>
            </w:r>
            <w:r>
              <w:t>’ toegevoegd en toegelicht</w:t>
            </w:r>
          </w:p>
          <w:p w14:paraId="4F366444" w14:textId="77777777" w:rsidR="006259DC" w:rsidRDefault="006259DC" w:rsidP="006259DC">
            <w:pPr>
              <w:pStyle w:val="Opsommingtekens1"/>
            </w:pPr>
            <w:r>
              <w:t xml:space="preserve">Attribuut </w:t>
            </w:r>
            <w:r w:rsidRPr="0095648C">
              <w:rPr>
                <w:i/>
                <w:iCs/>
              </w:rPr>
              <w:t>gebiedsaanwijzing</w:t>
            </w:r>
            <w:r>
              <w:t xml:space="preserve"> verplaatst van regeltype Regel voor iedereen naar object Juridische regel</w:t>
            </w:r>
          </w:p>
          <w:p w14:paraId="74B15C4B" w14:textId="77777777" w:rsidR="006259DC" w:rsidRDefault="006259DC" w:rsidP="006259DC">
            <w:pPr>
              <w:pStyle w:val="Opsommingtekens1"/>
            </w:pPr>
            <w:r>
              <w:t>Toelichting op het combineren van Juridische regels en inhoudelijke objecten toegevoegd</w:t>
            </w:r>
          </w:p>
        </w:tc>
      </w:tr>
      <w:tr w:rsidR="006259DC" w:rsidRPr="008736FB" w14:paraId="1481B460" w14:textId="77777777" w:rsidTr="00CB0500">
        <w:tc>
          <w:tcPr>
            <w:tcW w:w="566" w:type="pct"/>
          </w:tcPr>
          <w:p w14:paraId="722E0FBA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6C1E3B8B" w14:textId="27FDE21B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5EDF2FC4" w14:textId="33A7E0F0" w:rsidR="006259DC" w:rsidRDefault="006259DC" w:rsidP="00CB0500">
            <w:r>
              <w:t>Paragraaf 6.4.</w:t>
            </w:r>
            <w:r w:rsidR="00E537B9">
              <w:t>4</w:t>
            </w:r>
            <w:r>
              <w:t xml:space="preserve"> objecttype Locatie:</w:t>
            </w:r>
          </w:p>
          <w:p w14:paraId="33385E2D" w14:textId="77777777" w:rsidR="006259DC" w:rsidRDefault="006259DC" w:rsidP="006259DC">
            <w:pPr>
              <w:pStyle w:val="Opsommingtekens1"/>
            </w:pPr>
            <w:r>
              <w:t>Voor attribuut hoogte bepaald dat deze altijd in meters moet worden uitgedrukt</w:t>
            </w:r>
          </w:p>
        </w:tc>
      </w:tr>
      <w:tr w:rsidR="006259DC" w:rsidRPr="008736FB" w14:paraId="60FB0FD5" w14:textId="77777777" w:rsidTr="00CB0500">
        <w:tc>
          <w:tcPr>
            <w:tcW w:w="566" w:type="pct"/>
          </w:tcPr>
          <w:p w14:paraId="4EF17A0D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20E420E3" w14:textId="62444558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6ACE67F9" w14:textId="55D71B10" w:rsidR="006259DC" w:rsidRDefault="006259DC" w:rsidP="00CB0500">
            <w:r>
              <w:t>Paragraaf 6.4.</w:t>
            </w:r>
            <w:r w:rsidR="00E537B9">
              <w:t>6</w:t>
            </w:r>
            <w:r>
              <w:t xml:space="preserve"> objecttype Activiteit:</w:t>
            </w:r>
          </w:p>
          <w:p w14:paraId="0B77AE8D" w14:textId="77777777" w:rsidR="006259DC" w:rsidRDefault="006259DC" w:rsidP="006259DC">
            <w:pPr>
              <w:pStyle w:val="Opsommingtekens1"/>
            </w:pPr>
            <w:r>
              <w:t xml:space="preserve">Nieuw, met object Activiteit direct samenhangend, object ActiviteitLocatieaanduiding toegevoegd </w:t>
            </w:r>
            <w:r w:rsidRPr="00641EB4">
              <w:t>en toegelicht</w:t>
            </w:r>
          </w:p>
          <w:p w14:paraId="09700AB4" w14:textId="77777777" w:rsidR="006259DC" w:rsidRDefault="006259DC" w:rsidP="006259DC">
            <w:pPr>
              <w:pStyle w:val="Opsommingtekens1"/>
            </w:pPr>
            <w:r>
              <w:t xml:space="preserve">Attribuut </w:t>
            </w:r>
            <w:r w:rsidRPr="00C935BD">
              <w:rPr>
                <w:i/>
                <w:iCs/>
              </w:rPr>
              <w:t>activiteitregelkwalificatie</w:t>
            </w:r>
            <w:r>
              <w:t xml:space="preserve"> verplaatst van Activiteit naar </w:t>
            </w:r>
            <w:r w:rsidRPr="00C935BD">
              <w:t>ActiviteitLocatieaanduiding</w:t>
            </w:r>
            <w:r>
              <w:t xml:space="preserve"> </w:t>
            </w:r>
          </w:p>
          <w:p w14:paraId="2A5746B3" w14:textId="77777777" w:rsidR="006259DC" w:rsidRDefault="006259DC" w:rsidP="006259DC">
            <w:pPr>
              <w:pStyle w:val="Opsommingtekens1"/>
            </w:pPr>
            <w:r>
              <w:t xml:space="preserve">Attribuut </w:t>
            </w:r>
            <w:r w:rsidRPr="00607444">
              <w:rPr>
                <w:i/>
                <w:iCs/>
              </w:rPr>
              <w:t>specifiekeSymbolisatie</w:t>
            </w:r>
            <w:r>
              <w:t xml:space="preserve"> toegevoegd </w:t>
            </w:r>
            <w:r w:rsidRPr="00641EB4">
              <w:t>en toegelicht</w:t>
            </w:r>
          </w:p>
          <w:p w14:paraId="71401A6A" w14:textId="77777777" w:rsidR="006259DC" w:rsidRDefault="006259DC" w:rsidP="006259DC">
            <w:pPr>
              <w:pStyle w:val="Opsommingtekens1"/>
            </w:pPr>
            <w:r>
              <w:t xml:space="preserve">Verduidelijkt dat de annotatie met het object Activiteit alleen kan worden toegepast bij een Juridische regel van het type ‘Regel voor iedereen’ en toegelicht waarom </w:t>
            </w:r>
          </w:p>
          <w:p w14:paraId="43424919" w14:textId="77777777" w:rsidR="006259DC" w:rsidRDefault="006259DC" w:rsidP="006259DC">
            <w:pPr>
              <w:pStyle w:val="Opsommingtekens1"/>
            </w:pPr>
            <w:r>
              <w:t xml:space="preserve">Toelichting toegevoegd over de bedoeling van het annoteren met de objecten Activiteit en </w:t>
            </w:r>
            <w:r w:rsidRPr="00D557DE">
              <w:t>ActiviteitLocatieaanduiding</w:t>
            </w:r>
          </w:p>
        </w:tc>
      </w:tr>
      <w:tr w:rsidR="006259DC" w:rsidRPr="008736FB" w14:paraId="2F77175A" w14:textId="77777777" w:rsidTr="00CB0500">
        <w:tc>
          <w:tcPr>
            <w:tcW w:w="566" w:type="pct"/>
          </w:tcPr>
          <w:p w14:paraId="1A9B50B9" w14:textId="77777777" w:rsidR="006259DC" w:rsidRPr="00B22C4A" w:rsidRDefault="006259DC" w:rsidP="00CB0500">
            <w:r w:rsidRPr="00140FB6">
              <w:lastRenderedPageBreak/>
              <w:t>1.0</w:t>
            </w:r>
          </w:p>
        </w:tc>
        <w:tc>
          <w:tcPr>
            <w:tcW w:w="766" w:type="pct"/>
          </w:tcPr>
          <w:p w14:paraId="537483BA" w14:textId="5B73BE02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7EE4B17" w14:textId="1D168E87" w:rsidR="006259DC" w:rsidRDefault="006259DC" w:rsidP="00CB0500">
            <w:r>
              <w:t>Paragraaf 6.4.</w:t>
            </w:r>
            <w:r w:rsidR="008D3AA5">
              <w:t>7</w:t>
            </w:r>
            <w:r>
              <w:t xml:space="preserve"> en 6.4.</w:t>
            </w:r>
            <w:r w:rsidR="008D3AA5">
              <w:t>8</w:t>
            </w:r>
            <w:r>
              <w:t xml:space="preserve"> objecttypen Omgevingswaarde en Omgevingsnorm:</w:t>
            </w:r>
          </w:p>
          <w:p w14:paraId="4BC38700" w14:textId="77777777" w:rsidR="006259DC" w:rsidRDefault="006259DC" w:rsidP="006259DC">
            <w:pPr>
              <w:pStyle w:val="Opsommingtekens1"/>
            </w:pPr>
            <w:r>
              <w:t>Bij Normwaarde het attribuut waardeInRegeltekst toegevoegd en toegelicht</w:t>
            </w:r>
          </w:p>
          <w:p w14:paraId="271ED614" w14:textId="77777777" w:rsidR="006259DC" w:rsidRDefault="006259DC" w:rsidP="006259DC">
            <w:pPr>
              <w:pStyle w:val="Opsommingtekens1"/>
            </w:pPr>
            <w:r>
              <w:t xml:space="preserve">Bij Norm het attribuut </w:t>
            </w:r>
            <w:r w:rsidRPr="006A686D">
              <w:rPr>
                <w:i/>
                <w:iCs/>
              </w:rPr>
              <w:t>type</w:t>
            </w:r>
            <w:r>
              <w:t xml:space="preserve"> </w:t>
            </w:r>
            <w:r w:rsidRPr="00DB1987">
              <w:t>toegevoegd en toegelicht</w:t>
            </w:r>
            <w:r>
              <w:t xml:space="preserve"> </w:t>
            </w:r>
          </w:p>
          <w:p w14:paraId="65079741" w14:textId="77777777" w:rsidR="006259DC" w:rsidRDefault="006259DC" w:rsidP="006259DC">
            <w:pPr>
              <w:pStyle w:val="Opsommingtekens1"/>
            </w:pPr>
            <w:r>
              <w:t xml:space="preserve">Bij </w:t>
            </w:r>
            <w:r w:rsidRPr="00A93BFB">
              <w:t xml:space="preserve">Normwaarde </w:t>
            </w:r>
            <w:r>
              <w:t>is de constraint ‘</w:t>
            </w:r>
            <w:r w:rsidRPr="005275BB">
              <w:t>waarde is kwalitatief of kwantitatief of waardeInRegeltekst</w:t>
            </w:r>
            <w:r>
              <w:t>’</w:t>
            </w:r>
            <w:r w:rsidRPr="00A93BFB">
              <w:t xml:space="preserve"> toegevoegd en toegelicht</w:t>
            </w:r>
          </w:p>
          <w:p w14:paraId="6F427838" w14:textId="4DF4B19A" w:rsidR="006259DC" w:rsidRDefault="006259DC" w:rsidP="006259DC">
            <w:pPr>
              <w:pStyle w:val="Opsommingtekens1"/>
            </w:pPr>
            <w:r w:rsidRPr="00A558B4">
              <w:t>Bij Norm is de constraint ‘</w:t>
            </w:r>
            <w:r w:rsidRPr="0090674D">
              <w:t>eenheid alleen bij kwantitatieve normwaarden</w:t>
            </w:r>
            <w:r w:rsidRPr="00A558B4">
              <w:t>’ toegevoegd en toegelicht</w:t>
            </w:r>
          </w:p>
          <w:p w14:paraId="3F4E43B3" w14:textId="7647FE8C" w:rsidR="00E9609A" w:rsidRDefault="00E9609A" w:rsidP="00E9609A">
            <w:pPr>
              <w:pStyle w:val="Opsommingtekens1"/>
            </w:pPr>
            <w:r w:rsidRPr="00E9609A">
              <w:t xml:space="preserve">Het attribuut </w:t>
            </w:r>
            <w:r w:rsidRPr="00E9609A">
              <w:rPr>
                <w:i/>
                <w:iCs/>
              </w:rPr>
              <w:t>waardeEenheid</w:t>
            </w:r>
            <w:r w:rsidRPr="00E9609A">
              <w:t xml:space="preserve"> vervangen door het attribuut </w:t>
            </w:r>
            <w:r w:rsidRPr="00E9609A">
              <w:rPr>
                <w:i/>
                <w:iCs/>
              </w:rPr>
              <w:t>eenheid</w:t>
            </w:r>
            <w:r w:rsidRPr="00E9609A">
              <w:t xml:space="preserve"> en verplaatst van Normwaarde naar Norm</w:t>
            </w:r>
          </w:p>
          <w:p w14:paraId="640AF3DA" w14:textId="77777777" w:rsidR="006259DC" w:rsidRDefault="006259DC" w:rsidP="006259DC">
            <w:pPr>
              <w:pStyle w:val="Opsommingtekens1"/>
            </w:pPr>
            <w:r>
              <w:t xml:space="preserve">Attribuut </w:t>
            </w:r>
            <w:r w:rsidRPr="00E432F6">
              <w:rPr>
                <w:i/>
                <w:iCs/>
              </w:rPr>
              <w:t>specifiekeSymbolisatie</w:t>
            </w:r>
            <w:r>
              <w:t xml:space="preserve"> toegevoegd en toegelicht</w:t>
            </w:r>
          </w:p>
          <w:p w14:paraId="1339E79C" w14:textId="77777777" w:rsidR="006259DC" w:rsidRDefault="006259DC" w:rsidP="00CB0500">
            <w:r>
              <w:t xml:space="preserve">NB voor de toepassing van </w:t>
            </w:r>
            <w:r w:rsidRPr="006A686D">
              <w:t xml:space="preserve">het attribuut </w:t>
            </w:r>
            <w:r w:rsidRPr="00A56154">
              <w:rPr>
                <w:i/>
                <w:iCs/>
              </w:rPr>
              <w:t>type</w:t>
            </w:r>
            <w:r>
              <w:t xml:space="preserve"> is de waardelijst Typenorm toegevoegd</w:t>
            </w:r>
          </w:p>
        </w:tc>
      </w:tr>
      <w:tr w:rsidR="006259DC" w:rsidRPr="008736FB" w14:paraId="1CC07E1E" w14:textId="77777777" w:rsidTr="00CB0500">
        <w:tc>
          <w:tcPr>
            <w:tcW w:w="566" w:type="pct"/>
          </w:tcPr>
          <w:p w14:paraId="06C79CB5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32D38A65" w14:textId="65858A6A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787118D5" w14:textId="785E6735" w:rsidR="006259DC" w:rsidRDefault="006259DC" w:rsidP="00CB0500">
            <w:r>
              <w:t>Paragrafen 6.4.</w:t>
            </w:r>
            <w:r w:rsidR="005D5C8E">
              <w:t>9</w:t>
            </w:r>
            <w:r>
              <w:t xml:space="preserve"> t/m 6.4.</w:t>
            </w:r>
            <w:r w:rsidR="005D5C8E">
              <w:t>27</w:t>
            </w:r>
            <w:r>
              <w:t xml:space="preserve"> objecttype Gebiedsaanwijzing en alle typen Gebiedsaanwijzing:</w:t>
            </w:r>
          </w:p>
          <w:p w14:paraId="25D2A2E9" w14:textId="77777777" w:rsidR="006259DC" w:rsidRDefault="006259DC" w:rsidP="006259DC">
            <w:pPr>
              <w:pStyle w:val="Opsommingtekens1"/>
            </w:pPr>
            <w:r w:rsidRPr="00E432F6">
              <w:t xml:space="preserve">Attribuut </w:t>
            </w:r>
            <w:r w:rsidRPr="00E432F6">
              <w:rPr>
                <w:i/>
                <w:iCs/>
              </w:rPr>
              <w:t>specifiekeSymbolisatie</w:t>
            </w:r>
            <w:r w:rsidRPr="00E432F6">
              <w:t xml:space="preserve"> toegevoegd en toegelicht</w:t>
            </w:r>
          </w:p>
        </w:tc>
      </w:tr>
      <w:tr w:rsidR="006259DC" w:rsidRPr="008736FB" w14:paraId="49F9939B" w14:textId="77777777" w:rsidTr="00CB0500">
        <w:tc>
          <w:tcPr>
            <w:tcW w:w="566" w:type="pct"/>
          </w:tcPr>
          <w:p w14:paraId="6ECEFFA0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1631A2E0" w14:textId="7F3E7630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094227B2" w14:textId="77777777" w:rsidR="006259DC" w:rsidRDefault="006259DC" w:rsidP="00CB0500">
            <w:r>
              <w:t xml:space="preserve">Paragraaf 6.4.32 Objecttype Regelingsgebied toegevoegd </w:t>
            </w:r>
            <w:r w:rsidRPr="00511974">
              <w:t>en toegelicht</w:t>
            </w:r>
          </w:p>
        </w:tc>
      </w:tr>
      <w:tr w:rsidR="006259DC" w:rsidRPr="008736FB" w14:paraId="2F8973C9" w14:textId="77777777" w:rsidTr="00CB0500">
        <w:tc>
          <w:tcPr>
            <w:tcW w:w="566" w:type="pct"/>
          </w:tcPr>
          <w:p w14:paraId="06A08724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576D1DC9" w14:textId="7F238152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101C7A38" w14:textId="5309B908" w:rsidR="006259DC" w:rsidRDefault="006259DC" w:rsidP="00CB0500">
            <w:r w:rsidRPr="00BB0832">
              <w:t>Paragraf</w:t>
            </w:r>
            <w:r>
              <w:t>en</w:t>
            </w:r>
            <w:r w:rsidRPr="00BB0832">
              <w:t xml:space="preserve"> 6.4.</w:t>
            </w:r>
            <w:r w:rsidR="00AE0B11">
              <w:t>29</w:t>
            </w:r>
            <w:r>
              <w:t xml:space="preserve"> en 6.4.3</w:t>
            </w:r>
            <w:r w:rsidR="00AE0B11">
              <w:t>0</w:t>
            </w:r>
            <w:r w:rsidRPr="00BB0832">
              <w:t xml:space="preserve"> Objecttype</w:t>
            </w:r>
            <w:r>
              <w:t>n</w:t>
            </w:r>
            <w:r w:rsidRPr="00BB0832">
              <w:t xml:space="preserve"> </w:t>
            </w:r>
            <w:r>
              <w:t xml:space="preserve">Kaart en Kaartlaag </w:t>
            </w:r>
            <w:r w:rsidRPr="00BB0832">
              <w:t>toegevoegd</w:t>
            </w:r>
            <w:r w:rsidRPr="00511974">
              <w:t xml:space="preserve"> en toegelicht</w:t>
            </w:r>
          </w:p>
        </w:tc>
      </w:tr>
      <w:tr w:rsidR="006259DC" w:rsidRPr="008736FB" w14:paraId="2BA5BBFA" w14:textId="77777777" w:rsidTr="00CB0500">
        <w:tc>
          <w:tcPr>
            <w:tcW w:w="566" w:type="pct"/>
          </w:tcPr>
          <w:p w14:paraId="2528C6D9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28613C30" w14:textId="7AF9DFBE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54ED09C" w14:textId="77777777" w:rsidR="006259DC" w:rsidRDefault="006259DC" w:rsidP="00CB0500">
            <w:r>
              <w:t>Deel C Aspecten van de aanlevering met daarin hoofdstuk 7 Aanlevering van omgevingsdocumenten toegevoegd</w:t>
            </w:r>
          </w:p>
        </w:tc>
      </w:tr>
    </w:tbl>
    <w:p w14:paraId="32B819BC" w14:textId="77777777" w:rsidR="00067FA6" w:rsidRDefault="00067FA6" w:rsidP="00067FA6">
      <w:pPr>
        <w:ind w:left="2268" w:hanging="2268"/>
      </w:pPr>
    </w:p>
    <w:p w14:paraId="75CAAC2F" w14:textId="5522CA4F" w:rsidR="00B42862" w:rsidRPr="00067FA6" w:rsidRDefault="00B42862" w:rsidP="00067FA6">
      <w:pPr>
        <w:ind w:left="2268" w:hanging="2268"/>
        <w:sectPr w:rsidR="00B42862" w:rsidRPr="00067FA6" w:rsidSect="00067FA6">
          <w:headerReference w:type="default" r:id="rId17"/>
          <w:footerReference w:type="even" r:id="rId18"/>
          <w:endnotePr>
            <w:numFmt w:val="decimal"/>
          </w:endnotePr>
          <w:type w:val="continuous"/>
          <w:pgSz w:w="11906" w:h="16838" w:code="9"/>
          <w:pgMar w:top="1701" w:right="1134" w:bottom="1701" w:left="2268" w:header="567" w:footer="567" w:gutter="0"/>
          <w:cols w:space="708"/>
          <w:docGrid w:linePitch="360"/>
        </w:sectPr>
      </w:pPr>
    </w:p>
    <w:p w14:paraId="5B07C58C" w14:textId="77777777" w:rsidR="00067FA6" w:rsidRPr="00067FA6" w:rsidRDefault="00067FA6" w:rsidP="00067FA6">
      <w:pPr>
        <w:rPr>
          <w:lang w:val="pt-BR"/>
        </w:rPr>
        <w:sectPr w:rsidR="00067FA6" w:rsidRPr="00067FA6" w:rsidSect="00CB0500">
          <w:endnotePr>
            <w:numFmt w:val="decimal"/>
          </w:endnotePr>
          <w:type w:val="continuous"/>
          <w:pgSz w:w="11906" w:h="16838" w:code="9"/>
          <w:pgMar w:top="1701" w:right="1134" w:bottom="1701" w:left="2268" w:header="567" w:footer="567" w:gutter="0"/>
          <w:cols w:space="708"/>
          <w:formProt w:val="0"/>
          <w:docGrid w:linePitch="360"/>
        </w:sectPr>
      </w:pPr>
    </w:p>
    <w:p w14:paraId="65FB69FB" w14:textId="77777777" w:rsidR="00742F01" w:rsidRPr="005D0FAA" w:rsidRDefault="00742F01" w:rsidP="003102B9">
      <w:pPr>
        <w:pStyle w:val="Colofon"/>
      </w:pPr>
    </w:p>
    <w:p w14:paraId="36314A4B" w14:textId="04387A2A" w:rsidR="00402B4C" w:rsidRDefault="049A10CD" w:rsidP="049A10CD">
      <w:pPr>
        <w:pStyle w:val="Kop1voorwerk"/>
        <w:rPr>
          <w:lang w:val="pt-BR"/>
        </w:rPr>
      </w:pPr>
      <w:r w:rsidRPr="005D0FAA">
        <w:rPr>
          <w:lang w:val="pt-BR"/>
        </w:rPr>
        <w:lastRenderedPageBreak/>
        <w:t>Inhoud</w:t>
      </w:r>
    </w:p>
    <w:p w14:paraId="5AE749D8" w14:textId="1D634BC8" w:rsidR="00FD00CC" w:rsidRDefault="0086701E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6701E">
        <w:rPr>
          <w:b w:val="0"/>
        </w:rPr>
        <w:fldChar w:fldCharType="begin"/>
      </w:r>
      <w:r w:rsidRPr="00F52EAD">
        <w:instrText xml:space="preserve"> TOC \t "Kop 1;Kop 2;Kop 3;Kop 4;Kop 5;Kop 2 bijlage;Kop 3 bijlage" </w:instrText>
      </w:r>
      <w:r w:rsidRPr="0086701E">
        <w:rPr>
          <w:b w:val="0"/>
        </w:rPr>
        <w:fldChar w:fldCharType="separate"/>
      </w:r>
      <w:r w:rsidR="00FD00CC">
        <w:rPr>
          <w:noProof/>
        </w:rPr>
        <w:t>A</w:t>
      </w:r>
      <w:r w:rsidR="00FD00CC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FD00CC">
        <w:rPr>
          <w:noProof/>
        </w:rPr>
        <w:t>Uitgangspunten voor de modellering</w:t>
      </w:r>
      <w:r w:rsidR="00FD00CC">
        <w:rPr>
          <w:noProof/>
        </w:rPr>
        <w:tab/>
      </w:r>
      <w:r w:rsidR="00FD00CC">
        <w:rPr>
          <w:noProof/>
        </w:rPr>
        <w:fldChar w:fldCharType="begin"/>
      </w:r>
      <w:r w:rsidR="00FD00CC">
        <w:rPr>
          <w:noProof/>
        </w:rPr>
        <w:instrText xml:space="preserve"> PAGEREF _Toc38307873 \h </w:instrText>
      </w:r>
      <w:r w:rsidR="00FD00CC">
        <w:rPr>
          <w:noProof/>
        </w:rPr>
      </w:r>
      <w:r w:rsidR="00FD00CC">
        <w:rPr>
          <w:noProof/>
        </w:rPr>
        <w:fldChar w:fldCharType="separate"/>
      </w:r>
      <w:r w:rsidR="00FD00CC">
        <w:rPr>
          <w:noProof/>
        </w:rPr>
        <w:t>11</w:t>
      </w:r>
      <w:r w:rsidR="00FD00CC">
        <w:rPr>
          <w:noProof/>
        </w:rPr>
        <w:fldChar w:fldCharType="end"/>
      </w:r>
    </w:p>
    <w:p w14:paraId="7608C685" w14:textId="6E5EE9CA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9B4E177" w14:textId="06CE8F6D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Aanleiding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3A6387" w14:textId="12417ECB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Nieuw stelsel omgevingsrecht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A090EF4" w14:textId="112D46A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LVBB, overheid.nl en DSO-LV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88F8978" w14:textId="4FA0A493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STOP, IMOW en TPOD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99B0D7" w14:textId="53BE3B40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Leeswijzer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421DF54" w14:textId="3B321254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Inhoudelijke aspecten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2816E55" w14:textId="6A323603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Kenschets rechtsfiguur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A72A466" w14:textId="03B62628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Algemene kenmerken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B1997A6" w14:textId="3F6AAB5A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FDB96CA" w14:textId="03AEF5F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inhoud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634BB46" w14:textId="25173CDD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Regels en besluiten die leiden tot wijziging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0011185" w14:textId="1DAFAFD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Meervoudig bronhouderschap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409F1C9" w14:textId="54EBE0E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Voorbereidingsbesluit en voorbeschermingsregels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C8D7705" w14:textId="19B3B1B4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Overgangsfase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A1BF433" w14:textId="07C967F8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Uitgangspunten voor de toepassingsprofielen voor omgevingsdocumenten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D742C41" w14:textId="3C38495E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 van totstandkoming en bekendmaking c.q. publicatie van omgevingsdocumenten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CD2B0BF" w14:textId="6F09EAC2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Omgevingsdocumenten met en zonder regels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9D38865" w14:textId="427055A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Initieel besluit, wijzigingsbesluit en geconsolideerde Regeling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3247204" w14:textId="252A6010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Annoteren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836EFCC" w14:textId="3C6B76C6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Waardelijsten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E9A5820" w14:textId="06BCF67D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Presentatiemodel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2339680" w14:textId="29B9D82D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Metadata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0215BEE" w14:textId="5E4B9DB4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Van plan tot publicatie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AD09279" w14:textId="6CCE0AD3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Het aanleverproces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E902412" w14:textId="6CF159E5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Raadplegen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AC4809B" w14:textId="05B7486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Raadplegen in het officiële publicatieblad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F86B1BF" w14:textId="168B35A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Raadplegen in DSO-LV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D5DB465" w14:textId="30CE3BB7" w:rsidR="00FD00CC" w:rsidRDefault="00FD00CC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B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Modellering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EDE4F85" w14:textId="3A650A71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Besluit, besluitonderdelen en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19D906F" w14:textId="68FF1736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Besluit en besluitonderdelen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4BADA79" w14:textId="51A8D75A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F5C403B" w14:textId="21380593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118DCF8" w14:textId="7DBCA193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actuele geldende versie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1E1DF27" w14:textId="12B4C7DD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geconsolideerde Regeling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13A9276" w14:textId="0F37ECB6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Toepassing van het STOP-tekstmodel op omgevingsdocumenten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F11BB04" w14:textId="2361CED7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Soorten tekststructuur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64075ED" w14:textId="21EBFA75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Specificatie van de Artikelstructuur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1F8C71C" w14:textId="1E64596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tekstelementen in het Artikelstructuurdeel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FFB57FB" w14:textId="0D6A8C4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686B3E14" w14:textId="103B879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53975E1" w14:textId="151957B5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Opschrift en nummering tekstelementen Artikelstructuur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86C392B" w14:textId="535942F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2AD9E6FC" w14:textId="0FE0C19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47F2C84" w14:textId="6465D92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Specificatie van de Vrijetekststructuur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DDB64B3" w14:textId="3AB608C2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4B2E8F8" w14:textId="3193B648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EA01F93" w14:textId="385BC789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Standaardindeling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FE82E0F" w14:textId="0B99F294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493BBF41" w14:textId="3E43119A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1424F73C" w14:textId="03A5B3E2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Begripsbepalingen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92D6B5F" w14:textId="473C22F5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E7D0CA8" w14:textId="1EBB40E1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E5B4725" w14:textId="3044B30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Meet- en rekenbepalingen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EC54689" w14:textId="69FB5522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12FC56B" w14:textId="3236BE7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10B576EF" w14:textId="0A3374B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Verwijzing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CA0793B" w14:textId="3F003925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53578E12" w14:textId="6B94D88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60F226DF" w14:textId="696834F3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Het Informatiemodel Omgevingswet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4CA2D27" w14:textId="3F8510F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B32F97A" w14:textId="619B65C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drie hoofdcomponenten van IMOW: tekst, locatie en annotatie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0D997BAA" w14:textId="46AE4458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Tekst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5429E107" w14:textId="33E1EE6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Regeltekst en Juridische regel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65AAB331" w14:textId="0610F7B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Divisie en Tekstdeel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0A93CFC" w14:textId="3F32A8C0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Locatie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579575BF" w14:textId="49EE1B1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Werkingsgebied en Locatie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1BD3174D" w14:textId="4ED8E0F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Vastlegging van Locatie met informatieobject en noemer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0C31A291" w14:textId="7C249512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Annotatie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73653FD" w14:textId="3EF39B0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Het IMOW-UML-diagram voor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2A40FD68" w14:textId="4B4709F3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Annoteren met IMOW-objecten: bedoeling, objecten en attributen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1A465939" w14:textId="4B70534F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Introductie: de bedoeling van het annoteren met IMOW-objecten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17D99C67" w14:textId="4D054BFD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Regeltekst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1251D3D8" w14:textId="48B4496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6838B053" w14:textId="79DD069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61D15C75" w14:textId="15BC2AA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37D4DB75" w14:textId="0D51470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7BF3E101" w14:textId="5F2F8F7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560BEAD5" w14:textId="5ACB4559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Juridische regel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223CD6CE" w14:textId="33F486F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1309661E" w14:textId="1100F3F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6A9F5919" w14:textId="3DACEE3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7E2A09DE" w14:textId="168DFE7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2DC9782B" w14:textId="1FBCA20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2513E077" w14:textId="022BF90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Locatie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0696FCB7" w14:textId="0F333D6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6969B6E5" w14:textId="6F503FA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179A54CC" w14:textId="3BF4120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16B3D547" w14:textId="0092B99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0C09BCFE" w14:textId="215EBCD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14:paraId="6CA41897" w14:textId="5A00388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Geometrie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6E503B29" w14:textId="2815C91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16FA79BA" w14:textId="3FF4FCA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221C825B" w14:textId="336FB91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3AC18FDC" w14:textId="7AB0631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2EB8CA9B" w14:textId="763E1F7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0241746E" w14:textId="19FE19F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Activiteit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241C4474" w14:textId="604F315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6B7ADB39" w14:textId="618FB81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14:paraId="63391CAE" w14:textId="4ED9277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14:paraId="210E2C89" w14:textId="511D4E1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14:paraId="37CF37C5" w14:textId="3D8D468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14:paraId="239B5CA8" w14:textId="12072531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Omgevingswaarde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1A3E5593" w14:textId="6A4054D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6465B940" w14:textId="0345E32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14:paraId="2D80A5B7" w14:textId="4DBE00E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14:paraId="3B6232AD" w14:textId="0796174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14:paraId="413EDE7B" w14:textId="706CC68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14:paraId="23E9E10A" w14:textId="5CA3E73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Omgevingsnorm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14:paraId="5E6AF3A1" w14:textId="7EAA04F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14:paraId="48114DC4" w14:textId="6C9DF12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14:paraId="5AE12FB8" w14:textId="730A96F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14:paraId="0BF085AE" w14:textId="021B0BE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14:paraId="254523E7" w14:textId="0A6835E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14:paraId="687F1787" w14:textId="2E3B4DF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Gebiedsaanwijzing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14:paraId="6EB6823D" w14:textId="55525C5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14:paraId="6AAF4316" w14:textId="6C5732B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14:paraId="60AD969B" w14:textId="44F14A8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14:paraId="7E779C8F" w14:textId="16CFE92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14:paraId="4DBE1B80" w14:textId="1812E93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14:paraId="1131D997" w14:textId="13050B99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Beperkingengebied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14:paraId="40753266" w14:textId="0747824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14:paraId="6B1B43E6" w14:textId="28F3695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14:paraId="1008CE63" w14:textId="37C7F81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14:paraId="3CE25AF2" w14:textId="0E539BA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14:paraId="52C7CB7B" w14:textId="0E2C2F2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14:paraId="55D61828" w14:textId="17BD97B6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Bodem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116994A5" w14:textId="3044D0C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1A7836D1" w14:textId="24572B5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10DB9E3C" w14:textId="4986C24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54522103" w14:textId="2CF6EEE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6.4.11.4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6DC95949" w14:textId="798E906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14:paraId="6073469F" w14:textId="71D0A3F6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Defensie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41691A67" w14:textId="675B511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7826B6AF" w14:textId="38AB5D1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003B4C8B" w14:textId="0BBC6AF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7DF4126F" w14:textId="616DEB1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14:paraId="17743765" w14:textId="7DEB317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14:paraId="607DE459" w14:textId="3A9B4C78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Energievoorziening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14:paraId="58AE0F2F" w14:textId="65CA8DA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14:paraId="28896AA6" w14:textId="282CA55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3ACD1D59" w14:textId="411BD38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69EBBE44" w14:textId="2F7571C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13EF15DD" w14:textId="6B88BE8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56268CFC" w14:textId="1638282F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Erfgoed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14:paraId="1FFB8740" w14:textId="6FCC2C4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14:paraId="0F8064B7" w14:textId="12DD622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14:paraId="4BA47860" w14:textId="060A701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14:paraId="7FAAE80B" w14:textId="37EE5ED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14:paraId="5A94E0C9" w14:textId="4B02F5C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14:paraId="1C80635A" w14:textId="3D70ABA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Externe veiligheid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14:paraId="04702F7E" w14:textId="4021A7C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14:paraId="5EDAA64D" w14:textId="6069DE2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14:paraId="052AB44A" w14:textId="3B5CFF3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14:paraId="525325F7" w14:textId="4FDF1A4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14:paraId="5AE45F94" w14:textId="1DD2DDE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14:paraId="06338B5C" w14:textId="39044DCF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Functie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14:paraId="0275ECB1" w14:textId="58B11CB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14:paraId="0105F27C" w14:textId="595B99F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5C342AA8" w14:textId="0695EA5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585554ED" w14:textId="176EF31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5CA7F664" w14:textId="6050104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32A4428E" w14:textId="56AAE3C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Geluid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14:paraId="629A0E76" w14:textId="219B426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14:paraId="4B29ACA4" w14:textId="2AA5DD1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14:paraId="18D0FF60" w14:textId="524A1B5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14:paraId="24E1B9A7" w14:textId="5A908E5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14:paraId="029C02DB" w14:textId="6ACFE0A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14:paraId="36262E1A" w14:textId="49D933F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Geur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14:paraId="71C36B2B" w14:textId="2DE2513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14:paraId="70F34BA7" w14:textId="10EA566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14:paraId="40AA2966" w14:textId="62C3060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14:paraId="5B02FEE7" w14:textId="1748FFF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14:paraId="1CF9BD63" w14:textId="672A5CD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14:paraId="33E32DCC" w14:textId="5E8BD4E1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Landschap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14:paraId="2D60B2BE" w14:textId="0DB4FE8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14:paraId="71B5EF5F" w14:textId="659A3BC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14:paraId="6BAD133C" w14:textId="2C977E0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6.4.19.3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14:paraId="69C7CB39" w14:textId="07AE88F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14:paraId="30CC2F3C" w14:textId="51289FC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118</w:t>
      </w:r>
      <w:r>
        <w:rPr>
          <w:noProof/>
        </w:rPr>
        <w:fldChar w:fldCharType="end"/>
      </w:r>
    </w:p>
    <w:p w14:paraId="243CEF5C" w14:textId="4A391256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14:paraId="50B758BD" w14:textId="4AAB711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14:paraId="24D42CF8" w14:textId="032A948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14:paraId="7ACDE58E" w14:textId="3B23EDA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14:paraId="47EC7305" w14:textId="42DBC39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14:paraId="55055929" w14:textId="609C72C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14:paraId="493A6BA3" w14:textId="657DAA38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Lucht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14:paraId="61401BB6" w14:textId="3EFBE39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14:paraId="73740A9A" w14:textId="618EF88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14:paraId="45C7AEF4" w14:textId="5438B9C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14:paraId="188FADF8" w14:textId="28FBFB0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14:paraId="5B11C913" w14:textId="423BFE5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14:paraId="545BD0C4" w14:textId="70655F9A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Mijnbouw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14:paraId="6164DA80" w14:textId="4F6DB99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14:paraId="751F3E88" w14:textId="203F1E9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14:paraId="4AAEE609" w14:textId="7E9FC6C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14:paraId="32BBC036" w14:textId="68E8F3C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14:paraId="67C9A265" w14:textId="2E4D3BB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14:paraId="3D67E12C" w14:textId="7BDA9B3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Natuur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14:paraId="55361EB6" w14:textId="29F1CFD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14:paraId="18452222" w14:textId="724CE2B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14:paraId="2F3B290D" w14:textId="562C6D7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14:paraId="0BA2A221" w14:textId="0EE38FD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14:paraId="79328D9F" w14:textId="296D4B6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14:paraId="23701176" w14:textId="774DB9ED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Recreatie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14:paraId="1D5AA9B8" w14:textId="29370DB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14:paraId="3A2DC71E" w14:textId="29219D4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14:paraId="093CAA7C" w14:textId="75E301D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14:paraId="77650FB1" w14:textId="5B570B4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14:paraId="7B17DF6D" w14:textId="2F0336C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129</w:t>
      </w:r>
      <w:r>
        <w:rPr>
          <w:noProof/>
        </w:rPr>
        <w:fldChar w:fldCharType="end"/>
      </w:r>
    </w:p>
    <w:p w14:paraId="5DE3489D" w14:textId="64891D8B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Ruimtelijk gebruik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14:paraId="73659E27" w14:textId="4E99821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14:paraId="1C712652" w14:textId="7DFEA5C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14:paraId="3BD7DDD9" w14:textId="3D6BC88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14:paraId="6366A14D" w14:textId="164818A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14:paraId="7346EE25" w14:textId="4EFDF61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14:paraId="032B0638" w14:textId="6264680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Verkeer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14:paraId="249A40BA" w14:textId="6748FBF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14:paraId="4CB1E3C2" w14:textId="2816E27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14:paraId="5F7B5F31" w14:textId="489630E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14:paraId="1AFFD337" w14:textId="0CF4FFF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14:paraId="6356947C" w14:textId="71888DE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14:paraId="0B8B3909" w14:textId="15935F8B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Water en watersysteem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14:paraId="7717B587" w14:textId="30B90D5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14:paraId="639C0323" w14:textId="77D404E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6.4.27.2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14:paraId="733142BC" w14:textId="552F384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14:paraId="43DA0B27" w14:textId="5D7964E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14:paraId="1EEA9D87" w14:textId="2B49C5D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14:paraId="29AA0D06" w14:textId="7FD1D47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Regelingsgebied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14:paraId="7BC275DE" w14:textId="20FBCE3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14:paraId="6E30CBEB" w14:textId="7B3A332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14:paraId="610BE364" w14:textId="2B583A6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14:paraId="201F5842" w14:textId="3140330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14:paraId="6D89A926" w14:textId="3C66F80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14:paraId="552B1A74" w14:textId="6677F33B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Kaart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71A2B386" w14:textId="00C345B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09CDFE4A" w14:textId="5021C1F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3EA111DC" w14:textId="1539552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4436E882" w14:textId="2119B74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139</w:t>
      </w:r>
      <w:r>
        <w:rPr>
          <w:noProof/>
        </w:rPr>
        <w:fldChar w:fldCharType="end"/>
      </w:r>
    </w:p>
    <w:p w14:paraId="098296ED" w14:textId="1A32CB8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71E4B173" w14:textId="4FB78B80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Kaartlaag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6D78812F" w14:textId="49B5671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4300E461" w14:textId="5EA9DB7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14464445" w14:textId="48B57FF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66B5B52D" w14:textId="21B9E4D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141</w:t>
      </w:r>
      <w:r>
        <w:rPr>
          <w:noProof/>
        </w:rPr>
        <w:fldChar w:fldCharType="end"/>
      </w:r>
    </w:p>
    <w:p w14:paraId="63F45C55" w14:textId="71F5B55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14:paraId="308712AE" w14:textId="1DC20A28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Het niveau van annoteren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14:paraId="48E462F8" w14:textId="34CCAC26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Standaardfrase als verbinding tussen Regeltekst, Locatie en waarden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14:paraId="7CB5A20D" w14:textId="5A36AFE4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Verplichte en onverplichte onderdelen van de standaard en hun juridische status voor omgevingsdocumenten met Artikelstructuur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14:paraId="5F16C462" w14:textId="06FE2384" w:rsidR="00FD00CC" w:rsidRDefault="00FD00CC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C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Aspecten van de aanlevering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14:paraId="0778C097" w14:textId="151C3982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Aanlevering van omgevingsdocumenten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14:paraId="3E81244B" w14:textId="7DF6B3DC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Identificatie van een Regelingversie met 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14:paraId="7B5A1700" w14:textId="70C79FC9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vormgeving van Regeling en Besluit bij omgevingsdocumenten met Artikelstructuur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14:paraId="4A315F53" w14:textId="6B22221A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14:paraId="6322C499" w14:textId="2207D38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14:paraId="47DD0C6E" w14:textId="38E6DB6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14:paraId="0632B28E" w14:textId="02627E7F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Regeling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14:paraId="61F895D9" w14:textId="50F6CEC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14:paraId="1899A2BD" w14:textId="58D855E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Voorbeeld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14:paraId="5904FEA1" w14:textId="25A1FDB1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Besluit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14:paraId="2FA95BC1" w14:textId="5DED497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14:paraId="0F31B8DC" w14:textId="47B14D1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Voorbeeld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14:paraId="018D76D0" w14:textId="0D91C875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Procedure-informatie en consolidatie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14:paraId="2B13C774" w14:textId="7EFBD184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Muteren van IMOW-objecten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14:paraId="30D78855" w14:textId="16CB43C7" w:rsidR="00FD00CC" w:rsidRDefault="00FD00CC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D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Bijlagen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157</w:t>
      </w:r>
      <w:r>
        <w:rPr>
          <w:noProof/>
        </w:rPr>
        <w:fldChar w:fldCharType="end"/>
      </w:r>
    </w:p>
    <w:p w14:paraId="5795E607" w14:textId="13549CA7" w:rsidR="00FD00CC" w:rsidRDefault="00FD00CC">
      <w:pPr>
        <w:pStyle w:val="Inhopg6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Bijlage 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Ontwerpkeuzen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158</w:t>
      </w:r>
      <w:r>
        <w:rPr>
          <w:noProof/>
        </w:rPr>
        <w:fldChar w:fldCharType="end"/>
      </w:r>
    </w:p>
    <w:p w14:paraId="05B35083" w14:textId="2CA68521" w:rsidR="0086701E" w:rsidRPr="005D0FAA" w:rsidRDefault="0086701E" w:rsidP="0086701E">
      <w:pPr>
        <w:rPr>
          <w:lang w:val="pt-BR"/>
        </w:rPr>
      </w:pPr>
      <w:r w:rsidRPr="0086701E">
        <w:rPr>
          <w:b/>
        </w:rPr>
        <w:fldChar w:fldCharType="end"/>
      </w:r>
    </w:p>
    <w:p w14:paraId="18FA71A3" w14:textId="6418A692" w:rsidR="006C24A8" w:rsidRPr="005D0FAA" w:rsidRDefault="006C24A8" w:rsidP="00DD00E1">
      <w:pPr>
        <w:sectPr w:rsidR="006C24A8" w:rsidRPr="005D0FAA" w:rsidSect="006D529D">
          <w:headerReference w:type="default" r:id="rId19"/>
          <w:footerReference w:type="even" r:id="rId20"/>
          <w:endnotePr>
            <w:numFmt w:val="decimal"/>
          </w:endnotePr>
          <w:type w:val="continuous"/>
          <w:pgSz w:w="11906" w:h="16838" w:code="9"/>
          <w:pgMar w:top="1701" w:right="1134" w:bottom="1701" w:left="2268" w:header="567" w:footer="567" w:gutter="0"/>
          <w:cols w:space="708"/>
          <w:formProt w:val="0"/>
          <w:docGrid w:linePitch="360"/>
        </w:sect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