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34F9C3A3" w14:textId="41AA796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3B97705" wp14:editId="5A07EADF">
            <wp:extent cx="5400040" cy="4027170"/>
            <wp:effectExtent l="0" t="0" r="0" b="0"/>
            <wp:docPr id="695128428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C34A7B" w:rsidRPr="007A3FFC" w:rsidRDefault="00590129" w:rsidP="00C34A7B">
      <w:pPr>
        <w:pStyle w:val="Figuurbijschrift"/>
      </w:pPr>
      <w:r>
        <w:t>Uitsnede uit IMOW-diagram voor objecttype Activiteit</w:t>
      </w:r>
    </w:p>
    <w:p w14:paraId="7920EF49" w14:textId="1D753833" w:rsidR="00C34A7B" w:rsidRDefault="00590129" w:rsidP="00C34A7B">
      <w:r>
        <w:t>Activiteit kent de volgende attributen:</w:t>
      </w:r>
    </w:p>
    <w:p w14:paraId="7F88AB7B" w14:textId="5B604E66" w:rsidR="00C34A7B" w:rsidRDefault="00590129" w:rsidP="00C34A7B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C34A7B" w:rsidRPr="006C4925" w:rsidRDefault="00590129" w:rsidP="00C34A7B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5CAF76D4" w:rsidR="00C34A7B" w:rsidRPr="006C4925" w:rsidRDefault="00590129" w:rsidP="00C34A7B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 w:rsidR="00584415">
        <w:t xml:space="preserve">Attribuut dat zorgt voor symbolisatie conform de standaardweergave. </w:t>
      </w:r>
      <w:r>
        <w:t>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C34A7B" w:rsidRDefault="00590129" w:rsidP="00C34A7B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C34A7B" w:rsidRDefault="00590129" w:rsidP="00C34A7B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C34A7B" w:rsidRDefault="00C34A7B" w:rsidP="00C34A7B"/>
    <w:p w14:paraId="02E853C3" w14:textId="136554B5" w:rsidR="00C34A7B" w:rsidRDefault="00590129" w:rsidP="00C34A7B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="00306862" w:rsidRPr="00306862">
        <w:t>Het</w:t>
      </w:r>
      <w:r>
        <w:t xml:space="preserve"> object </w:t>
      </w:r>
      <w:r w:rsidR="00306862" w:rsidRPr="00306862">
        <w:t xml:space="preserve">ActiviteitLocatieaanduiding </w:t>
      </w:r>
      <w:r>
        <w:t>kent de volgende attributen:</w:t>
      </w:r>
    </w:p>
    <w:p w14:paraId="054988AA" w14:textId="367B241C" w:rsidR="00C34A7B" w:rsidRDefault="00590129" w:rsidP="00C34A7B">
      <w:pPr>
        <w:pStyle w:val="Opsommingtekens1"/>
      </w:pPr>
      <w:r w:rsidRPr="00DA6DE6">
        <w:rPr>
          <w:i/>
          <w:iCs/>
        </w:rPr>
        <w:lastRenderedPageBreak/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C34A7B" w:rsidRDefault="00590129" w:rsidP="00C34A7B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3B4CF8CF" w:rsidR="00C34A7B" w:rsidRDefault="00590129" w:rsidP="00C34A7B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>Optioneel attribuut. Komt 1 keer voor.</w:t>
      </w:r>
    </w:p>
    <w:p w14:paraId="057411BB" w14:textId="03838DB0" w:rsidR="00C34A7B" w:rsidRDefault="00590129" w:rsidP="00C34A7B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C34A7B" w:rsidRDefault="00C34A7B" w:rsidP="00C34A7B"/>
    <w:p w14:paraId="5BF1D2AE" w14:textId="6F468395" w:rsidR="00C34A7B" w:rsidRPr="006C4925" w:rsidRDefault="00590129" w:rsidP="00C34A7B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6" Type="http://schemas.openxmlformats.org/officeDocument/2006/relationships/image" Target="media/image_d998066285fa0482e952662b7dcc01aa.png"/><Relationship Id="rId57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