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C34A7B" w:rsidRDefault="00590129" w:rsidP="00C34A7B">
      <w:pPr>
        <w:pStyle w:val="Kop3"/>
      </w:pPr>
      <w:r>
        <w:t>Metadata</w:t>
      </w:r>
    </w:p>
    <w:p w14:paraId="456E04FA" w14:textId="0467CFD9" w:rsidR="00C34A7B" w:rsidRPr="00B452A9" w:rsidRDefault="00590129" w:rsidP="00C34A7B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