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B0D7" w14:textId="38FC6D84" w:rsidR="00BF39F0" w:rsidRPr="00954BBA" w:rsidRDefault="00BF39F0">
      <w:pPr>
        <w:rPr>
          <w:b/>
          <w:bCs/>
          <w:sz w:val="22"/>
          <w:szCs w:val="22"/>
        </w:rPr>
      </w:pPr>
      <w:r w:rsidRPr="00954BBA">
        <w:rPr>
          <w:b/>
          <w:bCs/>
          <w:sz w:val="22"/>
          <w:szCs w:val="22"/>
        </w:rPr>
        <w:t>Crowdfunding Conclusions:</w:t>
      </w:r>
    </w:p>
    <w:p w14:paraId="56CC591B" w14:textId="77777777" w:rsidR="00355DA3" w:rsidRPr="00954BBA" w:rsidRDefault="00BF39F0" w:rsidP="00355D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54BBA">
        <w:rPr>
          <w:sz w:val="22"/>
          <w:szCs w:val="22"/>
        </w:rPr>
        <w:t>The most successful months to run a crowdfunding campaign appear to be June, July, and September, with all three months clearing 60% success rates. No other months clear that threshold.</w:t>
      </w:r>
    </w:p>
    <w:p w14:paraId="450A2932" w14:textId="3F6D989A" w:rsidR="00E817E1" w:rsidRPr="00954BBA" w:rsidRDefault="00BF39F0" w:rsidP="00355D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54BBA">
        <w:rPr>
          <w:sz w:val="22"/>
          <w:szCs w:val="22"/>
        </w:rPr>
        <w:t>Interestingly, August appears to be the worst month</w:t>
      </w:r>
      <w:r w:rsidR="00441F21" w:rsidRPr="00954BBA">
        <w:rPr>
          <w:sz w:val="22"/>
          <w:szCs w:val="22"/>
        </w:rPr>
        <w:t xml:space="preserve"> overall</w:t>
      </w:r>
      <w:r w:rsidRPr="00954BBA">
        <w:rPr>
          <w:sz w:val="22"/>
          <w:szCs w:val="22"/>
        </w:rPr>
        <w:t xml:space="preserve"> for crowdfunding as it is the only month with a success rate lower than 50% and the highest overall failure and cancellation rates.</w:t>
      </w:r>
      <w:r w:rsidR="008C4FBB" w:rsidRPr="00954BBA">
        <w:rPr>
          <w:sz w:val="22"/>
          <w:szCs w:val="22"/>
        </w:rPr>
        <w:t xml:space="preserve"> </w:t>
      </w:r>
    </w:p>
    <w:p w14:paraId="10CDC8DE" w14:textId="70D79594" w:rsidR="00BF39F0" w:rsidRPr="00954BBA" w:rsidRDefault="00A46DE4" w:rsidP="00E817E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954BBA">
        <w:rPr>
          <w:sz w:val="22"/>
          <w:szCs w:val="22"/>
        </w:rPr>
        <w:t>This poor performance is driven primarily by the Theatre category</w:t>
      </w:r>
      <w:r w:rsidR="00A17F79" w:rsidRPr="00954BBA">
        <w:rPr>
          <w:sz w:val="22"/>
          <w:szCs w:val="22"/>
        </w:rPr>
        <w:t>, which is the largest by share of projects and</w:t>
      </w:r>
      <w:r w:rsidR="00354148" w:rsidRPr="00954BBA">
        <w:rPr>
          <w:sz w:val="22"/>
          <w:szCs w:val="22"/>
        </w:rPr>
        <w:t xml:space="preserve"> drove a </w:t>
      </w:r>
      <w:r w:rsidR="00E817E1" w:rsidRPr="00954BBA">
        <w:rPr>
          <w:sz w:val="22"/>
          <w:szCs w:val="22"/>
        </w:rPr>
        <w:t xml:space="preserve">poor </w:t>
      </w:r>
      <w:r w:rsidR="00354148" w:rsidRPr="00954BBA">
        <w:rPr>
          <w:sz w:val="22"/>
          <w:szCs w:val="22"/>
        </w:rPr>
        <w:t>38% success rate for the month.</w:t>
      </w:r>
    </w:p>
    <w:p w14:paraId="6080B3CD" w14:textId="7F1A2E25" w:rsidR="00E817E1" w:rsidRPr="00954BBA" w:rsidRDefault="00E817E1" w:rsidP="00E817E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Removing Theatre from this analysis </w:t>
      </w:r>
      <w:r w:rsidR="00054B1E" w:rsidRPr="00954BBA">
        <w:rPr>
          <w:sz w:val="22"/>
          <w:szCs w:val="22"/>
        </w:rPr>
        <w:t>results in December becoming the poorest performing month overall</w:t>
      </w:r>
      <w:r w:rsidR="009B07D4" w:rsidRPr="00954BBA">
        <w:rPr>
          <w:sz w:val="22"/>
          <w:szCs w:val="22"/>
        </w:rPr>
        <w:t xml:space="preserve"> by success rate</w:t>
      </w:r>
      <w:r w:rsidR="00A566DE" w:rsidRPr="00954BBA">
        <w:rPr>
          <w:sz w:val="22"/>
          <w:szCs w:val="22"/>
        </w:rPr>
        <w:t xml:space="preserve">. This tracks my professional experience in the performing arts industry, where December is typically a </w:t>
      </w:r>
      <w:r w:rsidR="00AB25C8" w:rsidRPr="00954BBA">
        <w:rPr>
          <w:sz w:val="22"/>
          <w:szCs w:val="22"/>
        </w:rPr>
        <w:t>strong month due to Holiday programming.</w:t>
      </w:r>
      <w:r w:rsidR="001671E5" w:rsidRPr="00954BBA">
        <w:rPr>
          <w:sz w:val="22"/>
          <w:szCs w:val="22"/>
        </w:rPr>
        <w:t xml:space="preserve"> Other crowdfunding efforts may be squeezed </w:t>
      </w:r>
      <w:r w:rsidR="00825C70" w:rsidRPr="00954BBA">
        <w:rPr>
          <w:sz w:val="22"/>
          <w:szCs w:val="22"/>
        </w:rPr>
        <w:t xml:space="preserve">in December </w:t>
      </w:r>
      <w:r w:rsidR="001671E5" w:rsidRPr="00954BBA">
        <w:rPr>
          <w:sz w:val="22"/>
          <w:szCs w:val="22"/>
        </w:rPr>
        <w:t>by consumer discretionary spend</w:t>
      </w:r>
      <w:r w:rsidR="00825C70" w:rsidRPr="00954BBA">
        <w:rPr>
          <w:sz w:val="22"/>
          <w:szCs w:val="22"/>
        </w:rPr>
        <w:t>ing</w:t>
      </w:r>
      <w:r w:rsidR="001671E5" w:rsidRPr="00954BBA">
        <w:rPr>
          <w:sz w:val="22"/>
          <w:szCs w:val="22"/>
        </w:rPr>
        <w:t xml:space="preserve"> shifting </w:t>
      </w:r>
      <w:r w:rsidR="00825C70" w:rsidRPr="00954BBA">
        <w:rPr>
          <w:sz w:val="22"/>
          <w:szCs w:val="22"/>
        </w:rPr>
        <w:t>to Holiday gifting, gathering, and travel</w:t>
      </w:r>
      <w:r w:rsidR="00E330DF" w:rsidRPr="00954BBA">
        <w:rPr>
          <w:sz w:val="22"/>
          <w:szCs w:val="22"/>
        </w:rPr>
        <w:t>.</w:t>
      </w:r>
    </w:p>
    <w:p w14:paraId="12AA95CC" w14:textId="48D125B1" w:rsidR="001E51F8" w:rsidRPr="00954BBA" w:rsidRDefault="001814F5" w:rsidP="009B07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54BBA">
        <w:rPr>
          <w:sz w:val="22"/>
          <w:szCs w:val="22"/>
        </w:rPr>
        <w:t>Failure rate</w:t>
      </w:r>
      <w:r w:rsidR="008C5330" w:rsidRPr="00954BBA">
        <w:rPr>
          <w:sz w:val="22"/>
          <w:szCs w:val="22"/>
        </w:rPr>
        <w:t xml:space="preserve">s begin </w:t>
      </w:r>
      <w:r w:rsidR="00A93AC9" w:rsidRPr="00954BBA">
        <w:rPr>
          <w:sz w:val="22"/>
          <w:szCs w:val="22"/>
        </w:rPr>
        <w:t>rising</w:t>
      </w:r>
      <w:r w:rsidRPr="00954BBA">
        <w:rPr>
          <w:sz w:val="22"/>
          <w:szCs w:val="22"/>
        </w:rPr>
        <w:t xml:space="preserve"> dramatically for goals </w:t>
      </w:r>
      <w:r w:rsidR="00411B24" w:rsidRPr="00954BBA">
        <w:rPr>
          <w:sz w:val="22"/>
          <w:szCs w:val="22"/>
        </w:rPr>
        <w:t>greater than or equal to $35</w:t>
      </w:r>
      <w:r w:rsidR="00026819" w:rsidRPr="00954BBA">
        <w:rPr>
          <w:sz w:val="22"/>
          <w:szCs w:val="22"/>
        </w:rPr>
        <w:t>,</w:t>
      </w:r>
      <w:r w:rsidR="00411B24" w:rsidRPr="00954BBA">
        <w:rPr>
          <w:sz w:val="22"/>
          <w:szCs w:val="22"/>
        </w:rPr>
        <w:t>000</w:t>
      </w:r>
      <w:r w:rsidR="00F26E9A" w:rsidRPr="00954BBA">
        <w:rPr>
          <w:sz w:val="22"/>
          <w:szCs w:val="22"/>
        </w:rPr>
        <w:t xml:space="preserve">, </w:t>
      </w:r>
      <w:r w:rsidR="00250125" w:rsidRPr="00954BBA">
        <w:rPr>
          <w:sz w:val="22"/>
          <w:szCs w:val="22"/>
        </w:rPr>
        <w:t>peaking at over</w:t>
      </w:r>
      <w:r w:rsidR="00F26E9A" w:rsidRPr="00954BBA">
        <w:rPr>
          <w:sz w:val="22"/>
          <w:szCs w:val="22"/>
        </w:rPr>
        <w:t xml:space="preserve"> 50% at the $50,000 point.</w:t>
      </w:r>
      <w:r w:rsidR="00313F56" w:rsidRPr="00954BBA">
        <w:rPr>
          <w:sz w:val="22"/>
          <w:szCs w:val="22"/>
        </w:rPr>
        <w:t xml:space="preserve"> Interestingly, failure rate also peaks </w:t>
      </w:r>
      <w:r w:rsidR="00EB54DF" w:rsidRPr="00954BBA">
        <w:rPr>
          <w:sz w:val="22"/>
          <w:szCs w:val="22"/>
        </w:rPr>
        <w:t>between 10,000 to 14,999</w:t>
      </w:r>
      <w:r w:rsidR="00250125" w:rsidRPr="00954BBA">
        <w:rPr>
          <w:sz w:val="22"/>
          <w:szCs w:val="22"/>
        </w:rPr>
        <w:t>. These are the two largest overall goal segments by number of projects</w:t>
      </w:r>
      <w:r w:rsidR="00F77386" w:rsidRPr="00954BBA">
        <w:rPr>
          <w:sz w:val="22"/>
          <w:szCs w:val="22"/>
        </w:rPr>
        <w:t>, indicating that perhaps</w:t>
      </w:r>
      <w:r w:rsidR="00CC2FFE" w:rsidRPr="00954BBA">
        <w:rPr>
          <w:sz w:val="22"/>
          <w:szCs w:val="22"/>
        </w:rPr>
        <w:t xml:space="preserve"> these</w:t>
      </w:r>
      <w:r w:rsidR="00F77386" w:rsidRPr="00954BBA">
        <w:rPr>
          <w:sz w:val="22"/>
          <w:szCs w:val="22"/>
        </w:rPr>
        <w:t xml:space="preserve"> projects </w:t>
      </w:r>
      <w:r w:rsidR="005A53AB" w:rsidRPr="00954BBA">
        <w:rPr>
          <w:sz w:val="22"/>
          <w:szCs w:val="22"/>
        </w:rPr>
        <w:t>are constrained</w:t>
      </w:r>
      <w:r w:rsidR="00F77386" w:rsidRPr="00954BBA">
        <w:rPr>
          <w:sz w:val="22"/>
          <w:szCs w:val="22"/>
        </w:rPr>
        <w:t xml:space="preserve"> </w:t>
      </w:r>
      <w:r w:rsidR="005A53AB" w:rsidRPr="00954BBA">
        <w:rPr>
          <w:sz w:val="22"/>
          <w:szCs w:val="22"/>
        </w:rPr>
        <w:t>by</w:t>
      </w:r>
      <w:r w:rsidR="00F77386" w:rsidRPr="00954BBA">
        <w:rPr>
          <w:sz w:val="22"/>
          <w:szCs w:val="22"/>
        </w:rPr>
        <w:t xml:space="preserve"> </w:t>
      </w:r>
      <w:r w:rsidR="00CC2FFE" w:rsidRPr="00954BBA">
        <w:rPr>
          <w:sz w:val="22"/>
          <w:szCs w:val="22"/>
        </w:rPr>
        <w:t>increased competition</w:t>
      </w:r>
      <w:r w:rsidR="00426DA7" w:rsidRPr="00954BBA">
        <w:rPr>
          <w:sz w:val="22"/>
          <w:szCs w:val="22"/>
        </w:rPr>
        <w:t xml:space="preserve"> for or reduced exposure to backers</w:t>
      </w:r>
      <w:r w:rsidR="00CC2FFE" w:rsidRPr="00954BBA">
        <w:rPr>
          <w:sz w:val="22"/>
          <w:szCs w:val="22"/>
        </w:rPr>
        <w:t>.</w:t>
      </w:r>
    </w:p>
    <w:p w14:paraId="1A9FE154" w14:textId="013A6146" w:rsidR="00C43F30" w:rsidRPr="00954BBA" w:rsidRDefault="00C43F30" w:rsidP="00C43F30">
      <w:pPr>
        <w:rPr>
          <w:sz w:val="22"/>
          <w:szCs w:val="22"/>
        </w:rPr>
      </w:pPr>
    </w:p>
    <w:p w14:paraId="54052A72" w14:textId="058310A6" w:rsidR="00C43F30" w:rsidRPr="00954BBA" w:rsidRDefault="00C43F30" w:rsidP="00C43F30">
      <w:pPr>
        <w:rPr>
          <w:b/>
          <w:bCs/>
          <w:sz w:val="22"/>
          <w:szCs w:val="22"/>
        </w:rPr>
      </w:pPr>
      <w:r w:rsidRPr="00954BBA">
        <w:rPr>
          <w:b/>
          <w:bCs/>
          <w:sz w:val="22"/>
          <w:szCs w:val="22"/>
        </w:rPr>
        <w:t>What are some limitations of this dataset?</w:t>
      </w:r>
    </w:p>
    <w:p w14:paraId="10227012" w14:textId="735CE95C" w:rsidR="00C43F30" w:rsidRPr="00954BBA" w:rsidRDefault="009E6ED9" w:rsidP="00444CFC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954BBA">
        <w:rPr>
          <w:sz w:val="22"/>
          <w:szCs w:val="22"/>
        </w:rPr>
        <w:t>With the possible exception of</w:t>
      </w:r>
      <w:proofErr w:type="gramEnd"/>
      <w:r w:rsidRPr="00954BBA">
        <w:rPr>
          <w:sz w:val="22"/>
          <w:szCs w:val="22"/>
        </w:rPr>
        <w:t xml:space="preserve"> plays, t</w:t>
      </w:r>
      <w:r w:rsidR="00AC78D4" w:rsidRPr="00954BBA">
        <w:rPr>
          <w:sz w:val="22"/>
          <w:szCs w:val="22"/>
        </w:rPr>
        <w:t xml:space="preserve">he sub-channel sample is </w:t>
      </w:r>
      <w:r w:rsidRPr="00954BBA">
        <w:rPr>
          <w:sz w:val="22"/>
          <w:szCs w:val="22"/>
        </w:rPr>
        <w:t>too fragmented to make meaningful conclusions</w:t>
      </w:r>
      <w:r w:rsidR="00406FB5" w:rsidRPr="00954BBA">
        <w:rPr>
          <w:sz w:val="22"/>
          <w:szCs w:val="22"/>
        </w:rPr>
        <w:t xml:space="preserve">. Sample sizes are </w:t>
      </w:r>
      <w:proofErr w:type="gramStart"/>
      <w:r w:rsidR="00406FB5" w:rsidRPr="00954BBA">
        <w:rPr>
          <w:sz w:val="22"/>
          <w:szCs w:val="22"/>
        </w:rPr>
        <w:t>small</w:t>
      </w:r>
      <w:proofErr w:type="gramEnd"/>
      <w:r w:rsidR="00406FB5" w:rsidRPr="00954BBA">
        <w:rPr>
          <w:sz w:val="22"/>
          <w:szCs w:val="22"/>
        </w:rPr>
        <w:t xml:space="preserve"> and I would hesitate to draw any conclusions with confidence from t</w:t>
      </w:r>
      <w:r w:rsidR="006230AD" w:rsidRPr="00954BBA">
        <w:rPr>
          <w:sz w:val="22"/>
          <w:szCs w:val="22"/>
        </w:rPr>
        <w:t>his data set.</w:t>
      </w:r>
    </w:p>
    <w:p w14:paraId="4E717644" w14:textId="443FD5FA" w:rsidR="006230AD" w:rsidRPr="00954BBA" w:rsidRDefault="00E5428B" w:rsidP="00444C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54BBA">
        <w:rPr>
          <w:sz w:val="22"/>
          <w:szCs w:val="22"/>
        </w:rPr>
        <w:t>Similarly, outcome by goal amount is limited by its</w:t>
      </w:r>
      <w:r w:rsidR="00E43FE3" w:rsidRPr="00954BBA">
        <w:rPr>
          <w:sz w:val="22"/>
          <w:szCs w:val="22"/>
        </w:rPr>
        <w:t>’</w:t>
      </w:r>
      <w:r w:rsidRPr="00954BBA">
        <w:rPr>
          <w:sz w:val="22"/>
          <w:szCs w:val="22"/>
        </w:rPr>
        <w:t xml:space="preserve"> small sample size. </w:t>
      </w:r>
      <w:r w:rsidR="00E43FE3" w:rsidRPr="00954BBA">
        <w:rPr>
          <w:sz w:val="22"/>
          <w:szCs w:val="22"/>
        </w:rPr>
        <w:t>The strongest performing segments also have relatively few projects associated.</w:t>
      </w:r>
    </w:p>
    <w:p w14:paraId="6000AB37" w14:textId="1CAF2051" w:rsidR="00034D92" w:rsidRPr="00954BBA" w:rsidRDefault="00B428CE" w:rsidP="00444C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54BBA">
        <w:rPr>
          <w:sz w:val="22"/>
          <w:szCs w:val="22"/>
        </w:rPr>
        <w:t>The dataset includes data from numerous countries</w:t>
      </w:r>
      <w:r w:rsidR="00D82195" w:rsidRPr="00954BBA">
        <w:rPr>
          <w:sz w:val="22"/>
          <w:szCs w:val="22"/>
        </w:rPr>
        <w:t xml:space="preserve"> and donation amount is not normalized to a single currency but instead </w:t>
      </w:r>
      <w:r w:rsidR="00C46498" w:rsidRPr="00954BBA">
        <w:rPr>
          <w:sz w:val="22"/>
          <w:szCs w:val="22"/>
        </w:rPr>
        <w:t>presented in</w:t>
      </w:r>
      <w:r w:rsidR="00D82195" w:rsidRPr="00954BBA">
        <w:rPr>
          <w:sz w:val="22"/>
          <w:szCs w:val="22"/>
        </w:rPr>
        <w:t xml:space="preserve"> the originating currency. In order to do cross-country analysis</w:t>
      </w:r>
      <w:r w:rsidR="00C46498" w:rsidRPr="00954BBA">
        <w:rPr>
          <w:sz w:val="22"/>
          <w:szCs w:val="22"/>
        </w:rPr>
        <w:t xml:space="preserve"> of donations</w:t>
      </w:r>
      <w:r w:rsidR="00D82195" w:rsidRPr="00954BBA">
        <w:rPr>
          <w:sz w:val="22"/>
          <w:szCs w:val="22"/>
        </w:rPr>
        <w:t xml:space="preserve">, one would need to bring in an exchange </w:t>
      </w:r>
      <w:r w:rsidR="0097372C" w:rsidRPr="00954BBA">
        <w:rPr>
          <w:sz w:val="22"/>
          <w:szCs w:val="22"/>
        </w:rPr>
        <w:t xml:space="preserve">rate </w:t>
      </w:r>
      <w:r w:rsidR="00D82195" w:rsidRPr="00954BBA">
        <w:rPr>
          <w:sz w:val="22"/>
          <w:szCs w:val="22"/>
        </w:rPr>
        <w:t>calculation. This is made difficult by exchange rate fluctuations over time.</w:t>
      </w:r>
    </w:p>
    <w:p w14:paraId="05778597" w14:textId="77777777" w:rsidR="0097372C" w:rsidRPr="00954BBA" w:rsidRDefault="0097372C" w:rsidP="0097372C">
      <w:pPr>
        <w:pStyle w:val="ListParagraph"/>
        <w:rPr>
          <w:sz w:val="22"/>
          <w:szCs w:val="22"/>
        </w:rPr>
      </w:pPr>
    </w:p>
    <w:p w14:paraId="37B25A46" w14:textId="3461BCE6" w:rsidR="00C43F30" w:rsidRPr="00954BBA" w:rsidRDefault="00C43F30" w:rsidP="00C43F30">
      <w:pPr>
        <w:rPr>
          <w:b/>
          <w:bCs/>
          <w:sz w:val="22"/>
          <w:szCs w:val="22"/>
        </w:rPr>
      </w:pPr>
      <w:r w:rsidRPr="00954BBA">
        <w:rPr>
          <w:b/>
          <w:bCs/>
          <w:sz w:val="22"/>
          <w:szCs w:val="22"/>
        </w:rPr>
        <w:t>What are some other possible tables and/or graphs that we could create, and what additional value would they provide?</w:t>
      </w:r>
    </w:p>
    <w:p w14:paraId="24989022" w14:textId="47316029" w:rsidR="00643CD7" w:rsidRPr="00954BBA" w:rsidRDefault="00643CD7" w:rsidP="00643C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One could look at </w:t>
      </w:r>
      <w:r w:rsidR="002137E5" w:rsidRPr="00954BBA">
        <w:rPr>
          <w:sz w:val="22"/>
          <w:szCs w:val="22"/>
        </w:rPr>
        <w:t xml:space="preserve">the success rate of projects </w:t>
      </w:r>
      <w:r w:rsidR="00D913A1" w:rsidRPr="00954BBA">
        <w:rPr>
          <w:sz w:val="22"/>
          <w:szCs w:val="22"/>
        </w:rPr>
        <w:t>by whether they were staff picks, spotlight projects, or both</w:t>
      </w:r>
      <w:r w:rsidR="002D0940" w:rsidRPr="00954BBA">
        <w:rPr>
          <w:sz w:val="22"/>
          <w:szCs w:val="22"/>
        </w:rPr>
        <w:t xml:space="preserve"> to understand the impact of marketing efforts on project success.</w:t>
      </w:r>
    </w:p>
    <w:p w14:paraId="744B650A" w14:textId="4F30D7E7" w:rsidR="002D0940" w:rsidRPr="00954BBA" w:rsidRDefault="002331EA" w:rsidP="00643C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One could group average donation into segments </w:t>
      </w:r>
      <w:r w:rsidR="00152D35" w:rsidRPr="00954BBA">
        <w:rPr>
          <w:sz w:val="22"/>
          <w:szCs w:val="22"/>
        </w:rPr>
        <w:t>to understand whether</w:t>
      </w:r>
      <w:r w:rsidR="002D7D86" w:rsidRPr="00954BBA">
        <w:rPr>
          <w:sz w:val="22"/>
          <w:szCs w:val="22"/>
        </w:rPr>
        <w:t xml:space="preserve"> projects with</w:t>
      </w:r>
      <w:r w:rsidR="00152D35" w:rsidRPr="00954BBA">
        <w:rPr>
          <w:sz w:val="22"/>
          <w:szCs w:val="22"/>
        </w:rPr>
        <w:t xml:space="preserve"> larger average donations correlate to success rate</w:t>
      </w:r>
      <w:r w:rsidR="002D7D86" w:rsidRPr="00954BBA">
        <w:rPr>
          <w:sz w:val="22"/>
          <w:szCs w:val="22"/>
        </w:rPr>
        <w:t>.</w:t>
      </w:r>
    </w:p>
    <w:p w14:paraId="1FD7892B" w14:textId="5B103FFB" w:rsidR="008054A7" w:rsidRPr="00954BBA" w:rsidRDefault="008054A7" w:rsidP="00643C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One could calculate correlation coefficient </w:t>
      </w:r>
      <w:r w:rsidR="00A31CD2" w:rsidRPr="00954BBA">
        <w:rPr>
          <w:sz w:val="22"/>
          <w:szCs w:val="22"/>
        </w:rPr>
        <w:t xml:space="preserve">across </w:t>
      </w:r>
      <w:r w:rsidR="002009CB" w:rsidRPr="00954BBA">
        <w:rPr>
          <w:sz w:val="22"/>
          <w:szCs w:val="22"/>
        </w:rPr>
        <w:t>several</w:t>
      </w:r>
      <w:r w:rsidR="00A31CD2" w:rsidRPr="00954BBA">
        <w:rPr>
          <w:sz w:val="22"/>
          <w:szCs w:val="22"/>
        </w:rPr>
        <w:t xml:space="preserve"> </w:t>
      </w:r>
      <w:r w:rsidR="00A236D5" w:rsidRPr="00954BBA">
        <w:rPr>
          <w:sz w:val="22"/>
          <w:szCs w:val="22"/>
        </w:rPr>
        <w:t>column combinations</w:t>
      </w:r>
      <w:r w:rsidR="00A31CD2" w:rsidRPr="00954BBA">
        <w:rPr>
          <w:sz w:val="22"/>
          <w:szCs w:val="22"/>
        </w:rPr>
        <w:t xml:space="preserve"> </w:t>
      </w:r>
      <w:r w:rsidR="00A236D5" w:rsidRPr="00954BBA">
        <w:rPr>
          <w:sz w:val="22"/>
          <w:szCs w:val="22"/>
        </w:rPr>
        <w:t>to i</w:t>
      </w:r>
      <w:r w:rsidR="002009CB" w:rsidRPr="00954BBA">
        <w:rPr>
          <w:sz w:val="22"/>
          <w:szCs w:val="22"/>
        </w:rPr>
        <w:t>dentify</w:t>
      </w:r>
      <w:r w:rsidR="00A236D5" w:rsidRPr="00954BBA">
        <w:rPr>
          <w:sz w:val="22"/>
          <w:szCs w:val="22"/>
        </w:rPr>
        <w:t xml:space="preserve"> relationships worth exploring more deeply. For instance, somewhat surprisingly</w:t>
      </w:r>
      <w:r w:rsidR="00531988" w:rsidRPr="00954BBA">
        <w:rPr>
          <w:sz w:val="22"/>
          <w:szCs w:val="22"/>
        </w:rPr>
        <w:t xml:space="preserve">, backer count and percent funded are almost perfectly </w:t>
      </w:r>
      <w:r w:rsidR="00DE2993" w:rsidRPr="00954BBA">
        <w:rPr>
          <w:sz w:val="22"/>
          <w:szCs w:val="22"/>
        </w:rPr>
        <w:t>decorrelated</w:t>
      </w:r>
      <w:r w:rsidR="00E333DB" w:rsidRPr="00954BBA">
        <w:rPr>
          <w:sz w:val="22"/>
          <w:szCs w:val="22"/>
        </w:rPr>
        <w:t xml:space="preserve"> (correlation coefficient of -0.01)</w:t>
      </w:r>
      <w:r w:rsidR="00531988" w:rsidRPr="00954BBA">
        <w:rPr>
          <w:sz w:val="22"/>
          <w:szCs w:val="22"/>
        </w:rPr>
        <w:t>.</w:t>
      </w:r>
    </w:p>
    <w:p w14:paraId="197355E7" w14:textId="77777777" w:rsidR="00F50EEA" w:rsidRPr="00954BBA" w:rsidRDefault="00F50EEA" w:rsidP="00F50EEA">
      <w:pPr>
        <w:rPr>
          <w:sz w:val="22"/>
          <w:szCs w:val="22"/>
        </w:rPr>
      </w:pPr>
    </w:p>
    <w:p w14:paraId="6CB8AE9A" w14:textId="3E9D50E0" w:rsidR="0098304A" w:rsidRPr="007C4537" w:rsidRDefault="0098304A" w:rsidP="00F50EEA">
      <w:pPr>
        <w:rPr>
          <w:b/>
          <w:bCs/>
          <w:sz w:val="22"/>
          <w:szCs w:val="22"/>
        </w:rPr>
      </w:pPr>
      <w:r w:rsidRPr="007C4537">
        <w:rPr>
          <w:b/>
          <w:bCs/>
          <w:sz w:val="22"/>
          <w:szCs w:val="22"/>
        </w:rPr>
        <w:t>Bonus Analysis:</w:t>
      </w:r>
    </w:p>
    <w:p w14:paraId="5BACE70F" w14:textId="75EC5DB2" w:rsidR="0098304A" w:rsidRPr="00954BBA" w:rsidRDefault="00D955FD" w:rsidP="009830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I would default to using the mean as the preferred </w:t>
      </w:r>
      <w:r w:rsidR="00237A3D" w:rsidRPr="00954BBA">
        <w:rPr>
          <w:sz w:val="22"/>
          <w:szCs w:val="22"/>
        </w:rPr>
        <w:t>calculation for comparison across successful and failed campaigns.</w:t>
      </w:r>
      <w:r w:rsidR="000D7038" w:rsidRPr="00954BBA">
        <w:rPr>
          <w:sz w:val="22"/>
          <w:szCs w:val="22"/>
        </w:rPr>
        <w:t xml:space="preserve"> Successful campaigns </w:t>
      </w:r>
      <w:r w:rsidR="00B97459" w:rsidRPr="00954BBA">
        <w:rPr>
          <w:sz w:val="22"/>
          <w:szCs w:val="22"/>
        </w:rPr>
        <w:t>m</w:t>
      </w:r>
      <w:r w:rsidR="002F18B4" w:rsidRPr="00954BBA">
        <w:rPr>
          <w:sz w:val="22"/>
          <w:szCs w:val="22"/>
        </w:rPr>
        <w:t xml:space="preserve">ake up the top 5 campaigns by number of backers, however the difference between </w:t>
      </w:r>
      <w:r w:rsidR="00B97459" w:rsidRPr="00954BBA">
        <w:rPr>
          <w:sz w:val="22"/>
          <w:szCs w:val="22"/>
        </w:rPr>
        <w:t xml:space="preserve">the top successful campaign and the top failed campaign is only </w:t>
      </w:r>
      <w:r w:rsidR="001E1B60" w:rsidRPr="00954BBA">
        <w:rPr>
          <w:sz w:val="22"/>
          <w:szCs w:val="22"/>
        </w:rPr>
        <w:t>11.4%</w:t>
      </w:r>
      <w:r w:rsidR="00DC243E">
        <w:rPr>
          <w:sz w:val="22"/>
          <w:szCs w:val="22"/>
        </w:rPr>
        <w:t xml:space="preserve"> and the top campaigns are clustered closely and not exceedingly far from campaigns below</w:t>
      </w:r>
      <w:r w:rsidR="001E1B60" w:rsidRPr="00954BBA">
        <w:rPr>
          <w:sz w:val="22"/>
          <w:szCs w:val="22"/>
        </w:rPr>
        <w:t>.</w:t>
      </w:r>
      <w:r w:rsidR="00055C66">
        <w:rPr>
          <w:sz w:val="22"/>
          <w:szCs w:val="22"/>
        </w:rPr>
        <w:t xml:space="preserve"> When outliers are not present, mean is typically the preferred </w:t>
      </w:r>
      <w:r w:rsidR="006F044E">
        <w:rPr>
          <w:sz w:val="22"/>
          <w:szCs w:val="22"/>
        </w:rPr>
        <w:t>choice.</w:t>
      </w:r>
    </w:p>
    <w:p w14:paraId="05F075B6" w14:textId="62A00E2F" w:rsidR="007D1185" w:rsidRPr="00954BBA" w:rsidRDefault="007D1185" w:rsidP="009830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4BBA">
        <w:rPr>
          <w:sz w:val="22"/>
          <w:szCs w:val="22"/>
        </w:rPr>
        <w:t xml:space="preserve">There is </w:t>
      </w:r>
      <w:r w:rsidR="00E23425" w:rsidRPr="00954BBA">
        <w:rPr>
          <w:sz w:val="22"/>
          <w:szCs w:val="22"/>
        </w:rPr>
        <w:t xml:space="preserve">more </w:t>
      </w:r>
      <w:r w:rsidR="00693BC6" w:rsidRPr="00954BBA">
        <w:rPr>
          <w:sz w:val="22"/>
          <w:szCs w:val="22"/>
        </w:rPr>
        <w:t xml:space="preserve">variance </w:t>
      </w:r>
      <w:r w:rsidR="00E23425" w:rsidRPr="00954BBA">
        <w:rPr>
          <w:sz w:val="22"/>
          <w:szCs w:val="22"/>
        </w:rPr>
        <w:t>across successful campaigns, which ha</w:t>
      </w:r>
      <w:r w:rsidR="0086751C" w:rsidRPr="00954BBA">
        <w:rPr>
          <w:sz w:val="22"/>
          <w:szCs w:val="22"/>
        </w:rPr>
        <w:t>ve</w:t>
      </w:r>
      <w:r w:rsidR="00E23425" w:rsidRPr="00954BBA">
        <w:rPr>
          <w:sz w:val="22"/>
          <w:szCs w:val="22"/>
        </w:rPr>
        <w:t xml:space="preserve"> a larger standard deviation. </w:t>
      </w:r>
      <w:r w:rsidR="00152276" w:rsidRPr="00954BBA">
        <w:rPr>
          <w:sz w:val="22"/>
          <w:szCs w:val="22"/>
        </w:rPr>
        <w:t xml:space="preserve">This indicates that </w:t>
      </w:r>
      <w:r w:rsidR="007F3BAA" w:rsidRPr="00954BBA">
        <w:rPr>
          <w:sz w:val="22"/>
          <w:szCs w:val="22"/>
        </w:rPr>
        <w:t xml:space="preserve">the average successful campaign’s backer count </w:t>
      </w:r>
      <w:r w:rsidR="001A4301" w:rsidRPr="00954BBA">
        <w:rPr>
          <w:sz w:val="22"/>
          <w:szCs w:val="22"/>
        </w:rPr>
        <w:t xml:space="preserve">lies further from the </w:t>
      </w:r>
      <w:r w:rsidR="0086751C" w:rsidRPr="00954BBA">
        <w:rPr>
          <w:sz w:val="22"/>
          <w:szCs w:val="22"/>
        </w:rPr>
        <w:t>mean</w:t>
      </w:r>
      <w:r w:rsidR="001A4301" w:rsidRPr="00954BBA">
        <w:rPr>
          <w:sz w:val="22"/>
          <w:szCs w:val="22"/>
        </w:rPr>
        <w:t xml:space="preserve"> of the distribution than can be said for failed campaigns</w:t>
      </w:r>
      <w:r w:rsidR="005A3164" w:rsidRPr="00954BBA">
        <w:rPr>
          <w:sz w:val="22"/>
          <w:szCs w:val="22"/>
        </w:rPr>
        <w:t xml:space="preserve"> (if assuming a normal distribution)</w:t>
      </w:r>
      <w:r w:rsidR="001A4301" w:rsidRPr="00954BBA">
        <w:rPr>
          <w:sz w:val="22"/>
          <w:szCs w:val="22"/>
        </w:rPr>
        <w:t>.</w:t>
      </w:r>
      <w:r w:rsidR="00790B1C" w:rsidRPr="00954BBA">
        <w:rPr>
          <w:sz w:val="22"/>
          <w:szCs w:val="22"/>
        </w:rPr>
        <w:t xml:space="preserve"> This makes sense </w:t>
      </w:r>
      <w:r w:rsidR="00790B1C" w:rsidRPr="00954BBA">
        <w:rPr>
          <w:sz w:val="22"/>
          <w:szCs w:val="22"/>
        </w:rPr>
        <w:lastRenderedPageBreak/>
        <w:t xml:space="preserve">as failed campaigns </w:t>
      </w:r>
      <w:r w:rsidR="007A580A" w:rsidRPr="00954BBA">
        <w:rPr>
          <w:sz w:val="22"/>
          <w:szCs w:val="22"/>
        </w:rPr>
        <w:t>have a smaller median</w:t>
      </w:r>
      <w:r w:rsidR="00C94468" w:rsidRPr="00954BBA">
        <w:rPr>
          <w:sz w:val="22"/>
          <w:szCs w:val="22"/>
        </w:rPr>
        <w:t xml:space="preserve"> and maximum</w:t>
      </w:r>
      <w:r w:rsidR="00197CEB" w:rsidRPr="00954BBA">
        <w:rPr>
          <w:sz w:val="22"/>
          <w:szCs w:val="22"/>
        </w:rPr>
        <w:t xml:space="preserve"> than successful campaigns</w:t>
      </w:r>
      <w:r w:rsidR="00C94468" w:rsidRPr="00954BBA">
        <w:rPr>
          <w:sz w:val="22"/>
          <w:szCs w:val="22"/>
        </w:rPr>
        <w:t xml:space="preserve">. </w:t>
      </w:r>
      <w:r w:rsidR="00197CEB" w:rsidRPr="00954BBA">
        <w:rPr>
          <w:sz w:val="22"/>
          <w:szCs w:val="22"/>
        </w:rPr>
        <w:t xml:space="preserve">This indicates that the total spread across the dataset is smaller than that of </w:t>
      </w:r>
      <w:r w:rsidR="005037ED" w:rsidRPr="00954BBA">
        <w:rPr>
          <w:sz w:val="22"/>
          <w:szCs w:val="22"/>
        </w:rPr>
        <w:t>successful ones.</w:t>
      </w:r>
    </w:p>
    <w:sectPr w:rsidR="007D1185" w:rsidRPr="00954BBA" w:rsidSect="00954B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95"/>
    <w:multiLevelType w:val="hybridMultilevel"/>
    <w:tmpl w:val="0782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701"/>
    <w:multiLevelType w:val="hybridMultilevel"/>
    <w:tmpl w:val="7340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844"/>
    <w:multiLevelType w:val="hybridMultilevel"/>
    <w:tmpl w:val="3D04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1C01"/>
    <w:multiLevelType w:val="multilevel"/>
    <w:tmpl w:val="11B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027F"/>
    <w:multiLevelType w:val="hybridMultilevel"/>
    <w:tmpl w:val="0310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135A"/>
    <w:multiLevelType w:val="hybridMultilevel"/>
    <w:tmpl w:val="393E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88075">
    <w:abstractNumId w:val="5"/>
  </w:num>
  <w:num w:numId="2" w16cid:durableId="1405949810">
    <w:abstractNumId w:val="1"/>
  </w:num>
  <w:num w:numId="3" w16cid:durableId="1043600736">
    <w:abstractNumId w:val="3"/>
  </w:num>
  <w:num w:numId="4" w16cid:durableId="2042123847">
    <w:abstractNumId w:val="4"/>
  </w:num>
  <w:num w:numId="5" w16cid:durableId="947345894">
    <w:abstractNumId w:val="0"/>
  </w:num>
  <w:num w:numId="6" w16cid:durableId="118602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F0"/>
    <w:rsid w:val="00026819"/>
    <w:rsid w:val="00034D92"/>
    <w:rsid w:val="00054B1E"/>
    <w:rsid w:val="00055C66"/>
    <w:rsid w:val="00080EC5"/>
    <w:rsid w:val="000B666F"/>
    <w:rsid w:val="000D7038"/>
    <w:rsid w:val="00110001"/>
    <w:rsid w:val="00133E6D"/>
    <w:rsid w:val="00152276"/>
    <w:rsid w:val="00152D35"/>
    <w:rsid w:val="001671E5"/>
    <w:rsid w:val="001814F5"/>
    <w:rsid w:val="00197CEB"/>
    <w:rsid w:val="001A4301"/>
    <w:rsid w:val="001E1B60"/>
    <w:rsid w:val="001E51F8"/>
    <w:rsid w:val="002009CB"/>
    <w:rsid w:val="002137E5"/>
    <w:rsid w:val="002202FC"/>
    <w:rsid w:val="002331EA"/>
    <w:rsid w:val="00237A3D"/>
    <w:rsid w:val="0024708C"/>
    <w:rsid w:val="00250125"/>
    <w:rsid w:val="002C4231"/>
    <w:rsid w:val="002D0940"/>
    <w:rsid w:val="002D7D86"/>
    <w:rsid w:val="002F18B4"/>
    <w:rsid w:val="00313F56"/>
    <w:rsid w:val="00354148"/>
    <w:rsid w:val="00355DA3"/>
    <w:rsid w:val="0037030C"/>
    <w:rsid w:val="003B4786"/>
    <w:rsid w:val="00406FB5"/>
    <w:rsid w:val="00411B24"/>
    <w:rsid w:val="00414B35"/>
    <w:rsid w:val="0042260F"/>
    <w:rsid w:val="00426DA7"/>
    <w:rsid w:val="00441F21"/>
    <w:rsid w:val="00444CFC"/>
    <w:rsid w:val="005037ED"/>
    <w:rsid w:val="00531988"/>
    <w:rsid w:val="005A3164"/>
    <w:rsid w:val="005A53AB"/>
    <w:rsid w:val="005D44C2"/>
    <w:rsid w:val="006219F8"/>
    <w:rsid w:val="006230AD"/>
    <w:rsid w:val="00642F0E"/>
    <w:rsid w:val="00643CD7"/>
    <w:rsid w:val="00691E7C"/>
    <w:rsid w:val="00693BC6"/>
    <w:rsid w:val="006F044E"/>
    <w:rsid w:val="006F6A20"/>
    <w:rsid w:val="00720AC5"/>
    <w:rsid w:val="00727C4D"/>
    <w:rsid w:val="00790B1C"/>
    <w:rsid w:val="00791ACD"/>
    <w:rsid w:val="007A580A"/>
    <w:rsid w:val="007C4537"/>
    <w:rsid w:val="007D1185"/>
    <w:rsid w:val="007F3BAA"/>
    <w:rsid w:val="008054A7"/>
    <w:rsid w:val="008066B7"/>
    <w:rsid w:val="008255B6"/>
    <w:rsid w:val="00825C70"/>
    <w:rsid w:val="0086751C"/>
    <w:rsid w:val="008757D5"/>
    <w:rsid w:val="008C4FBB"/>
    <w:rsid w:val="008C5330"/>
    <w:rsid w:val="008E47CB"/>
    <w:rsid w:val="00954BBA"/>
    <w:rsid w:val="00956A2D"/>
    <w:rsid w:val="0097372C"/>
    <w:rsid w:val="0098304A"/>
    <w:rsid w:val="009B07D4"/>
    <w:rsid w:val="009E6ED9"/>
    <w:rsid w:val="00A17F79"/>
    <w:rsid w:val="00A236D5"/>
    <w:rsid w:val="00A31CD2"/>
    <w:rsid w:val="00A42951"/>
    <w:rsid w:val="00A46DE4"/>
    <w:rsid w:val="00A566DE"/>
    <w:rsid w:val="00A6298F"/>
    <w:rsid w:val="00A93AC9"/>
    <w:rsid w:val="00AB25C8"/>
    <w:rsid w:val="00AC78D4"/>
    <w:rsid w:val="00B428CE"/>
    <w:rsid w:val="00B97459"/>
    <w:rsid w:val="00BD3F5E"/>
    <w:rsid w:val="00BF39F0"/>
    <w:rsid w:val="00C357E3"/>
    <w:rsid w:val="00C43F30"/>
    <w:rsid w:val="00C46498"/>
    <w:rsid w:val="00C94468"/>
    <w:rsid w:val="00CC2FFE"/>
    <w:rsid w:val="00D82195"/>
    <w:rsid w:val="00D913A1"/>
    <w:rsid w:val="00D955FD"/>
    <w:rsid w:val="00DB4EDD"/>
    <w:rsid w:val="00DC243E"/>
    <w:rsid w:val="00DC591E"/>
    <w:rsid w:val="00DE2993"/>
    <w:rsid w:val="00E23425"/>
    <w:rsid w:val="00E330DF"/>
    <w:rsid w:val="00E333DB"/>
    <w:rsid w:val="00E43FE3"/>
    <w:rsid w:val="00E5428B"/>
    <w:rsid w:val="00E817E1"/>
    <w:rsid w:val="00EB54DF"/>
    <w:rsid w:val="00F26E9A"/>
    <w:rsid w:val="00F50EEA"/>
    <w:rsid w:val="00F50F27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A05C8"/>
  <w15:chartTrackingRefBased/>
  <w15:docId w15:val="{6B2A9FA2-2C4D-8A41-8978-C6D90A18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Roth</dc:creator>
  <cp:keywords/>
  <dc:description/>
  <cp:lastModifiedBy>Gregory Roth</cp:lastModifiedBy>
  <cp:revision>2</cp:revision>
  <dcterms:created xsi:type="dcterms:W3CDTF">2022-09-27T22:53:00Z</dcterms:created>
  <dcterms:modified xsi:type="dcterms:W3CDTF">2022-09-27T22:53:00Z</dcterms:modified>
</cp:coreProperties>
</file>