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and SARs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Desktop orb and tray (Windows)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 the Windows desktop app, closing the window can hide Primovex to the system tray instead of quitting, and a small always-on-top Pulse orb shows on the desktop while the window is minimised or hidden. The orb shows only a score and a one-line status such as a count of items. While Primovex runs in the tray the person stays signed in; the 15-minute lock and 12-hour session limit still apply. Each person can switch both off in the Pulse settings, and signing out quits as normal. Shared computers should be locked or signed out at the end of a shift under the practice's usual policy.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lookups, and can now also prepare two actions for a person to confirm: a short message to a team (everyone with a role such as HCA) and a reorder request for a stock item. Nothing is sent or created until the person presses Confirm on a card that shows exactly what will happen; the card expires after 15 minutes, can be used once, and is checked against the person's permissions again. The messages can't contain numbers, dates, email addresses or phone numbers, so patient details are refused, and each use is recorded in the audit trail.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and SAR lookups are never offered.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lookup or rewords an answer, and the AI never carries anything out. All lookups only read. The only changes the Orb can make are the two above (a team message, a reorder request), and only after the person presses Confirm.</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 The Orb's two actions (team message, reorder request) need an explicit Confirm, the same permission as doing it by hand (stock write), and are audited.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region is </w:t>
            </w:r>
            <w:r>
              <w:rPr>
                <w:b/>
                <w:bCs/>
                <w:i/>
                <w:iCs/>
                <w:color w:val="96631A"/>
                <w:sz w:val="19"/>
                <w:szCs w:val="19"/>
              </w:rPr>
              <w:t xml:space="preserve">To be completed</w:t>
            </w:r>
            <w:r>
              <w:rPr>
                <w:sz w:val="19"/>
                <w:szCs w:val="19"/>
              </w:rPr>
              <w:t xml:space="preserve">; if it is outside the UK or EU a transfer assessment is needed.</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team message carries patient details, or goes to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Messages with numbers, dates, email addresses or phone numbers are refused, and the card shows the team and the words before anything is sent. A team means everyone with that role in Primovex, never an outside address. Sending is limited per person per hour and day. Each send is recorded (who, which team, how many people), not the message text.</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lookup; it cannot confirm an action)</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(found 2 October 2026); such an account could read data not protected by a specific permission. Registration has since been switched off (reported by the administrator, 7 October 2026)</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(while open)</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now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confirm the resource's region (UK South or EU),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A lookup can only prepare an action; a person has to confirm it.</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was switched off in the Firebase console (Authentication settings) on 7 October 2026, as reported by the administrator; the DPO may wish to see the setting for themselves.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Closed on 7 October 2026 (reported by the administrator). Was open when found on 2 October.</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Azure OpenAI resource's region (UK South or EU),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Done 7 October 2026 (reported by the administrator): open account registration switched off and the four test accounts created on 2 October 2026 (fictitious example.com addresses, no personal data) deleted. Record the episode in the practice's incident log if its policy requires.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2026-10-07T14:53:34.903Z</dcterms:created>
  <dcterms:modified xsi:type="dcterms:W3CDTF">2026-10-07T14:53:34.904Z</dcterms:modified>
</cp:coreProperties>
</file>

<file path=docProps/custom.xml><?xml version="1.0" encoding="utf-8"?>
<Properties xmlns="http://schemas.openxmlformats.org/officeDocument/2006/custom-properties" xmlns:vt="http://schemas.openxmlformats.org/officeDocument/2006/docPropsVTypes"/>
</file>