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6A2E" w14:textId="77777777" w:rsidR="00EA133C" w:rsidRDefault="00000000">
      <w:pPr>
        <w:pStyle w:val="2"/>
        <w:spacing w:before="500" w:line="360" w:lineRule="auto"/>
        <w:jc w:val="center"/>
      </w:pPr>
      <w:commentRangeStart w:id="0"/>
      <w:r>
        <w:rPr>
          <w:rFonts w:ascii="Times New Roman" w:eastAsia="宋体" w:hAnsi="Times New Roman" w:cs="Times New Roman"/>
          <w:sz w:val="36"/>
          <w:szCs w:val="36"/>
        </w:rPr>
        <w:t>（园区名称）</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测算</w:t>
      </w:r>
      <w:r>
        <w:rPr>
          <w:rFonts w:ascii="Times New Roman" w:eastAsia="宋体" w:hAnsi="Times New Roman" w:cs="Times New Roman" w:hint="eastAsia"/>
          <w:sz w:val="36"/>
          <w:szCs w:val="36"/>
        </w:rPr>
        <w:t>报告</w:t>
      </w:r>
    </w:p>
    <w:p w14:paraId="0E1F69A8" w14:textId="77777777" w:rsidR="00EA133C"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66251C82"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description</w:t>
      </w:r>
    </w:p>
    <w:p w14:paraId="38C39632" w14:textId="77777777" w:rsidR="00EA133C" w:rsidRDefault="00000000">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（园区名称）</w:t>
      </w:r>
      <w:commentRangeEnd w:id="2"/>
      <w:r>
        <w:commentReference w:id="2"/>
      </w:r>
      <w:r>
        <w:rPr>
          <w:rFonts w:ascii="Times New Roman" w:eastAsia="宋体" w:hAnsi="Times New Roman" w:cs="Times New Roman"/>
          <w:sz w:val="24"/>
          <w:szCs w:val="24"/>
        </w:rPr>
        <w:t>所在的</w:t>
      </w:r>
      <w:commentRangeStart w:id="3"/>
      <w:commentRangeEnd w:id="3"/>
      <w:r>
        <w:commentReference w:id="3"/>
      </w:r>
      <w:r>
        <w:rPr>
          <w:rFonts w:ascii="Times New Roman" w:eastAsia="宋体" w:hAnsi="Times New Roman" w:cs="Times New Roman" w:hint="eastAsia"/>
          <w:sz w:val="24"/>
          <w:szCs w:val="24"/>
        </w:rPr>
        <w:t>城市描述</w:t>
      </w:r>
    </w:p>
    <w:p w14:paraId="7DE7621C" w14:textId="77777777" w:rsidR="00EA133C" w:rsidRDefault="00000000">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w:t>
      </w:r>
      <w:commentRangeStart w:id="4"/>
      <w:r>
        <w:rPr>
          <w:rFonts w:ascii="Times New Roman" w:eastAsia="宋体" w:hAnsi="Times New Roman" w:cs="Times New Roman"/>
          <w:color w:val="000000" w:themeColor="text1"/>
          <w:sz w:val="24"/>
          <w:szCs w:val="24"/>
        </w:rPr>
        <w:t>（园区名称）</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核心设备参数配置以及并网模式下的经济及碳排分析。</w:t>
      </w:r>
    </w:p>
    <w:p w14:paraId="4856A16F" w14:textId="77777777" w:rsidR="00EA133C" w:rsidRDefault="00000000">
      <w:pPr>
        <w:pStyle w:val="2"/>
        <w:numPr>
          <w:ilvl w:val="0"/>
          <w:numId w:val="1"/>
        </w:numPr>
        <w:spacing w:line="360" w:lineRule="auto"/>
        <w:rPr>
          <w:rFonts w:ascii="Times New Roman" w:eastAsia="宋体" w:hAnsi="Times New Roman" w:cs="Times New Roman"/>
          <w:sz w:val="28"/>
          <w:szCs w:val="28"/>
        </w:rPr>
      </w:pPr>
      <w:bookmarkStart w:id="6" w:name="OLE_LINK7"/>
      <w:r>
        <w:rPr>
          <w:rFonts w:ascii="Times New Roman" w:eastAsia="宋体" w:hAnsi="Times New Roman" w:cs="Times New Roman"/>
          <w:sz w:val="28"/>
          <w:szCs w:val="28"/>
        </w:rPr>
        <w:t>测算依据</w:t>
      </w:r>
    </w:p>
    <w:p w14:paraId="3E7BFE55" w14:textId="77777777" w:rsidR="00EA133C" w:rsidRDefault="00EA133C"/>
    <w:bookmarkEnd w:id="6"/>
    <w:p w14:paraId="35D8E902"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r>
        <w:rPr>
          <w:rFonts w:ascii="Times New Roman" w:eastAsia="宋体" w:hAnsi="Times New Roman" w:cs="Times New Roman"/>
          <w:color w:val="000000" w:themeColor="text1"/>
          <w:sz w:val="24"/>
          <w:szCs w:val="24"/>
        </w:rPr>
        <w:t>（园区名称）</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2271876A" w14:textId="77777777" w:rsidR="00EA133C"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7864AC72" w14:textId="77777777" w:rsidR="00EA133C"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4938816E"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17CA4815"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463C0F6A"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092841C8"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68705B30"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39672FDB"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46A3C238"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135EBA22"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34177162"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02659DF0"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0F68B1CB"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3E7975AA"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54A3DF16"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2DB23126"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281456B3"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2F4EC6FA"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7C343644"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7A12B98C"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3B6530F6"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34142602"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0402F000" w14:textId="77777777" w:rsidR="00EA133C"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7FBDD83C"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311D6464" w14:textId="77777777" w:rsidR="00EA133C" w:rsidRDefault="00000000">
      <w:pPr>
        <w:numPr>
          <w:ilvl w:val="255"/>
          <w:numId w:val="0"/>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园区规范</w:t>
      </w:r>
    </w:p>
    <w:p w14:paraId="4FA12E10" w14:textId="77777777" w:rsidR="00EA133C"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7570FE91" w14:textId="77777777" w:rsidR="00EA133C"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0AE2E9F4" w14:textId="77777777" w:rsidR="00EA133C" w:rsidRDefault="00000000">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8" w:name="OLE_LINK3"/>
      <w:commentRangeStart w:id="9"/>
      <w:r>
        <w:rPr>
          <w:rFonts w:ascii="Times New Roman" w:eastAsia="宋体" w:hAnsi="Times New Roman" w:cs="Times New Roman"/>
          <w:sz w:val="24"/>
          <w:szCs w:val="24"/>
        </w:rPr>
        <w:t>（园区名称）</w:t>
      </w:r>
      <w:commentRangeEnd w:id="9"/>
      <w:r>
        <w:rPr>
          <w:rFonts w:ascii="Times New Roman" w:eastAsia="宋体" w:hAnsi="Times New Roman" w:cs="Times New Roman"/>
          <w:sz w:val="24"/>
          <w:szCs w:val="24"/>
          <w:highlight w:val="blue"/>
        </w:rPr>
        <w:commentReference w:id="9"/>
      </w:r>
      <w:bookmarkEnd w:id="8"/>
      <w:r>
        <w:rPr>
          <w:rFonts w:ascii="Times New Roman" w:eastAsia="宋体" w:hAnsi="Times New Roman" w:cs="Times New Roman"/>
          <w:sz w:val="24"/>
          <w:szCs w:val="24"/>
        </w:rPr>
        <w:t>土地使用情况</w:t>
      </w:r>
      <w:commentRangeStart w:id="10"/>
      <w:commentRangeEnd w:id="10"/>
      <w:r>
        <w:rPr>
          <w:rFonts w:ascii="Times New Roman" w:eastAsia="宋体" w:hAnsi="Times New Roman" w:cs="Times New Roman"/>
          <w:sz w:val="24"/>
          <w:szCs w:val="24"/>
        </w:rPr>
        <w:commentReference w:id="10"/>
      </w:r>
    </w:p>
    <w:p w14:paraId="27CD93D7"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1"/>
      <w:r>
        <w:rPr>
          <w:rFonts w:ascii="Times New Roman" w:eastAsia="宋体" w:hAnsi="Times New Roman" w:cs="Times New Roman"/>
          <w:sz w:val="24"/>
          <w:szCs w:val="24"/>
        </w:rPr>
        <w:t>（园区名称）</w:t>
      </w:r>
      <w:commentRangeEnd w:id="11"/>
      <w:r>
        <w:commentReference w:id="11"/>
      </w:r>
      <w:r>
        <w:rPr>
          <w:rFonts w:ascii="Times New Roman" w:eastAsia="宋体" w:hAnsi="Times New Roman" w:cs="Times New Roman"/>
          <w:sz w:val="24"/>
          <w:szCs w:val="24"/>
        </w:rPr>
        <w:t>冷、热、电等。建筑设计包含为</w:t>
      </w:r>
      <w:commentRangeStart w:id="12"/>
      <w:r>
        <w:rPr>
          <w:rFonts w:ascii="Times New Roman" w:eastAsia="宋体" w:hAnsi="Times New Roman" w:cs="Times New Roman"/>
          <w:sz w:val="24"/>
          <w:szCs w:val="24"/>
        </w:rPr>
        <w:t>（园区名称）</w:t>
      </w:r>
      <w:commentRangeEnd w:id="12"/>
      <w:r>
        <w:commentReference w:id="12"/>
      </w:r>
      <w:r>
        <w:rPr>
          <w:rFonts w:ascii="Times New Roman" w:eastAsia="宋体" w:hAnsi="Times New Roman" w:cs="Times New Roman"/>
          <w:sz w:val="24"/>
          <w:szCs w:val="24"/>
        </w:rPr>
        <w:t>供能的所有专业设计以及预留设备用房建筑设计，具体工程内容包括能源中心工艺、给排水、强弱电、换热井以及换热井至能源中心的室外管网。</w:t>
      </w:r>
    </w:p>
    <w:p w14:paraId="173281DD" w14:textId="77777777" w:rsidR="00EA133C"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07ACBC8D" w14:textId="77777777" w:rsidR="00EA133C"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3" w:name="OLE_LINK4"/>
      <w:commentRangeStart w:id="14"/>
      <w:r>
        <w:rPr>
          <w:rFonts w:ascii="Times New Roman" w:eastAsia="宋体" w:hAnsi="Times New Roman" w:cs="Times New Roman"/>
          <w:b/>
          <w:bCs/>
          <w:sz w:val="24"/>
          <w:szCs w:val="24"/>
        </w:rPr>
        <w:t>（园区名称）</w:t>
      </w:r>
      <w:commentRangeEnd w:id="14"/>
      <w:r>
        <w:commentReference w:id="14"/>
      </w:r>
      <w:bookmarkEnd w:id="13"/>
      <w:r>
        <w:rPr>
          <w:rFonts w:ascii="Times New Roman" w:eastAsia="宋体" w:hAnsi="Times New Roman" w:cs="Times New Roman"/>
          <w:b/>
          <w:bCs/>
          <w:sz w:val="24"/>
          <w:szCs w:val="24"/>
        </w:rPr>
        <w:t>区位</w:t>
      </w:r>
    </w:p>
    <w:p w14:paraId="4E88D6DC" w14:textId="77777777" w:rsidR="00EA133C" w:rsidRDefault="00000000">
      <w:pPr>
        <w:spacing w:line="360" w:lineRule="auto"/>
        <w:ind w:firstLine="420"/>
        <w:rPr>
          <w:rFonts w:ascii="Times New Roman" w:eastAsia="宋体" w:hAnsi="Times New Roman" w:cs="Times New Roman"/>
          <w:sz w:val="24"/>
          <w:szCs w:val="24"/>
        </w:rPr>
      </w:pPr>
      <w:bookmarkStart w:id="15" w:name="OLE_LINK5"/>
      <w:commentRangeStart w:id="16"/>
      <w:r>
        <w:rPr>
          <w:rFonts w:ascii="Times New Roman" w:eastAsia="宋体" w:hAnsi="Times New Roman" w:cs="Times New Roman"/>
          <w:sz w:val="24"/>
          <w:szCs w:val="24"/>
        </w:rPr>
        <w:t>（园区名称）</w:t>
      </w:r>
      <w:commentRangeEnd w:id="16"/>
      <w:r>
        <w:rPr>
          <w:rFonts w:ascii="Times New Roman" w:eastAsia="宋体" w:hAnsi="Times New Roman" w:cs="Times New Roman"/>
          <w:sz w:val="24"/>
          <w:szCs w:val="24"/>
        </w:rPr>
        <w:commentReference w:id="16"/>
      </w:r>
      <w:bookmarkEnd w:id="15"/>
      <w:r>
        <w:rPr>
          <w:rFonts w:ascii="Times New Roman" w:eastAsia="宋体" w:hAnsi="Times New Roman" w:cs="Times New Roman"/>
          <w:sz w:val="24"/>
          <w:szCs w:val="24"/>
        </w:rPr>
        <w:t>位置描述</w:t>
      </w:r>
      <w:commentRangeStart w:id="17"/>
      <w:commentRangeEnd w:id="17"/>
      <w:r>
        <w:rPr>
          <w:rFonts w:ascii="Times New Roman" w:eastAsia="宋体" w:hAnsi="Times New Roman" w:cs="Times New Roman"/>
          <w:sz w:val="24"/>
          <w:szCs w:val="24"/>
        </w:rPr>
        <w:commentReference w:id="17"/>
      </w:r>
      <w:r>
        <w:rPr>
          <w:rFonts w:ascii="Times New Roman" w:eastAsia="宋体" w:hAnsi="Times New Roman" w:cs="Times New Roman"/>
          <w:sz w:val="24"/>
          <w:szCs w:val="24"/>
        </w:rPr>
        <w:t>城市名称</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年平均气温为平均温度</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，极端最高气温为年最高温度</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，极端最低气温为年最低温度</w:t>
      </w:r>
      <w:r>
        <w:rPr>
          <w:rFonts w:ascii="Times New Roman" w:eastAsia="宋体" w:hAnsi="Times New Roman" w:cs="Times New Roman"/>
          <w:sz w:val="24"/>
          <w:szCs w:val="24"/>
        </w:rPr>
        <w:t>℃</w:t>
      </w:r>
      <w:r>
        <w:rPr>
          <w:rFonts w:ascii="Times New Roman" w:eastAsia="宋体" w:hAnsi="Times New Roman" w:cs="Times New Roman"/>
          <w:sz w:val="24"/>
          <w:szCs w:val="24"/>
        </w:rPr>
        <w:t>。气候描述</w:t>
      </w:r>
      <w:commentRangeStart w:id="22"/>
      <w:commentRangeEnd w:id="22"/>
      <w:r>
        <w:rPr>
          <w:rFonts w:ascii="Times New Roman" w:eastAsia="宋体" w:hAnsi="Times New Roman" w:cs="Times New Roman"/>
          <w:sz w:val="24"/>
          <w:szCs w:val="24"/>
        </w:rPr>
        <w:commentReference w:id="22"/>
      </w:r>
      <w:r>
        <w:rPr>
          <w:rFonts w:ascii="Times New Roman" w:eastAsia="宋体" w:hAnsi="Times New Roman" w:cs="Times New Roman"/>
          <w:sz w:val="24"/>
          <w:szCs w:val="24"/>
        </w:rPr>
        <w:t>在《民用建筑热工设计规范》中，将我国划分为五个热工设计气候分区，城市名称属于气候分区</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w:t>
      </w:r>
    </w:p>
    <w:p w14:paraId="0A704DDB" w14:textId="77777777" w:rsidR="00EA133C" w:rsidRDefault="0000000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3948BE96" wp14:editId="36C4407B">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11679112" w14:textId="77777777" w:rsidR="00EA133C"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4D351018"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4"/>
      <w:r>
        <w:rPr>
          <w:rFonts w:ascii="Times New Roman" w:eastAsia="宋体" w:hAnsi="Times New Roman" w:cs="Times New Roman"/>
          <w:sz w:val="24"/>
          <w:szCs w:val="24"/>
        </w:rPr>
        <w:t>（园区名称）</w:t>
      </w:r>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EA133C" w14:paraId="434EA193" w14:textId="77777777">
        <w:trPr>
          <w:trHeight w:val="90"/>
          <w:jc w:val="center"/>
        </w:trPr>
        <w:tc>
          <w:tcPr>
            <w:tcW w:w="3745" w:type="dxa"/>
            <w:shd w:val="clear" w:color="auto" w:fill="auto"/>
            <w:vAlign w:val="center"/>
          </w:tcPr>
          <w:p w14:paraId="1ACC4D48"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2ABD82C6" w14:textId="77777777" w:rsidR="00EA133C" w:rsidRDefault="00EA133C">
            <w:pPr>
              <w:spacing w:line="360" w:lineRule="auto"/>
              <w:rPr>
                <w:rFonts w:ascii="Times New Roman" w:eastAsia="宋体" w:hAnsi="Times New Roman" w:cs="Times New Roman"/>
                <w:sz w:val="24"/>
                <w:szCs w:val="24"/>
              </w:rPr>
            </w:pPr>
          </w:p>
        </w:tc>
      </w:tr>
      <w:tr w:rsidR="00EA133C" w14:paraId="46C5A0BC" w14:textId="77777777">
        <w:trPr>
          <w:jc w:val="center"/>
        </w:trPr>
        <w:tc>
          <w:tcPr>
            <w:tcW w:w="3745" w:type="dxa"/>
            <w:shd w:val="clear" w:color="auto" w:fill="auto"/>
            <w:vAlign w:val="center"/>
          </w:tcPr>
          <w:p w14:paraId="3A994E5B"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265FDD9D" w14:textId="77777777" w:rsidR="00EA133C" w:rsidRDefault="00EA133C">
            <w:pPr>
              <w:spacing w:line="360" w:lineRule="auto"/>
              <w:rPr>
                <w:rFonts w:ascii="Times New Roman" w:eastAsia="宋体" w:hAnsi="Times New Roman" w:cs="Times New Roman"/>
                <w:sz w:val="24"/>
                <w:szCs w:val="24"/>
              </w:rPr>
            </w:pPr>
          </w:p>
        </w:tc>
      </w:tr>
      <w:tr w:rsidR="00EA133C" w14:paraId="1602543E" w14:textId="77777777">
        <w:trPr>
          <w:jc w:val="center"/>
        </w:trPr>
        <w:tc>
          <w:tcPr>
            <w:tcW w:w="3745" w:type="dxa"/>
            <w:shd w:val="clear" w:color="auto" w:fill="auto"/>
            <w:vAlign w:val="center"/>
          </w:tcPr>
          <w:p w14:paraId="26B417D4"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6602D716" w14:textId="77777777" w:rsidR="00EA133C" w:rsidRDefault="00EA133C">
            <w:pPr>
              <w:spacing w:line="360" w:lineRule="auto"/>
              <w:rPr>
                <w:rFonts w:ascii="Times New Roman" w:eastAsia="宋体" w:hAnsi="Times New Roman" w:cs="Times New Roman"/>
                <w:sz w:val="24"/>
                <w:szCs w:val="24"/>
              </w:rPr>
            </w:pPr>
          </w:p>
        </w:tc>
      </w:tr>
      <w:tr w:rsidR="00EA133C" w14:paraId="48A30C47" w14:textId="77777777">
        <w:trPr>
          <w:jc w:val="center"/>
        </w:trPr>
        <w:tc>
          <w:tcPr>
            <w:tcW w:w="3745" w:type="dxa"/>
            <w:shd w:val="clear" w:color="auto" w:fill="auto"/>
            <w:vAlign w:val="center"/>
          </w:tcPr>
          <w:p w14:paraId="72667B8D"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609ED6CB" w14:textId="77777777" w:rsidR="00EA133C" w:rsidRDefault="00EA133C">
            <w:pPr>
              <w:spacing w:line="360" w:lineRule="auto"/>
              <w:rPr>
                <w:rFonts w:ascii="Times New Roman" w:eastAsia="宋体" w:hAnsi="Times New Roman" w:cs="Times New Roman"/>
                <w:sz w:val="24"/>
                <w:szCs w:val="24"/>
              </w:rPr>
            </w:pPr>
          </w:p>
        </w:tc>
      </w:tr>
      <w:tr w:rsidR="00EA133C" w14:paraId="175FD50E" w14:textId="77777777">
        <w:trPr>
          <w:jc w:val="center"/>
        </w:trPr>
        <w:tc>
          <w:tcPr>
            <w:tcW w:w="3745" w:type="dxa"/>
            <w:shd w:val="clear" w:color="auto" w:fill="auto"/>
            <w:vAlign w:val="center"/>
          </w:tcPr>
          <w:p w14:paraId="321AD42A"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4A4A16F7" w14:textId="77777777" w:rsidR="00EA133C" w:rsidRDefault="00EA133C">
            <w:pPr>
              <w:spacing w:line="360" w:lineRule="auto"/>
              <w:rPr>
                <w:rFonts w:ascii="Times New Roman" w:eastAsia="宋体" w:hAnsi="Times New Roman" w:cs="Times New Roman"/>
                <w:sz w:val="24"/>
                <w:szCs w:val="24"/>
              </w:rPr>
            </w:pPr>
          </w:p>
        </w:tc>
      </w:tr>
      <w:tr w:rsidR="00EA133C" w14:paraId="60FD53CF" w14:textId="77777777">
        <w:trPr>
          <w:jc w:val="center"/>
        </w:trPr>
        <w:tc>
          <w:tcPr>
            <w:tcW w:w="3745" w:type="dxa"/>
            <w:shd w:val="clear" w:color="auto" w:fill="auto"/>
            <w:vAlign w:val="center"/>
          </w:tcPr>
          <w:p w14:paraId="527D2CF6"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2732C005" w14:textId="77777777" w:rsidR="00EA133C" w:rsidRDefault="00EA133C">
            <w:pPr>
              <w:spacing w:line="360" w:lineRule="auto"/>
              <w:rPr>
                <w:rFonts w:ascii="Times New Roman" w:eastAsia="宋体" w:hAnsi="Times New Roman" w:cs="Times New Roman"/>
                <w:sz w:val="24"/>
                <w:szCs w:val="24"/>
              </w:rPr>
            </w:pPr>
          </w:p>
        </w:tc>
      </w:tr>
      <w:tr w:rsidR="00EA133C" w14:paraId="6D62CC23" w14:textId="77777777">
        <w:trPr>
          <w:jc w:val="center"/>
        </w:trPr>
        <w:tc>
          <w:tcPr>
            <w:tcW w:w="3745" w:type="dxa"/>
            <w:shd w:val="clear" w:color="auto" w:fill="auto"/>
            <w:vAlign w:val="center"/>
          </w:tcPr>
          <w:p w14:paraId="71851DCA"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1AD4B650" w14:textId="77777777" w:rsidR="00EA133C" w:rsidRDefault="00EA133C">
            <w:pPr>
              <w:spacing w:line="360" w:lineRule="auto"/>
              <w:rPr>
                <w:rFonts w:ascii="Times New Roman" w:eastAsia="宋体" w:hAnsi="Times New Roman" w:cs="Times New Roman"/>
                <w:sz w:val="24"/>
                <w:szCs w:val="24"/>
              </w:rPr>
            </w:pPr>
          </w:p>
        </w:tc>
      </w:tr>
      <w:tr w:rsidR="00EA133C" w14:paraId="74B0CD8C" w14:textId="77777777">
        <w:trPr>
          <w:jc w:val="center"/>
        </w:trPr>
        <w:tc>
          <w:tcPr>
            <w:tcW w:w="3745" w:type="dxa"/>
            <w:shd w:val="clear" w:color="auto" w:fill="auto"/>
            <w:vAlign w:val="center"/>
          </w:tcPr>
          <w:p w14:paraId="023E59F2"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2D0D5CE0" w14:textId="77777777" w:rsidR="00EA133C" w:rsidRDefault="00EA133C">
            <w:pPr>
              <w:spacing w:line="360" w:lineRule="auto"/>
              <w:rPr>
                <w:rFonts w:ascii="Times New Roman" w:eastAsia="宋体" w:hAnsi="Times New Roman" w:cs="Times New Roman"/>
                <w:sz w:val="24"/>
                <w:szCs w:val="24"/>
              </w:rPr>
            </w:pPr>
          </w:p>
        </w:tc>
      </w:tr>
      <w:tr w:rsidR="00EA133C" w14:paraId="5115F9F3" w14:textId="77777777">
        <w:trPr>
          <w:jc w:val="center"/>
        </w:trPr>
        <w:tc>
          <w:tcPr>
            <w:tcW w:w="3745" w:type="dxa"/>
            <w:shd w:val="clear" w:color="auto" w:fill="auto"/>
            <w:vAlign w:val="center"/>
          </w:tcPr>
          <w:p w14:paraId="3DCA7257"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1A913E76" w14:textId="77777777" w:rsidR="00EA133C" w:rsidRDefault="00EA133C">
            <w:pPr>
              <w:spacing w:line="360" w:lineRule="auto"/>
              <w:rPr>
                <w:rFonts w:ascii="Times New Roman" w:eastAsia="宋体" w:hAnsi="Times New Roman" w:cs="Times New Roman"/>
                <w:sz w:val="24"/>
                <w:szCs w:val="24"/>
              </w:rPr>
            </w:pPr>
          </w:p>
        </w:tc>
      </w:tr>
      <w:tr w:rsidR="00EA133C" w14:paraId="30B524F8" w14:textId="77777777">
        <w:trPr>
          <w:jc w:val="center"/>
        </w:trPr>
        <w:tc>
          <w:tcPr>
            <w:tcW w:w="3745" w:type="dxa"/>
            <w:shd w:val="clear" w:color="auto" w:fill="auto"/>
            <w:vAlign w:val="center"/>
          </w:tcPr>
          <w:p w14:paraId="5322CB40" w14:textId="77777777" w:rsidR="00EA133C"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78DC2645" w14:textId="77777777" w:rsidR="00EA133C" w:rsidRDefault="00EA133C">
            <w:pPr>
              <w:spacing w:line="360" w:lineRule="auto"/>
              <w:rPr>
                <w:rFonts w:ascii="Times New Roman" w:eastAsia="宋体" w:hAnsi="Times New Roman" w:cs="Times New Roman"/>
                <w:sz w:val="24"/>
                <w:szCs w:val="24"/>
              </w:rPr>
            </w:pPr>
          </w:p>
        </w:tc>
      </w:tr>
    </w:tbl>
    <w:p w14:paraId="30581A55" w14:textId="77777777" w:rsidR="00EA133C" w:rsidRDefault="00000000">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中城市名称</w:t>
      </w:r>
      <w:commentRangeStart w:id="25"/>
      <w:r>
        <w:rPr>
          <w:rFonts w:ascii="Times New Roman" w:eastAsia="宋体" w:hAnsi="Times New Roman" w:cs="Times New Roman"/>
          <w:sz w:val="24"/>
          <w:szCs w:val="24"/>
        </w:rPr>
        <w:t>地区</w:t>
      </w:r>
      <w:commentRangeEnd w:id="25"/>
      <w:r>
        <w:rPr>
          <w:rFonts w:ascii="Times New Roman" w:eastAsia="宋体" w:hAnsi="Times New Roman" w:cs="Times New Roman"/>
          <w:sz w:val="24"/>
          <w:szCs w:val="24"/>
        </w:rPr>
        <w:commentReference w:id="25"/>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23C90708" w14:textId="77777777" w:rsidR="00EA133C"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7"/>
      <w:r>
        <w:rPr>
          <w:rFonts w:ascii="Times New Roman" w:eastAsia="宋体" w:hAnsi="Times New Roman" w:cs="Times New Roman"/>
          <w:b/>
          <w:bCs/>
          <w:sz w:val="24"/>
          <w:szCs w:val="24"/>
        </w:rPr>
        <w:t>（园区名称）</w:t>
      </w:r>
      <w:commentRangeEnd w:id="27"/>
      <w:r>
        <w:commentReference w:id="27"/>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3B5BEDA1" w14:textId="77777777" w:rsidR="00EA133C" w:rsidRDefault="00000000">
      <w:pPr>
        <w:spacing w:line="360" w:lineRule="auto"/>
        <w:ind w:firstLineChars="200" w:firstLine="480"/>
        <w:rPr>
          <w:rFonts w:ascii="Times New Roman" w:eastAsia="宋体" w:hAnsi="Times New Roman" w:cs="Times New Roman"/>
          <w:sz w:val="24"/>
          <w:szCs w:val="24"/>
        </w:rPr>
      </w:pPr>
      <w:commentRangeStart w:id="28"/>
      <w:commentRangeEnd w:id="28"/>
      <w:r>
        <w:rPr>
          <w:rFonts w:ascii="Times New Roman" w:eastAsia="宋体" w:hAnsi="Times New Roman" w:cs="Times New Roman"/>
          <w:sz w:val="24"/>
          <w:szCs w:val="24"/>
        </w:rPr>
        <w:commentReference w:id="28"/>
      </w: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3DA57366" w14:textId="77777777" w:rsidR="00EA133C" w:rsidRDefault="00000000">
      <w:pPr>
        <w:spacing w:line="360" w:lineRule="auto"/>
        <w:ind w:firstLineChars="200" w:firstLine="480"/>
        <w:jc w:val="center"/>
        <w:rPr>
          <w:rFonts w:ascii="Times New Roman" w:eastAsia="宋体" w:hAnsi="Times New Roman" w:cs="Times New Roman"/>
          <w:sz w:val="24"/>
          <w:szCs w:val="24"/>
        </w:rPr>
      </w:pPr>
      <w:commentRangeStart w:id="29"/>
      <w:r>
        <w:rPr>
          <w:rFonts w:ascii="Times New Roman" w:eastAsia="宋体" w:hAnsi="Times New Roman" w:cs="Times New Roman"/>
          <w:noProof/>
          <w:sz w:val="24"/>
          <w:szCs w:val="24"/>
        </w:rPr>
        <w:lastRenderedPageBreak/>
        <w:drawing>
          <wp:inline distT="0" distB="0" distL="114300" distR="114300" wp14:anchorId="21EA8D2C" wp14:editId="3E368655">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commentRangeEnd w:id="29"/>
      <w:r>
        <w:commentReference w:id="29"/>
      </w:r>
    </w:p>
    <w:p w14:paraId="7BA38376" w14:textId="77777777" w:rsidR="00EA133C"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城市名称</w:t>
      </w:r>
      <w:commentRangeStart w:id="30"/>
      <w:commentRangeEnd w:id="30"/>
      <w:r>
        <w:commentReference w:id="30"/>
      </w:r>
      <w:r>
        <w:rPr>
          <w:rFonts w:ascii="Times New Roman" w:eastAsia="宋体" w:hAnsi="Times New Roman" w:cs="Times New Roman"/>
          <w:b/>
          <w:bCs/>
          <w:sz w:val="24"/>
          <w:szCs w:val="24"/>
        </w:rPr>
        <w:t>全年光照强度</w:t>
      </w:r>
    </w:p>
    <w:p w14:paraId="0D365C0C" w14:textId="77777777" w:rsidR="00EA133C"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1" w:name="OLE_LINK6"/>
      <w:commentRangeStart w:id="32"/>
      <w:r>
        <w:rPr>
          <w:rFonts w:ascii="Times New Roman" w:eastAsia="宋体" w:hAnsi="Times New Roman" w:cs="Times New Roman"/>
          <w:sz w:val="24"/>
          <w:szCs w:val="24"/>
        </w:rPr>
        <w:t>（园区名称）</w:t>
      </w:r>
      <w:commentRangeEnd w:id="32"/>
      <w:r>
        <w:rPr>
          <w:rFonts w:ascii="Times New Roman" w:eastAsia="宋体" w:hAnsi="Times New Roman" w:cs="Times New Roman"/>
          <w:sz w:val="24"/>
          <w:szCs w:val="24"/>
        </w:rPr>
        <w:commentReference w:id="32"/>
      </w:r>
      <w:bookmarkEnd w:id="31"/>
      <w:r>
        <w:rPr>
          <w:rFonts w:ascii="Times New Roman" w:eastAsia="宋体" w:hAnsi="Times New Roman" w:cs="Times New Roman"/>
          <w:sz w:val="24"/>
          <w:szCs w:val="24"/>
        </w:rPr>
        <w:t>负荷特性分析</w:t>
      </w:r>
    </w:p>
    <w:p w14:paraId="3A21F6B8"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城市名称</w:t>
      </w:r>
      <w:commentRangeStart w:id="33"/>
      <w:commentRangeEnd w:id="33"/>
      <w:r>
        <w:rPr>
          <w:rFonts w:ascii="Times New Roman" w:eastAsia="宋体" w:hAnsi="Times New Roman" w:cs="Times New Roman"/>
          <w:color w:val="000000"/>
          <w:sz w:val="24"/>
          <w:szCs w:val="24"/>
        </w:rPr>
        <w:commentReference w:id="33"/>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目采暖供冷描述</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6"/>
      <w:r>
        <w:rPr>
          <w:rFonts w:ascii="Times New Roman" w:eastAsia="宋体" w:hAnsi="Times New Roman" w:cs="Times New Roman"/>
          <w:color w:val="000000"/>
          <w:sz w:val="24"/>
          <w:szCs w:val="24"/>
        </w:rPr>
        <w:t>（园区名称）</w:t>
      </w:r>
      <w:commentRangeEnd w:id="36"/>
      <w:r>
        <w:rPr>
          <w:rFonts w:ascii="Times New Roman" w:eastAsia="宋体" w:hAnsi="Times New Roman" w:cs="Times New Roman"/>
          <w:color w:val="000000"/>
          <w:sz w:val="24"/>
          <w:szCs w:val="24"/>
        </w:rPr>
        <w:commentReference w:id="36"/>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行了能耗模拟。根据能源中心供能情况，对全年的用电负荷进行分析，分析结果见下图。</w:t>
      </w:r>
    </w:p>
    <w:p w14:paraId="26C1BA04" w14:textId="77777777" w:rsidR="00EA133C" w:rsidRDefault="00000000">
      <w:pPr>
        <w:spacing w:line="360" w:lineRule="auto"/>
        <w:jc w:val="center"/>
      </w:pPr>
      <w:r>
        <w:rPr>
          <w:noProof/>
        </w:rPr>
        <w:drawing>
          <wp:inline distT="0" distB="0" distL="114300" distR="114300" wp14:anchorId="4CCC514E" wp14:editId="555802CA">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7109EF43" w14:textId="77777777" w:rsidR="00EA133C" w:rsidRDefault="00000000">
      <w:pPr>
        <w:spacing w:line="360" w:lineRule="auto"/>
        <w:jc w:val="center"/>
      </w:pPr>
      <w:r>
        <w:rPr>
          <w:noProof/>
        </w:rPr>
        <w:lastRenderedPageBreak/>
        <w:drawing>
          <wp:inline distT="0" distB="0" distL="114300" distR="114300" wp14:anchorId="2C6FD6FA" wp14:editId="5996F542">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252CC5F1" w14:textId="77777777" w:rsidR="00EA133C" w:rsidRDefault="00000000">
      <w:pPr>
        <w:spacing w:line="360" w:lineRule="auto"/>
        <w:jc w:val="center"/>
      </w:pPr>
      <w:r>
        <w:rPr>
          <w:noProof/>
        </w:rPr>
        <w:drawing>
          <wp:inline distT="0" distB="0" distL="114300" distR="114300" wp14:anchorId="0F4BC6E9" wp14:editId="691A9BA1">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41B277E8" w14:textId="77777777" w:rsidR="00EA133C" w:rsidRDefault="00000000">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7"/>
      <w:r>
        <w:rPr>
          <w:rFonts w:ascii="Times New Roman" w:eastAsia="宋体" w:hAnsi="Times New Roman" w:cs="Times New Roman"/>
          <w:b/>
          <w:bCs/>
          <w:sz w:val="24"/>
          <w:szCs w:val="24"/>
        </w:rPr>
        <w:t>（园区名称）</w:t>
      </w:r>
      <w:commentRangeEnd w:id="37"/>
      <w:r>
        <w:rPr>
          <w:rFonts w:ascii="Times New Roman" w:eastAsia="宋体" w:hAnsi="Times New Roman" w:cs="Times New Roman"/>
          <w:b/>
          <w:bCs/>
          <w:sz w:val="24"/>
          <w:szCs w:val="24"/>
        </w:rPr>
        <w:commentReference w:id="37"/>
      </w:r>
      <w:r>
        <w:rPr>
          <w:rFonts w:ascii="Times New Roman" w:eastAsia="宋体" w:hAnsi="Times New Roman" w:cs="Times New Roman"/>
          <w:b/>
          <w:bCs/>
          <w:sz w:val="24"/>
          <w:szCs w:val="24"/>
        </w:rPr>
        <w:t>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2BCC7772" w14:textId="77777777" w:rsidR="00EA133C" w:rsidRDefault="00000000">
      <w:pPr>
        <w:ind w:firstLine="420"/>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load condition</w:t>
      </w:r>
    </w:p>
    <w:p w14:paraId="5E0F1905" w14:textId="77777777" w:rsidR="00EA133C" w:rsidRDefault="00EA133C">
      <w:pPr>
        <w:spacing w:line="360" w:lineRule="auto"/>
        <w:ind w:firstLineChars="200" w:firstLine="480"/>
        <w:rPr>
          <w:rFonts w:ascii="Times New Roman" w:eastAsia="宋体" w:hAnsi="Times New Roman" w:cs="Times New Roman"/>
          <w:sz w:val="24"/>
          <w:szCs w:val="24"/>
        </w:rPr>
      </w:pPr>
    </w:p>
    <w:p w14:paraId="043FAF09" w14:textId="77777777" w:rsidR="00EA133C"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commentRangeStart w:id="38"/>
      <w:r>
        <w:rPr>
          <w:rFonts w:ascii="Times New Roman" w:eastAsia="宋体" w:hAnsi="Times New Roman" w:cs="Times New Roman"/>
          <w:sz w:val="24"/>
          <w:szCs w:val="24"/>
        </w:rPr>
        <w:t>（园区名称）</w:t>
      </w:r>
      <w:commentRangeEnd w:id="38"/>
      <w:r>
        <w:rPr>
          <w:rFonts w:ascii="Times New Roman" w:eastAsia="宋体" w:hAnsi="Times New Roman" w:cs="Times New Roman"/>
          <w:sz w:val="24"/>
          <w:szCs w:val="24"/>
        </w:rPr>
        <w:commentReference w:id="38"/>
      </w:r>
      <w:r>
        <w:rPr>
          <w:rFonts w:ascii="Times New Roman" w:eastAsia="宋体" w:hAnsi="Times New Roman" w:cs="Times New Roman"/>
          <w:sz w:val="24"/>
          <w:szCs w:val="24"/>
        </w:rPr>
        <w:t>资源及外部条件分析</w:t>
      </w:r>
    </w:p>
    <w:p w14:paraId="6E7EC83B"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eastAsia="宋体" w:hAnsi="Times New Roman" w:cs="Times New Roman"/>
          <w:sz w:val="24"/>
          <w:szCs w:val="24"/>
        </w:rPr>
        <w:t>峰谷电价，</w:t>
      </w:r>
      <w:commentRangeStart w:id="39"/>
      <w:r>
        <w:rPr>
          <w:rFonts w:ascii="Times New Roman" w:eastAsia="宋体" w:hAnsi="Times New Roman" w:cs="Times New Roman"/>
          <w:sz w:val="24"/>
          <w:szCs w:val="24"/>
        </w:rPr>
        <w:t>（园区名称）</w:t>
      </w:r>
      <w:commentRangeEnd w:id="39"/>
      <w:r>
        <w:rPr>
          <w:rFonts w:ascii="Times New Roman" w:eastAsia="宋体" w:hAnsi="Times New Roman" w:cs="Times New Roman"/>
          <w:sz w:val="24"/>
          <w:szCs w:val="24"/>
        </w:rPr>
        <w:commentReference w:id="39"/>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为电价描述</w:t>
      </w:r>
    </w:p>
    <w:p w14:paraId="41BBB2C6" w14:textId="77777777" w:rsidR="00EA133C" w:rsidRDefault="00000000">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用能政策</w:t>
      </w:r>
      <w:commentRangeStart w:id="40"/>
      <w:commentRangeEnd w:id="40"/>
      <w:r>
        <w:rPr>
          <w:rFonts w:ascii="Times New Roman" w:eastAsia="宋体" w:hAnsi="Times New Roman" w:cs="Times New Roman"/>
          <w:color w:val="000000"/>
          <w:sz w:val="24"/>
          <w:szCs w:val="24"/>
        </w:rPr>
        <w:commentReference w:id="40"/>
      </w:r>
    </w:p>
    <w:p w14:paraId="46E9C151" w14:textId="77777777" w:rsidR="00EA133C" w:rsidRDefault="00000000">
      <w:pPr>
        <w:spacing w:line="360" w:lineRule="auto"/>
        <w:ind w:firstLine="420"/>
        <w:rPr>
          <w:rFonts w:ascii="Times New Roman" w:eastAsia="宋体" w:hAnsi="Times New Roman" w:cs="Times New Roman"/>
          <w:color w:val="000000"/>
          <w:sz w:val="24"/>
          <w:szCs w:val="24"/>
        </w:rPr>
      </w:pPr>
      <w:commentRangeStart w:id="41"/>
      <w:commentRangeEnd w:id="41"/>
      <w:r>
        <w:commentReference w:id="41"/>
      </w:r>
      <w:r>
        <w:rPr>
          <w:rFonts w:ascii="Times New Roman" w:eastAsia="宋体" w:hAnsi="Times New Roman" w:cs="Times New Roman"/>
          <w:color w:val="000000"/>
          <w:sz w:val="24"/>
          <w:szCs w:val="24"/>
        </w:rPr>
        <w:t>地热资源评价</w:t>
      </w:r>
      <w:commentRangeStart w:id="42"/>
      <w:commentRangeEnd w:id="42"/>
      <w:r>
        <w:rPr>
          <w:rFonts w:ascii="Times New Roman" w:eastAsia="宋体" w:hAnsi="Times New Roman" w:cs="Times New Roman"/>
          <w:color w:val="000000"/>
          <w:sz w:val="24"/>
          <w:szCs w:val="24"/>
        </w:rPr>
        <w:commentReference w:id="42"/>
      </w:r>
    </w:p>
    <w:p w14:paraId="73D39DFD" w14:textId="77777777" w:rsidR="00EA133C"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3.5</w:t>
      </w:r>
      <w:r>
        <w:rPr>
          <w:rFonts w:ascii="Times New Roman" w:eastAsia="宋体" w:hAnsi="Times New Roman" w:cs="Times New Roman"/>
          <w:sz w:val="24"/>
          <w:szCs w:val="24"/>
        </w:rPr>
        <w:t>设备参数</w:t>
      </w:r>
    </w:p>
    <w:p w14:paraId="1860E2EE" w14:textId="77777777" w:rsidR="00EA133C" w:rsidRDefault="00000000">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commentRangeStart w:id="43"/>
      <w:commentRangeEnd w:id="43"/>
      <w:r>
        <w:commentReference w:id="43"/>
      </w:r>
    </w:p>
    <w:p w14:paraId="75AC5F21" w14:textId="77777777" w:rsidR="00EA133C" w:rsidRDefault="00000000">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44"/>
      <w:r>
        <w:rPr>
          <w:rFonts w:ascii="Times New Roman" w:eastAsia="宋体" w:hAnsi="Times New Roman" w:cs="Times New Roman"/>
          <w:b/>
          <w:bCs/>
          <w:sz w:val="24"/>
          <w:szCs w:val="24"/>
        </w:rPr>
        <w:t>（园区名称）</w:t>
      </w:r>
      <w:commentRangeEnd w:id="44"/>
      <w:r>
        <w:rPr>
          <w:rFonts w:ascii="Times New Roman" w:eastAsia="宋体" w:hAnsi="Times New Roman" w:cs="Times New Roman"/>
          <w:b/>
          <w:bCs/>
          <w:sz w:val="24"/>
          <w:szCs w:val="24"/>
        </w:rPr>
        <w:commentReference w:id="44"/>
      </w:r>
      <w:r>
        <w:rPr>
          <w:rFonts w:ascii="Times New Roman" w:eastAsia="宋体" w:hAnsi="Times New Roman" w:cs="Times New Roman"/>
          <w:b/>
          <w:bCs/>
          <w:sz w:val="24"/>
          <w:szCs w:val="24"/>
        </w:rPr>
        <w:t>核心设备参数表</w:t>
      </w:r>
    </w:p>
    <w:tbl>
      <w:tblPr>
        <w:tblW w:w="7811" w:type="dxa"/>
        <w:tblInd w:w="266" w:type="dxa"/>
        <w:tblLook w:val="04A0" w:firstRow="1" w:lastRow="0" w:firstColumn="1" w:lastColumn="0" w:noHBand="0" w:noVBand="1"/>
      </w:tblPr>
      <w:tblGrid>
        <w:gridCol w:w="2186"/>
        <w:gridCol w:w="2561"/>
        <w:gridCol w:w="1543"/>
        <w:gridCol w:w="1521"/>
      </w:tblGrid>
      <w:tr w:rsidR="00EA133C" w14:paraId="5ED411D3" w14:textId="77777777">
        <w:trPr>
          <w:trHeight w:val="90"/>
        </w:trPr>
        <w:tc>
          <w:tcPr>
            <w:tcW w:w="2186" w:type="dxa"/>
            <w:tcBorders>
              <w:top w:val="single" w:sz="12" w:space="0" w:color="auto"/>
              <w:left w:val="nil"/>
              <w:bottom w:val="nil"/>
              <w:right w:val="nil"/>
            </w:tcBorders>
            <w:shd w:val="clear" w:color="auto" w:fill="auto"/>
            <w:vAlign w:val="center"/>
          </w:tcPr>
          <w:p w14:paraId="1F020CF3" w14:textId="77777777" w:rsidR="00EA133C" w:rsidRDefault="00000000">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2CB79661" w14:textId="77777777" w:rsidR="00EA133C"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1A10C16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0FD7A4A5" w14:textId="77777777" w:rsidR="00EA133C"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EA133C" w14:paraId="69E11592" w14:textId="77777777">
        <w:trPr>
          <w:trHeight w:val="330"/>
        </w:trPr>
        <w:tc>
          <w:tcPr>
            <w:tcW w:w="2186" w:type="dxa"/>
            <w:vMerge w:val="restart"/>
            <w:tcBorders>
              <w:top w:val="nil"/>
              <w:left w:val="nil"/>
              <w:bottom w:val="nil"/>
              <w:right w:val="nil"/>
            </w:tcBorders>
            <w:shd w:val="clear" w:color="auto" w:fill="auto"/>
            <w:vAlign w:val="center"/>
          </w:tcPr>
          <w:p w14:paraId="08BCBB39"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氢压机</w:t>
            </w:r>
          </w:p>
        </w:tc>
        <w:tc>
          <w:tcPr>
            <w:tcW w:w="2561" w:type="dxa"/>
            <w:tcBorders>
              <w:top w:val="nil"/>
              <w:left w:val="nil"/>
              <w:bottom w:val="nil"/>
              <w:right w:val="nil"/>
            </w:tcBorders>
            <w:shd w:val="clear" w:color="auto" w:fill="auto"/>
            <w:vAlign w:val="center"/>
          </w:tcPr>
          <w:p w14:paraId="4B673EF1"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52E67718"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E73C1D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EA133C" w14:paraId="63066C6F" w14:textId="77777777">
        <w:trPr>
          <w:trHeight w:val="330"/>
        </w:trPr>
        <w:tc>
          <w:tcPr>
            <w:tcW w:w="2186" w:type="dxa"/>
            <w:vMerge/>
            <w:tcBorders>
              <w:top w:val="nil"/>
              <w:left w:val="nil"/>
              <w:bottom w:val="nil"/>
              <w:right w:val="nil"/>
            </w:tcBorders>
            <w:shd w:val="clear" w:color="auto" w:fill="auto"/>
            <w:vAlign w:val="center"/>
          </w:tcPr>
          <w:p w14:paraId="7B057D98"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CB01E37"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B83F055"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FA7CA3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EA133C" w14:paraId="71B5EEC9" w14:textId="77777777">
        <w:trPr>
          <w:trHeight w:val="330"/>
        </w:trPr>
        <w:tc>
          <w:tcPr>
            <w:tcW w:w="2186" w:type="dxa"/>
            <w:vMerge/>
            <w:tcBorders>
              <w:top w:val="nil"/>
              <w:left w:val="nil"/>
              <w:bottom w:val="nil"/>
              <w:right w:val="nil"/>
            </w:tcBorders>
            <w:shd w:val="clear" w:color="auto" w:fill="auto"/>
            <w:vAlign w:val="center"/>
          </w:tcPr>
          <w:p w14:paraId="087ADC48"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C617698"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20F8726"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8C0A63A"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4EE23BB0" w14:textId="77777777">
        <w:trPr>
          <w:trHeight w:val="330"/>
        </w:trPr>
        <w:tc>
          <w:tcPr>
            <w:tcW w:w="2186" w:type="dxa"/>
            <w:vMerge w:val="restart"/>
            <w:tcBorders>
              <w:top w:val="nil"/>
              <w:left w:val="nil"/>
              <w:bottom w:val="nil"/>
              <w:right w:val="nil"/>
            </w:tcBorders>
            <w:shd w:val="clear" w:color="auto" w:fill="auto"/>
            <w:vAlign w:val="center"/>
          </w:tcPr>
          <w:p w14:paraId="6B968E8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09E7A90B"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转电系数</w:t>
            </w:r>
          </w:p>
        </w:tc>
        <w:tc>
          <w:tcPr>
            <w:tcW w:w="1543" w:type="dxa"/>
            <w:tcBorders>
              <w:top w:val="nil"/>
              <w:left w:val="nil"/>
              <w:bottom w:val="nil"/>
              <w:right w:val="nil"/>
            </w:tcBorders>
            <w:shd w:val="clear" w:color="auto" w:fill="auto"/>
            <w:vAlign w:val="center"/>
          </w:tcPr>
          <w:p w14:paraId="174CBB2E"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5B57F51"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EA133C" w14:paraId="2F72433C" w14:textId="77777777">
        <w:trPr>
          <w:trHeight w:val="330"/>
        </w:trPr>
        <w:tc>
          <w:tcPr>
            <w:tcW w:w="2186" w:type="dxa"/>
            <w:vMerge/>
            <w:tcBorders>
              <w:top w:val="nil"/>
              <w:left w:val="nil"/>
              <w:bottom w:val="nil"/>
              <w:right w:val="nil"/>
            </w:tcBorders>
            <w:shd w:val="clear" w:color="auto" w:fill="auto"/>
            <w:vAlign w:val="center"/>
          </w:tcPr>
          <w:p w14:paraId="5818B31E"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69C5A1E"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转热系数</w:t>
            </w:r>
          </w:p>
        </w:tc>
        <w:tc>
          <w:tcPr>
            <w:tcW w:w="1543" w:type="dxa"/>
            <w:tcBorders>
              <w:top w:val="nil"/>
              <w:left w:val="nil"/>
              <w:bottom w:val="nil"/>
              <w:right w:val="nil"/>
            </w:tcBorders>
            <w:shd w:val="clear" w:color="auto" w:fill="auto"/>
            <w:vAlign w:val="center"/>
          </w:tcPr>
          <w:p w14:paraId="773A1107"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9AC3B79"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EA133C" w14:paraId="6074A556" w14:textId="77777777">
        <w:trPr>
          <w:trHeight w:val="300"/>
        </w:trPr>
        <w:tc>
          <w:tcPr>
            <w:tcW w:w="2186" w:type="dxa"/>
            <w:vMerge/>
            <w:tcBorders>
              <w:top w:val="nil"/>
              <w:left w:val="nil"/>
              <w:bottom w:val="nil"/>
              <w:right w:val="nil"/>
            </w:tcBorders>
            <w:shd w:val="clear" w:color="auto" w:fill="auto"/>
            <w:vAlign w:val="center"/>
          </w:tcPr>
          <w:p w14:paraId="4D8A2A11"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87C9CC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6F974685"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979606B"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07D5D611" w14:textId="77777777">
        <w:trPr>
          <w:trHeight w:val="300"/>
        </w:trPr>
        <w:tc>
          <w:tcPr>
            <w:tcW w:w="2186" w:type="dxa"/>
            <w:vMerge/>
            <w:tcBorders>
              <w:top w:val="nil"/>
              <w:left w:val="nil"/>
              <w:bottom w:val="nil"/>
              <w:right w:val="nil"/>
            </w:tcBorders>
            <w:shd w:val="clear" w:color="auto" w:fill="auto"/>
            <w:vAlign w:val="center"/>
          </w:tcPr>
          <w:p w14:paraId="75F7C47B"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D39A6A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7BA69BE"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5779681"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EA133C" w14:paraId="427A235F" w14:textId="77777777">
        <w:trPr>
          <w:trHeight w:val="90"/>
        </w:trPr>
        <w:tc>
          <w:tcPr>
            <w:tcW w:w="2186" w:type="dxa"/>
            <w:vMerge/>
            <w:tcBorders>
              <w:top w:val="nil"/>
              <w:left w:val="nil"/>
              <w:bottom w:val="nil"/>
              <w:right w:val="nil"/>
            </w:tcBorders>
            <w:shd w:val="clear" w:color="auto" w:fill="auto"/>
            <w:vAlign w:val="center"/>
          </w:tcPr>
          <w:p w14:paraId="3181FFC0"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33D3DB8"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F7594EF"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CDF6D8B"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47A9B488" w14:textId="77777777">
        <w:trPr>
          <w:trHeight w:val="120"/>
        </w:trPr>
        <w:tc>
          <w:tcPr>
            <w:tcW w:w="2186" w:type="dxa"/>
            <w:vMerge w:val="restart"/>
            <w:tcBorders>
              <w:top w:val="nil"/>
              <w:left w:val="nil"/>
              <w:bottom w:val="nil"/>
              <w:right w:val="nil"/>
            </w:tcBorders>
            <w:shd w:val="clear" w:color="auto" w:fill="auto"/>
            <w:vAlign w:val="center"/>
          </w:tcPr>
          <w:p w14:paraId="62ABBDF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71A481E0"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4F176EF4"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10854CA"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EA133C" w14:paraId="074A4C51" w14:textId="77777777">
        <w:trPr>
          <w:trHeight w:val="311"/>
        </w:trPr>
        <w:tc>
          <w:tcPr>
            <w:tcW w:w="2186" w:type="dxa"/>
            <w:vMerge/>
            <w:tcBorders>
              <w:top w:val="nil"/>
              <w:left w:val="nil"/>
              <w:bottom w:val="nil"/>
              <w:right w:val="nil"/>
            </w:tcBorders>
            <w:shd w:val="clear" w:color="auto" w:fill="auto"/>
            <w:vAlign w:val="center"/>
          </w:tcPr>
          <w:p w14:paraId="547F9581"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D97565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71D9528D"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940D579"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EA133C" w14:paraId="60202E72" w14:textId="77777777">
        <w:trPr>
          <w:trHeight w:val="191"/>
        </w:trPr>
        <w:tc>
          <w:tcPr>
            <w:tcW w:w="2186" w:type="dxa"/>
            <w:vMerge/>
            <w:tcBorders>
              <w:top w:val="nil"/>
              <w:left w:val="nil"/>
              <w:bottom w:val="nil"/>
              <w:right w:val="nil"/>
            </w:tcBorders>
            <w:shd w:val="clear" w:color="auto" w:fill="auto"/>
            <w:vAlign w:val="center"/>
          </w:tcPr>
          <w:p w14:paraId="485E6C3C"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96B0519"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9AF7EFA"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CA71010"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/kg</w:t>
            </w:r>
          </w:p>
        </w:tc>
      </w:tr>
      <w:tr w:rsidR="00EA133C" w14:paraId="3A7D0FC4" w14:textId="77777777">
        <w:trPr>
          <w:trHeight w:val="173"/>
        </w:trPr>
        <w:tc>
          <w:tcPr>
            <w:tcW w:w="2186" w:type="dxa"/>
            <w:vMerge/>
            <w:tcBorders>
              <w:top w:val="nil"/>
              <w:left w:val="nil"/>
              <w:bottom w:val="nil"/>
              <w:right w:val="nil"/>
            </w:tcBorders>
            <w:shd w:val="clear" w:color="auto" w:fill="auto"/>
            <w:vAlign w:val="center"/>
          </w:tcPr>
          <w:p w14:paraId="4DA2B656"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639E2C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5BE98FB"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BFFAC2E"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73964DBE" w14:textId="77777777">
        <w:trPr>
          <w:trHeight w:val="300"/>
        </w:trPr>
        <w:tc>
          <w:tcPr>
            <w:tcW w:w="2186" w:type="dxa"/>
            <w:vMerge w:val="restart"/>
            <w:tcBorders>
              <w:top w:val="nil"/>
              <w:left w:val="nil"/>
              <w:bottom w:val="nil"/>
              <w:right w:val="nil"/>
            </w:tcBorders>
            <w:shd w:val="clear" w:color="auto" w:fill="auto"/>
            <w:vAlign w:val="center"/>
          </w:tcPr>
          <w:p w14:paraId="6AD2AEB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电锅炉</w:t>
            </w:r>
          </w:p>
        </w:tc>
        <w:tc>
          <w:tcPr>
            <w:tcW w:w="2561" w:type="dxa"/>
            <w:tcBorders>
              <w:top w:val="nil"/>
              <w:left w:val="nil"/>
              <w:bottom w:val="nil"/>
              <w:right w:val="nil"/>
            </w:tcBorders>
            <w:shd w:val="clear" w:color="auto" w:fill="auto"/>
            <w:vAlign w:val="center"/>
          </w:tcPr>
          <w:p w14:paraId="2F866F0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35DA4B9"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A8536DB"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6DE3F901" w14:textId="77777777">
        <w:trPr>
          <w:trHeight w:val="330"/>
        </w:trPr>
        <w:tc>
          <w:tcPr>
            <w:tcW w:w="2186" w:type="dxa"/>
            <w:vMerge/>
            <w:tcBorders>
              <w:top w:val="nil"/>
              <w:left w:val="nil"/>
              <w:bottom w:val="nil"/>
              <w:right w:val="nil"/>
            </w:tcBorders>
            <w:shd w:val="clear" w:color="auto" w:fill="auto"/>
            <w:vAlign w:val="center"/>
          </w:tcPr>
          <w:p w14:paraId="68315839"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812799E"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7D0865B"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5BF105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EA133C" w14:paraId="5071B23B" w14:textId="77777777">
        <w:trPr>
          <w:trHeight w:val="300"/>
        </w:trPr>
        <w:tc>
          <w:tcPr>
            <w:tcW w:w="2186" w:type="dxa"/>
            <w:vMerge/>
            <w:tcBorders>
              <w:top w:val="nil"/>
              <w:left w:val="nil"/>
              <w:bottom w:val="nil"/>
              <w:right w:val="nil"/>
            </w:tcBorders>
            <w:shd w:val="clear" w:color="auto" w:fill="auto"/>
            <w:vAlign w:val="center"/>
          </w:tcPr>
          <w:p w14:paraId="5DD49C2A"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077DA6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101EDB7"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20978F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1782AC15" w14:textId="77777777">
        <w:trPr>
          <w:trHeight w:val="330"/>
        </w:trPr>
        <w:tc>
          <w:tcPr>
            <w:tcW w:w="2186" w:type="dxa"/>
            <w:vMerge w:val="restart"/>
            <w:tcBorders>
              <w:top w:val="nil"/>
              <w:left w:val="nil"/>
              <w:bottom w:val="nil"/>
              <w:right w:val="nil"/>
            </w:tcBorders>
            <w:shd w:val="clear" w:color="auto" w:fill="auto"/>
            <w:vAlign w:val="center"/>
          </w:tcPr>
          <w:p w14:paraId="34CF64D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空气源热泵</w:t>
            </w:r>
          </w:p>
        </w:tc>
        <w:tc>
          <w:tcPr>
            <w:tcW w:w="2561" w:type="dxa"/>
            <w:tcBorders>
              <w:top w:val="nil"/>
              <w:left w:val="nil"/>
              <w:bottom w:val="nil"/>
              <w:right w:val="nil"/>
            </w:tcBorders>
            <w:shd w:val="clear" w:color="auto" w:fill="auto"/>
            <w:vAlign w:val="center"/>
          </w:tcPr>
          <w:p w14:paraId="135D4D8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制热</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7D74D6D6"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662CDED"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79F7B2B4" w14:textId="77777777">
        <w:trPr>
          <w:trHeight w:val="330"/>
        </w:trPr>
        <w:tc>
          <w:tcPr>
            <w:tcW w:w="2186" w:type="dxa"/>
            <w:vMerge/>
            <w:tcBorders>
              <w:top w:val="nil"/>
              <w:left w:val="nil"/>
              <w:bottom w:val="nil"/>
              <w:right w:val="nil"/>
            </w:tcBorders>
            <w:shd w:val="clear" w:color="auto" w:fill="auto"/>
            <w:vAlign w:val="center"/>
          </w:tcPr>
          <w:p w14:paraId="0B1050D6"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BF9E5DB"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制冷</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0CF3BA4F"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D3F2191"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5BA662B3" w14:textId="77777777">
        <w:trPr>
          <w:trHeight w:val="330"/>
        </w:trPr>
        <w:tc>
          <w:tcPr>
            <w:tcW w:w="2186" w:type="dxa"/>
            <w:vMerge/>
            <w:tcBorders>
              <w:top w:val="nil"/>
              <w:left w:val="nil"/>
              <w:bottom w:val="nil"/>
              <w:right w:val="nil"/>
            </w:tcBorders>
            <w:shd w:val="clear" w:color="auto" w:fill="auto"/>
            <w:vAlign w:val="center"/>
          </w:tcPr>
          <w:p w14:paraId="2E8FAD7C"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8FF3EE5"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531CB0A8"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EB1F23A"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EA133C" w14:paraId="5A9DCA72" w14:textId="77777777">
        <w:trPr>
          <w:trHeight w:val="300"/>
        </w:trPr>
        <w:tc>
          <w:tcPr>
            <w:tcW w:w="2186" w:type="dxa"/>
            <w:vMerge/>
            <w:tcBorders>
              <w:top w:val="nil"/>
              <w:left w:val="nil"/>
              <w:bottom w:val="nil"/>
              <w:right w:val="nil"/>
            </w:tcBorders>
            <w:shd w:val="clear" w:color="auto" w:fill="auto"/>
            <w:vAlign w:val="center"/>
          </w:tcPr>
          <w:p w14:paraId="19255FBF"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9D6D96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25E6AE1"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B37114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26C356CE" w14:textId="77777777">
        <w:trPr>
          <w:trHeight w:val="300"/>
        </w:trPr>
        <w:tc>
          <w:tcPr>
            <w:tcW w:w="2186" w:type="dxa"/>
            <w:vMerge w:val="restart"/>
            <w:tcBorders>
              <w:top w:val="nil"/>
              <w:left w:val="nil"/>
              <w:bottom w:val="nil"/>
              <w:right w:val="nil"/>
            </w:tcBorders>
            <w:shd w:val="clear" w:color="auto" w:fill="auto"/>
            <w:vAlign w:val="center"/>
          </w:tcPr>
          <w:p w14:paraId="726C5D77"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424A8735"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4031C22A"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FF28ACA"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64CE77D4" w14:textId="77777777">
        <w:trPr>
          <w:trHeight w:val="330"/>
        </w:trPr>
        <w:tc>
          <w:tcPr>
            <w:tcW w:w="2186" w:type="dxa"/>
            <w:vMerge/>
            <w:tcBorders>
              <w:top w:val="nil"/>
              <w:left w:val="nil"/>
              <w:bottom w:val="nil"/>
              <w:right w:val="nil"/>
            </w:tcBorders>
            <w:shd w:val="clear" w:color="auto" w:fill="auto"/>
            <w:vAlign w:val="center"/>
          </w:tcPr>
          <w:p w14:paraId="2EE5D422"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207F824"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46C7441C"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58CC780"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EA133C" w14:paraId="2C4127DB" w14:textId="77777777">
        <w:trPr>
          <w:trHeight w:val="330"/>
        </w:trPr>
        <w:tc>
          <w:tcPr>
            <w:tcW w:w="2186" w:type="dxa"/>
            <w:vMerge/>
            <w:tcBorders>
              <w:top w:val="nil"/>
              <w:left w:val="nil"/>
              <w:bottom w:val="nil"/>
              <w:right w:val="nil"/>
            </w:tcBorders>
            <w:shd w:val="clear" w:color="auto" w:fill="auto"/>
            <w:vAlign w:val="center"/>
          </w:tcPr>
          <w:p w14:paraId="5FD7E34B"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837A7E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A32670D"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AA80E80"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EA133C" w14:paraId="48CA20AA" w14:textId="77777777">
        <w:trPr>
          <w:trHeight w:val="300"/>
        </w:trPr>
        <w:tc>
          <w:tcPr>
            <w:tcW w:w="2186" w:type="dxa"/>
            <w:vMerge/>
            <w:tcBorders>
              <w:top w:val="nil"/>
              <w:left w:val="nil"/>
              <w:bottom w:val="nil"/>
              <w:right w:val="nil"/>
            </w:tcBorders>
            <w:shd w:val="clear" w:color="auto" w:fill="auto"/>
            <w:vAlign w:val="center"/>
          </w:tcPr>
          <w:p w14:paraId="5AA2D0DA"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333224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BB7950D"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CDDEC9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7A4C390A" w14:textId="77777777">
        <w:trPr>
          <w:trHeight w:val="340"/>
        </w:trPr>
        <w:tc>
          <w:tcPr>
            <w:tcW w:w="2186" w:type="dxa"/>
            <w:vMerge w:val="restart"/>
            <w:tcBorders>
              <w:top w:val="nil"/>
              <w:left w:val="nil"/>
              <w:bottom w:val="nil"/>
              <w:right w:val="nil"/>
            </w:tcBorders>
            <w:shd w:val="clear" w:color="auto" w:fill="auto"/>
            <w:vAlign w:val="center"/>
          </w:tcPr>
          <w:p w14:paraId="0D54025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6AEB4CC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5FED4176" w14:textId="77777777" w:rsidR="00EA133C" w:rsidRDefault="00EA133C">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BF53DA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个</w:t>
            </w:r>
          </w:p>
        </w:tc>
      </w:tr>
      <w:tr w:rsidR="00EA133C" w14:paraId="55AC48A0" w14:textId="77777777">
        <w:trPr>
          <w:trHeight w:val="151"/>
        </w:trPr>
        <w:tc>
          <w:tcPr>
            <w:tcW w:w="2186" w:type="dxa"/>
            <w:vMerge/>
            <w:tcBorders>
              <w:top w:val="nil"/>
              <w:left w:val="nil"/>
              <w:bottom w:val="nil"/>
              <w:right w:val="nil"/>
            </w:tcBorders>
            <w:shd w:val="clear" w:color="auto" w:fill="auto"/>
            <w:vAlign w:val="center"/>
          </w:tcPr>
          <w:p w14:paraId="59352600"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6FFA118"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7D4006A" w14:textId="77777777" w:rsidR="00EA133C" w:rsidRDefault="00EA133C">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B20D58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个</w:t>
            </w:r>
          </w:p>
        </w:tc>
      </w:tr>
      <w:tr w:rsidR="00EA133C" w14:paraId="04ED33BF" w14:textId="77777777">
        <w:trPr>
          <w:trHeight w:val="330"/>
        </w:trPr>
        <w:tc>
          <w:tcPr>
            <w:tcW w:w="2186" w:type="dxa"/>
            <w:vMerge/>
            <w:tcBorders>
              <w:top w:val="nil"/>
              <w:left w:val="nil"/>
              <w:bottom w:val="nil"/>
              <w:right w:val="nil"/>
            </w:tcBorders>
            <w:shd w:val="clear" w:color="auto" w:fill="auto"/>
            <w:vAlign w:val="center"/>
          </w:tcPr>
          <w:p w14:paraId="4D6AFEE3"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CC11F5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7DCDE8B"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F525755"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434F2AD3" w14:textId="77777777">
        <w:trPr>
          <w:trHeight w:val="300"/>
        </w:trPr>
        <w:tc>
          <w:tcPr>
            <w:tcW w:w="2186" w:type="dxa"/>
            <w:vMerge w:val="restart"/>
            <w:tcBorders>
              <w:top w:val="nil"/>
              <w:left w:val="nil"/>
              <w:bottom w:val="nil"/>
              <w:right w:val="nil"/>
            </w:tcBorders>
            <w:shd w:val="clear" w:color="auto" w:fill="auto"/>
            <w:vAlign w:val="center"/>
          </w:tcPr>
          <w:p w14:paraId="1AE6CE07"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冷水罐</w:t>
            </w:r>
          </w:p>
        </w:tc>
        <w:tc>
          <w:tcPr>
            <w:tcW w:w="2561" w:type="dxa"/>
            <w:tcBorders>
              <w:top w:val="nil"/>
              <w:left w:val="nil"/>
              <w:bottom w:val="nil"/>
              <w:right w:val="nil"/>
            </w:tcBorders>
            <w:shd w:val="clear" w:color="auto" w:fill="auto"/>
            <w:vAlign w:val="center"/>
          </w:tcPr>
          <w:p w14:paraId="237A9964"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315B69AB"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AF1A4E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EA133C" w14:paraId="37C8BA79" w14:textId="77777777">
        <w:trPr>
          <w:trHeight w:val="300"/>
        </w:trPr>
        <w:tc>
          <w:tcPr>
            <w:tcW w:w="2186" w:type="dxa"/>
            <w:vMerge/>
            <w:tcBorders>
              <w:top w:val="nil"/>
              <w:left w:val="nil"/>
              <w:bottom w:val="nil"/>
              <w:right w:val="nil"/>
            </w:tcBorders>
            <w:shd w:val="clear" w:color="auto" w:fill="auto"/>
            <w:vAlign w:val="center"/>
          </w:tcPr>
          <w:p w14:paraId="4F2AA762"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264466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4BEE85AF"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88B6C5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EA133C" w14:paraId="6CAF86F8" w14:textId="77777777">
        <w:trPr>
          <w:trHeight w:val="330"/>
        </w:trPr>
        <w:tc>
          <w:tcPr>
            <w:tcW w:w="2186" w:type="dxa"/>
            <w:vMerge/>
            <w:tcBorders>
              <w:top w:val="nil"/>
              <w:left w:val="nil"/>
              <w:bottom w:val="nil"/>
              <w:right w:val="nil"/>
            </w:tcBorders>
            <w:shd w:val="clear" w:color="auto" w:fill="auto"/>
            <w:vAlign w:val="center"/>
          </w:tcPr>
          <w:p w14:paraId="2AA67E83"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050372A"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0611C5A"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8897739" w14:textId="00718D78"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r w:rsidR="00E24015">
              <w:rPr>
                <w:rFonts w:ascii="Times New Roman" w:eastAsia="宋体" w:hAnsi="Times New Roman" w:cs="Times New Roman" w:hint="eastAsia"/>
                <w:sz w:val="24"/>
                <w:szCs w:val="24"/>
                <w:lang w:bidi="ar"/>
              </w:rPr>
              <w:t>g</w:t>
            </w:r>
          </w:p>
        </w:tc>
      </w:tr>
      <w:tr w:rsidR="00EA133C" w14:paraId="35D860B6" w14:textId="77777777">
        <w:trPr>
          <w:trHeight w:val="300"/>
        </w:trPr>
        <w:tc>
          <w:tcPr>
            <w:tcW w:w="2186" w:type="dxa"/>
            <w:vMerge/>
            <w:tcBorders>
              <w:top w:val="nil"/>
              <w:left w:val="nil"/>
              <w:bottom w:val="nil"/>
              <w:right w:val="nil"/>
            </w:tcBorders>
            <w:shd w:val="clear" w:color="auto" w:fill="auto"/>
            <w:vAlign w:val="center"/>
          </w:tcPr>
          <w:p w14:paraId="24D9B9F4"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FBF81C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0E3B693"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ADFC6B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614E184B" w14:textId="77777777">
        <w:trPr>
          <w:trHeight w:val="330"/>
        </w:trPr>
        <w:tc>
          <w:tcPr>
            <w:tcW w:w="2186" w:type="dxa"/>
            <w:vMerge w:val="restart"/>
            <w:tcBorders>
              <w:top w:val="nil"/>
              <w:left w:val="nil"/>
              <w:bottom w:val="nil"/>
              <w:right w:val="nil"/>
            </w:tcBorders>
            <w:shd w:val="clear" w:color="auto" w:fill="auto"/>
            <w:vAlign w:val="center"/>
          </w:tcPr>
          <w:p w14:paraId="4902E475"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0F033B24"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A00975E"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3BBA8F8" w14:textId="31FFB17C"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r w:rsidR="005958FC">
              <w:rPr>
                <w:rFonts w:ascii="Times New Roman" w:eastAsia="宋体" w:hAnsi="Times New Roman" w:cs="Times New Roman" w:hint="eastAsia"/>
                <w:sz w:val="24"/>
                <w:szCs w:val="24"/>
                <w:lang w:bidi="ar"/>
              </w:rPr>
              <w:t>g</w:t>
            </w:r>
          </w:p>
        </w:tc>
      </w:tr>
      <w:tr w:rsidR="00EA133C" w14:paraId="38BBB04B" w14:textId="77777777">
        <w:trPr>
          <w:trHeight w:val="300"/>
        </w:trPr>
        <w:tc>
          <w:tcPr>
            <w:tcW w:w="2186" w:type="dxa"/>
            <w:vMerge/>
            <w:tcBorders>
              <w:top w:val="nil"/>
              <w:left w:val="nil"/>
              <w:bottom w:val="nil"/>
              <w:right w:val="nil"/>
            </w:tcBorders>
            <w:shd w:val="clear" w:color="auto" w:fill="auto"/>
            <w:vAlign w:val="center"/>
          </w:tcPr>
          <w:p w14:paraId="0C06EC29"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09E9E7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032E0B9"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AE405B5"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531B476F" w14:textId="77777777">
        <w:trPr>
          <w:trHeight w:val="295"/>
        </w:trPr>
        <w:tc>
          <w:tcPr>
            <w:tcW w:w="2186" w:type="dxa"/>
            <w:vMerge/>
            <w:tcBorders>
              <w:top w:val="nil"/>
              <w:left w:val="nil"/>
              <w:bottom w:val="nil"/>
              <w:right w:val="nil"/>
            </w:tcBorders>
            <w:shd w:val="clear" w:color="auto" w:fill="auto"/>
            <w:vAlign w:val="center"/>
          </w:tcPr>
          <w:p w14:paraId="13670849"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2B5A698"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3DC4F966" w14:textId="77777777" w:rsidR="00EA133C" w:rsidRDefault="00EA133C">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8A09259"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EA133C" w14:paraId="10E5622F" w14:textId="77777777">
        <w:trPr>
          <w:trHeight w:val="229"/>
        </w:trPr>
        <w:tc>
          <w:tcPr>
            <w:tcW w:w="2186" w:type="dxa"/>
            <w:vMerge w:val="restart"/>
            <w:tcBorders>
              <w:top w:val="nil"/>
              <w:left w:val="nil"/>
              <w:bottom w:val="nil"/>
              <w:right w:val="nil"/>
            </w:tcBorders>
            <w:shd w:val="clear" w:color="auto" w:fill="auto"/>
            <w:vAlign w:val="center"/>
          </w:tcPr>
          <w:p w14:paraId="589044C4"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31AAEC12"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052F325A"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EAB68EE" w14:textId="77777777" w:rsidR="00EA133C"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EA133C" w14:paraId="6A474C56" w14:textId="77777777">
        <w:trPr>
          <w:trHeight w:val="330"/>
        </w:trPr>
        <w:tc>
          <w:tcPr>
            <w:tcW w:w="2186" w:type="dxa"/>
            <w:vMerge/>
            <w:tcBorders>
              <w:top w:val="nil"/>
              <w:left w:val="nil"/>
              <w:bottom w:val="nil"/>
              <w:right w:val="nil"/>
            </w:tcBorders>
            <w:shd w:val="clear" w:color="auto" w:fill="auto"/>
            <w:vAlign w:val="center"/>
          </w:tcPr>
          <w:p w14:paraId="4AF451F5"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9F8F647"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F0CC633"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81C8C8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2541FFC4" w14:textId="77777777">
        <w:trPr>
          <w:trHeight w:val="330"/>
        </w:trPr>
        <w:tc>
          <w:tcPr>
            <w:tcW w:w="2186" w:type="dxa"/>
            <w:vMerge/>
            <w:tcBorders>
              <w:top w:val="nil"/>
              <w:left w:val="nil"/>
              <w:bottom w:val="nil"/>
              <w:right w:val="nil"/>
            </w:tcBorders>
            <w:shd w:val="clear" w:color="auto" w:fill="auto"/>
            <w:vAlign w:val="center"/>
          </w:tcPr>
          <w:p w14:paraId="4C487BC6"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3C1306D"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756B82BC" w14:textId="77777777" w:rsidR="00EA133C" w:rsidRDefault="00EA133C">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8836EE4"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EA133C" w14:paraId="4433A8B6" w14:textId="77777777">
        <w:trPr>
          <w:trHeight w:val="330"/>
        </w:trPr>
        <w:tc>
          <w:tcPr>
            <w:tcW w:w="2186" w:type="dxa"/>
            <w:vMerge w:val="restart"/>
            <w:tcBorders>
              <w:top w:val="nil"/>
              <w:left w:val="nil"/>
              <w:bottom w:val="nil"/>
              <w:right w:val="nil"/>
            </w:tcBorders>
            <w:shd w:val="clear" w:color="auto" w:fill="auto"/>
            <w:vAlign w:val="center"/>
          </w:tcPr>
          <w:p w14:paraId="6FFDBAFF"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光伏板</w:t>
            </w:r>
          </w:p>
        </w:tc>
        <w:tc>
          <w:tcPr>
            <w:tcW w:w="2561" w:type="dxa"/>
            <w:tcBorders>
              <w:top w:val="nil"/>
              <w:left w:val="nil"/>
              <w:bottom w:val="nil"/>
              <w:right w:val="nil"/>
            </w:tcBorders>
            <w:shd w:val="clear" w:color="auto" w:fill="auto"/>
            <w:vAlign w:val="center"/>
          </w:tcPr>
          <w:p w14:paraId="73FBBCB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1B8306CE"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CA8D658"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EA133C" w14:paraId="07F65D58" w14:textId="77777777">
        <w:trPr>
          <w:trHeight w:val="330"/>
        </w:trPr>
        <w:tc>
          <w:tcPr>
            <w:tcW w:w="2186" w:type="dxa"/>
            <w:vMerge/>
            <w:tcBorders>
              <w:top w:val="nil"/>
              <w:left w:val="nil"/>
              <w:bottom w:val="nil"/>
              <w:right w:val="nil"/>
            </w:tcBorders>
            <w:shd w:val="clear" w:color="auto" w:fill="auto"/>
            <w:vAlign w:val="center"/>
          </w:tcPr>
          <w:p w14:paraId="0CDC378B" w14:textId="77777777" w:rsidR="00EA133C" w:rsidRDefault="00EA133C">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74B98C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A30D67F"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EA195A3"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EA133C" w14:paraId="07493259" w14:textId="77777777">
        <w:trPr>
          <w:trHeight w:val="330"/>
        </w:trPr>
        <w:tc>
          <w:tcPr>
            <w:tcW w:w="2186" w:type="dxa"/>
            <w:vMerge w:val="restart"/>
            <w:tcBorders>
              <w:top w:val="nil"/>
              <w:left w:val="nil"/>
              <w:bottom w:val="nil"/>
              <w:right w:val="nil"/>
            </w:tcBorders>
            <w:shd w:val="clear" w:color="auto" w:fill="auto"/>
            <w:vAlign w:val="center"/>
          </w:tcPr>
          <w:p w14:paraId="1167A541"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太阳能集热器</w:t>
            </w:r>
          </w:p>
        </w:tc>
        <w:tc>
          <w:tcPr>
            <w:tcW w:w="2561" w:type="dxa"/>
            <w:tcBorders>
              <w:top w:val="nil"/>
              <w:left w:val="nil"/>
              <w:bottom w:val="nil"/>
              <w:right w:val="nil"/>
            </w:tcBorders>
            <w:shd w:val="clear" w:color="auto" w:fill="auto"/>
            <w:vAlign w:val="center"/>
          </w:tcPr>
          <w:p w14:paraId="503B6F80"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133166E2"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944965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EA133C" w14:paraId="6A1A8AB3" w14:textId="77777777">
        <w:trPr>
          <w:trHeight w:val="300"/>
        </w:trPr>
        <w:tc>
          <w:tcPr>
            <w:tcW w:w="2186" w:type="dxa"/>
            <w:vMerge/>
            <w:tcBorders>
              <w:top w:val="nil"/>
              <w:left w:val="nil"/>
              <w:bottom w:val="single" w:sz="12" w:space="0" w:color="auto"/>
              <w:right w:val="nil"/>
            </w:tcBorders>
            <w:shd w:val="clear" w:color="auto" w:fill="auto"/>
            <w:vAlign w:val="center"/>
          </w:tcPr>
          <w:p w14:paraId="1E1D3B87" w14:textId="77777777" w:rsidR="00EA133C" w:rsidRDefault="00EA133C">
            <w:pPr>
              <w:spacing w:line="360" w:lineRule="auto"/>
              <w:ind w:firstLine="420"/>
              <w:jc w:val="left"/>
              <w:rPr>
                <w:rFonts w:ascii="Times New Roman" w:eastAsia="宋体" w:hAnsi="Times New Roman" w:cs="Times New Roman"/>
                <w:sz w:val="24"/>
                <w:szCs w:val="24"/>
              </w:rPr>
            </w:pPr>
          </w:p>
        </w:tc>
        <w:tc>
          <w:tcPr>
            <w:tcW w:w="2561" w:type="dxa"/>
            <w:tcBorders>
              <w:top w:val="nil"/>
              <w:left w:val="nil"/>
              <w:bottom w:val="single" w:sz="12" w:space="0" w:color="auto"/>
              <w:right w:val="nil"/>
            </w:tcBorders>
            <w:shd w:val="clear" w:color="auto" w:fill="auto"/>
            <w:vAlign w:val="center"/>
          </w:tcPr>
          <w:p w14:paraId="6281708C"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single" w:sz="12" w:space="0" w:color="auto"/>
              <w:right w:val="nil"/>
            </w:tcBorders>
            <w:shd w:val="clear" w:color="auto" w:fill="auto"/>
            <w:vAlign w:val="center"/>
          </w:tcPr>
          <w:p w14:paraId="1AC7A824" w14:textId="77777777" w:rsidR="00EA133C" w:rsidRDefault="00EA133C">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single" w:sz="12" w:space="0" w:color="auto"/>
              <w:right w:val="nil"/>
            </w:tcBorders>
            <w:shd w:val="clear" w:color="auto" w:fill="auto"/>
            <w:vAlign w:val="center"/>
          </w:tcPr>
          <w:p w14:paraId="788A3B86" w14:textId="77777777" w:rsidR="00EA133C"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1747DB28"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以上且供能全程零碳排放；同时，系统中储能与其他设备间的协调配合可以有效缓解负荷高峰时段的供能压力，重塑建筑负荷曲线，大幅减少供能设备的额定容量，降低系统投资成本与运行成本。</w:t>
      </w:r>
    </w:p>
    <w:p w14:paraId="3AAF571D" w14:textId="77777777" w:rsidR="00EA133C"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73ADB53F"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sz w:val="24"/>
          <w:szCs w:val="24"/>
        </w:rPr>
        <w:t>grid-equipment</w:t>
      </w:r>
      <w:r>
        <w:rPr>
          <w:rFonts w:ascii="Times New Roman" w:eastAsia="宋体" w:hAnsi="Times New Roman" w:cs="Times New Roman"/>
          <w:sz w:val="24"/>
          <w:szCs w:val="24"/>
        </w:rPr>
        <w:t>的投资成本；（园区名称）</w:t>
      </w:r>
      <w:r>
        <w:rPr>
          <w:rFonts w:ascii="Times New Roman" w:eastAsia="宋体" w:hAnsi="Times New Roman" w:cs="Times New Roman"/>
          <w:sz w:val="24"/>
          <w:szCs w:val="24"/>
        </w:rPr>
        <w:t>permits</w:t>
      </w:r>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w:t>
      </w:r>
      <w:r>
        <w:rPr>
          <w:rFonts w:ascii="Times New Roman" w:eastAsia="宋体" w:hAnsi="Times New Roman" w:cs="Times New Roman" w:hint="eastAsia"/>
          <w:sz w:val="24"/>
          <w:szCs w:val="24"/>
        </w:rPr>
        <w:t>主要为</w:t>
      </w:r>
      <w:r>
        <w:rPr>
          <w:rFonts w:ascii="Times New Roman" w:eastAsia="宋体" w:hAnsi="Times New Roman" w:cs="Times New Roman"/>
          <w:sz w:val="24"/>
          <w:szCs w:val="24"/>
        </w:rPr>
        <w:t>买电成本</w:t>
      </w:r>
      <w:r>
        <w:rPr>
          <w:rFonts w:ascii="Times New Roman" w:eastAsia="宋体" w:hAnsi="Times New Roman" w:cs="Times New Roman" w:hint="eastAsia"/>
          <w:sz w:val="24"/>
          <w:szCs w:val="24"/>
        </w:rPr>
        <w:t>，</w:t>
      </w:r>
      <w:commentRangeStart w:id="45"/>
      <w:r>
        <w:rPr>
          <w:rFonts w:ascii="Times New Roman" w:eastAsia="宋体" w:hAnsi="Times New Roman" w:cs="Times New Roman" w:hint="eastAsia"/>
          <w:sz w:val="24"/>
          <w:szCs w:val="24"/>
        </w:rPr>
        <w:t>以及卖电收益产生的抵</w:t>
      </w:r>
      <w:r>
        <w:rPr>
          <w:rFonts w:ascii="Times New Roman" w:eastAsia="宋体" w:hAnsi="Times New Roman" w:cs="Times New Roman" w:hint="eastAsia"/>
          <w:sz w:val="24"/>
          <w:szCs w:val="24"/>
        </w:rPr>
        <w:lastRenderedPageBreak/>
        <w:t>扣</w:t>
      </w:r>
      <w:commentRangeEnd w:id="45"/>
      <w:r>
        <w:commentReference w:id="45"/>
      </w:r>
      <w:r>
        <w:rPr>
          <w:rFonts w:ascii="Times New Roman" w:eastAsia="宋体" w:hAnsi="Times New Roman" w:cs="Times New Roman"/>
          <w:sz w:val="24"/>
          <w:szCs w:val="24"/>
        </w:rPr>
        <w:t>。</w:t>
      </w:r>
    </w:p>
    <w:p w14:paraId="5FF97C74" w14:textId="77777777" w:rsidR="00EA133C"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46" w:name="OLE_LINK15"/>
      <w:r>
        <w:rPr>
          <w:rFonts w:ascii="Times New Roman" w:eastAsia="宋体" w:hAnsi="Times New Roman" w:cs="Times New Roman"/>
          <w:sz w:val="24"/>
          <w:szCs w:val="24"/>
        </w:rPr>
        <w:t>系统设备投资总成本</w:t>
      </w:r>
      <w:bookmarkEnd w:id="46"/>
      <w:r>
        <w:rPr>
          <w:rFonts w:ascii="Times New Roman" w:eastAsia="宋体" w:hAnsi="Times New Roman" w:cs="Times New Roman"/>
          <w:sz w:val="24"/>
          <w:szCs w:val="24"/>
        </w:rPr>
        <w:t>为</w:t>
      </w:r>
      <w:proofErr w:type="spellStart"/>
      <w:r>
        <w:rPr>
          <w:rFonts w:ascii="Times New Roman" w:eastAsia="宋体" w:hAnsi="Times New Roman" w:cs="Times New Roman" w:hint="eastAsia"/>
          <w:sz w:val="24"/>
          <w:szCs w:val="24"/>
        </w:rPr>
        <w:t>aaa</w:t>
      </w:r>
      <w:proofErr w:type="spellEnd"/>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01285D30" w14:textId="77777777" w:rsidR="00EA133C" w:rsidRDefault="00000000">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47"/>
      <w:r>
        <w:rPr>
          <w:rFonts w:ascii="Times New Roman" w:eastAsia="宋体" w:hAnsi="Times New Roman" w:cs="Times New Roman"/>
          <w:b/>
          <w:bCs/>
          <w:sz w:val="24"/>
          <w:szCs w:val="24"/>
        </w:rPr>
        <w:t>（园区名称）</w:t>
      </w:r>
      <w:commentRangeEnd w:id="47"/>
      <w:r>
        <w:commentReference w:id="47"/>
      </w:r>
      <w:bookmarkStart w:id="48" w:name="OLE_LINK2"/>
      <w:r>
        <w:rPr>
          <w:rFonts w:ascii="Times New Roman" w:eastAsia="宋体" w:hAnsi="Times New Roman" w:cs="Times New Roman"/>
          <w:b/>
          <w:bCs/>
          <w:sz w:val="24"/>
          <w:szCs w:val="24"/>
        </w:rPr>
        <w:t>并网核心设备配置</w:t>
      </w:r>
      <w:bookmarkEnd w:id="48"/>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EA133C" w14:paraId="5F5F288F" w14:textId="77777777">
        <w:trPr>
          <w:trHeight w:hRule="exact" w:val="590"/>
          <w:jc w:val="center"/>
        </w:trPr>
        <w:tc>
          <w:tcPr>
            <w:tcW w:w="804" w:type="pct"/>
            <w:tcBorders>
              <w:bottom w:val="single" w:sz="4" w:space="0" w:color="auto"/>
              <w:tl2br w:val="nil"/>
              <w:tr2bl w:val="nil"/>
            </w:tcBorders>
            <w:vAlign w:val="center"/>
          </w:tcPr>
          <w:p w14:paraId="7EB56F01" w14:textId="77777777" w:rsidR="00EA133C" w:rsidRDefault="00000000">
            <w:pPr>
              <w:jc w:val="center"/>
              <w:rPr>
                <w:rFonts w:ascii="Times New Roman" w:eastAsia="宋体" w:hAnsi="Times New Roman" w:cs="Times New Roman"/>
                <w:b/>
                <w:bCs/>
                <w:sz w:val="22"/>
              </w:rPr>
            </w:pPr>
            <w:commentRangeStart w:id="49"/>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11707063" w14:textId="77777777" w:rsidR="00EA133C"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2194334C" w14:textId="77777777" w:rsidR="00EA133C"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4D80C054" w14:textId="77777777" w:rsidR="00EA133C"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EA133C" w14:paraId="1F4D5EFC" w14:textId="77777777">
        <w:trPr>
          <w:trHeight w:hRule="exact" w:val="590"/>
          <w:jc w:val="center"/>
        </w:trPr>
        <w:tc>
          <w:tcPr>
            <w:tcW w:w="804" w:type="pct"/>
            <w:tcBorders>
              <w:top w:val="single" w:sz="4" w:space="0" w:color="auto"/>
            </w:tcBorders>
            <w:vAlign w:val="center"/>
          </w:tcPr>
          <w:p w14:paraId="60A3F22E" w14:textId="77777777" w:rsidR="00EA133C" w:rsidRDefault="00EA133C">
            <w:pPr>
              <w:jc w:val="center"/>
              <w:rPr>
                <w:rFonts w:ascii="Times New Roman" w:eastAsia="宋体" w:hAnsi="Times New Roman" w:cs="Times New Roman"/>
                <w:b/>
                <w:bCs/>
                <w:sz w:val="22"/>
              </w:rPr>
            </w:pPr>
          </w:p>
        </w:tc>
        <w:tc>
          <w:tcPr>
            <w:tcW w:w="1694" w:type="pct"/>
            <w:tcBorders>
              <w:top w:val="single" w:sz="4" w:space="0" w:color="auto"/>
            </w:tcBorders>
            <w:vAlign w:val="center"/>
          </w:tcPr>
          <w:p w14:paraId="0C8EAEB3" w14:textId="77777777" w:rsidR="00EA133C"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58D0B04A" w14:textId="77777777" w:rsidR="00EA133C" w:rsidRDefault="00EA133C">
            <w:pPr>
              <w:jc w:val="center"/>
              <w:rPr>
                <w:rFonts w:ascii="Times New Roman" w:eastAsia="宋体" w:hAnsi="Times New Roman" w:cs="Times New Roman"/>
                <w:sz w:val="22"/>
                <w:highlight w:val="yellow"/>
              </w:rPr>
            </w:pPr>
          </w:p>
        </w:tc>
        <w:tc>
          <w:tcPr>
            <w:tcW w:w="1250" w:type="pct"/>
            <w:tcBorders>
              <w:top w:val="single" w:sz="4" w:space="0" w:color="auto"/>
            </w:tcBorders>
            <w:vAlign w:val="center"/>
          </w:tcPr>
          <w:p w14:paraId="5907E79D" w14:textId="77777777" w:rsidR="00EA133C"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kW</w:t>
            </w:r>
          </w:p>
        </w:tc>
      </w:tr>
      <w:tr w:rsidR="00EA133C" w14:paraId="2BC05886" w14:textId="77777777">
        <w:trPr>
          <w:trHeight w:hRule="exact" w:val="590"/>
          <w:jc w:val="center"/>
        </w:trPr>
        <w:tc>
          <w:tcPr>
            <w:tcW w:w="804" w:type="pct"/>
            <w:tcBorders>
              <w:tl2br w:val="nil"/>
              <w:tr2bl w:val="nil"/>
            </w:tcBorders>
            <w:vAlign w:val="center"/>
          </w:tcPr>
          <w:p w14:paraId="7641A111"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4ECCF9DE" w14:textId="77777777" w:rsidR="00EA133C"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地热井数目</w:t>
            </w:r>
          </w:p>
        </w:tc>
        <w:tc>
          <w:tcPr>
            <w:tcW w:w="1250" w:type="pct"/>
            <w:tcBorders>
              <w:tl2br w:val="nil"/>
              <w:tr2bl w:val="nil"/>
            </w:tcBorders>
            <w:vAlign w:val="center"/>
          </w:tcPr>
          <w:p w14:paraId="289A9AAF" w14:textId="77777777" w:rsidR="00EA133C" w:rsidRDefault="00EA133C">
            <w:pPr>
              <w:jc w:val="center"/>
              <w:rPr>
                <w:rFonts w:ascii="Times New Roman" w:eastAsia="宋体" w:hAnsi="Times New Roman" w:cs="Times New Roman"/>
                <w:sz w:val="22"/>
                <w:highlight w:val="yellow"/>
              </w:rPr>
            </w:pPr>
          </w:p>
        </w:tc>
        <w:tc>
          <w:tcPr>
            <w:tcW w:w="1250" w:type="pct"/>
            <w:tcBorders>
              <w:tl2br w:val="nil"/>
              <w:tr2bl w:val="nil"/>
            </w:tcBorders>
            <w:vAlign w:val="center"/>
          </w:tcPr>
          <w:p w14:paraId="4E2CE7AB" w14:textId="77777777" w:rsidR="00EA133C"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个</w:t>
            </w:r>
          </w:p>
        </w:tc>
      </w:tr>
      <w:tr w:rsidR="00EA133C" w14:paraId="4B82B247" w14:textId="77777777">
        <w:trPr>
          <w:trHeight w:hRule="exact" w:val="590"/>
          <w:jc w:val="center"/>
        </w:trPr>
        <w:tc>
          <w:tcPr>
            <w:tcW w:w="804" w:type="pct"/>
            <w:tcBorders>
              <w:tl2br w:val="nil"/>
              <w:tr2bl w:val="nil"/>
            </w:tcBorders>
            <w:vAlign w:val="center"/>
          </w:tcPr>
          <w:p w14:paraId="0D10D883"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5A4EC62C"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1B1562C0"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1E7A0E48"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EA133C" w14:paraId="2BB35280" w14:textId="77777777">
        <w:trPr>
          <w:trHeight w:hRule="exact" w:val="590"/>
          <w:jc w:val="center"/>
        </w:trPr>
        <w:tc>
          <w:tcPr>
            <w:tcW w:w="804" w:type="pct"/>
            <w:tcBorders>
              <w:tl2br w:val="nil"/>
              <w:tr2bl w:val="nil"/>
            </w:tcBorders>
            <w:vAlign w:val="center"/>
          </w:tcPr>
          <w:p w14:paraId="6FFE2AA0"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04B63E5B"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空气源热泵功率</w:t>
            </w:r>
          </w:p>
        </w:tc>
        <w:tc>
          <w:tcPr>
            <w:tcW w:w="1250" w:type="pct"/>
            <w:tcBorders>
              <w:tl2br w:val="nil"/>
              <w:tr2bl w:val="nil"/>
            </w:tcBorders>
            <w:vAlign w:val="center"/>
          </w:tcPr>
          <w:p w14:paraId="5E82D0D8"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5B92D99D"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EA133C" w14:paraId="74AD2BA3" w14:textId="77777777">
        <w:trPr>
          <w:trHeight w:hRule="exact" w:val="590"/>
          <w:jc w:val="center"/>
        </w:trPr>
        <w:tc>
          <w:tcPr>
            <w:tcW w:w="804" w:type="pct"/>
            <w:tcBorders>
              <w:tl2br w:val="nil"/>
              <w:tr2bl w:val="nil"/>
            </w:tcBorders>
            <w:vAlign w:val="center"/>
          </w:tcPr>
          <w:p w14:paraId="1970B2A6"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13823BFC"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电热锅炉功率</w:t>
            </w:r>
          </w:p>
        </w:tc>
        <w:tc>
          <w:tcPr>
            <w:tcW w:w="1250" w:type="pct"/>
            <w:tcBorders>
              <w:tl2br w:val="nil"/>
              <w:tr2bl w:val="nil"/>
            </w:tcBorders>
            <w:vAlign w:val="center"/>
          </w:tcPr>
          <w:p w14:paraId="0643F670"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7851C987"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EA133C" w14:paraId="04332444" w14:textId="77777777">
        <w:trPr>
          <w:trHeight w:hRule="exact" w:val="590"/>
          <w:jc w:val="center"/>
        </w:trPr>
        <w:tc>
          <w:tcPr>
            <w:tcW w:w="804" w:type="pct"/>
            <w:tcBorders>
              <w:tl2br w:val="nil"/>
              <w:tr2bl w:val="nil"/>
            </w:tcBorders>
            <w:vAlign w:val="center"/>
          </w:tcPr>
          <w:p w14:paraId="32700620"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0EA7C17C"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54B66CF1"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757E2A8C" w14:textId="77777777" w:rsidR="00EA133C" w:rsidRDefault="00000000">
            <w:pPr>
              <w:widowControl/>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lang w:bidi="ar"/>
              </w:rPr>
              <w:t>N</w:t>
            </w:r>
            <w:r>
              <w:rPr>
                <w:rFonts w:ascii="Times New Roman" w:hAnsi="Times New Roman" w:cs="Times New Roman"/>
                <w:sz w:val="22"/>
                <w:lang w:bidi="ar"/>
              </w:rPr>
              <w:t>m</w:t>
            </w:r>
            <w:r>
              <w:rPr>
                <w:rFonts w:ascii="Times New Roman" w:hAnsi="Times New Roman" w:cs="Times New Roman" w:hint="eastAsia"/>
                <w:sz w:val="22"/>
                <w:vertAlign w:val="superscript"/>
                <w:lang w:bidi="ar"/>
              </w:rPr>
              <w:t>3</w:t>
            </w:r>
            <w:r>
              <w:rPr>
                <w:rFonts w:ascii="Times New Roman" w:hAnsi="Times New Roman" w:cs="Times New Roman" w:hint="eastAsia"/>
                <w:sz w:val="22"/>
                <w:lang w:bidi="ar"/>
              </w:rPr>
              <w:t>·</w:t>
            </w:r>
            <w:r>
              <w:rPr>
                <w:rFonts w:ascii="Times New Roman" w:hAnsi="Times New Roman" w:cs="Times New Roman" w:hint="eastAsia"/>
                <w:sz w:val="22"/>
                <w:lang w:bidi="ar"/>
              </w:rPr>
              <w:t>h</w:t>
            </w:r>
            <w:r>
              <w:rPr>
                <w:rFonts w:ascii="Times New Roman" w:hAnsi="Times New Roman" w:cs="Times New Roman" w:hint="eastAsia"/>
                <w:sz w:val="22"/>
                <w:vertAlign w:val="superscript"/>
                <w:lang w:bidi="ar"/>
              </w:rPr>
              <w:t>-1</w:t>
            </w:r>
          </w:p>
        </w:tc>
      </w:tr>
      <w:tr w:rsidR="00EA133C" w14:paraId="564ABAC9" w14:textId="77777777">
        <w:trPr>
          <w:trHeight w:hRule="exact" w:val="590"/>
          <w:jc w:val="center"/>
        </w:trPr>
        <w:tc>
          <w:tcPr>
            <w:tcW w:w="804" w:type="pct"/>
            <w:tcBorders>
              <w:tl2br w:val="nil"/>
              <w:tr2bl w:val="nil"/>
            </w:tcBorders>
            <w:vAlign w:val="center"/>
          </w:tcPr>
          <w:p w14:paraId="3902EB4B"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400964A1"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436639CC"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43C4219F"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EA133C" w14:paraId="7741D284" w14:textId="77777777">
        <w:trPr>
          <w:trHeight w:hRule="exact" w:val="590"/>
          <w:jc w:val="center"/>
        </w:trPr>
        <w:tc>
          <w:tcPr>
            <w:tcW w:w="804" w:type="pct"/>
            <w:tcBorders>
              <w:tl2br w:val="nil"/>
              <w:tr2bl w:val="nil"/>
            </w:tcBorders>
            <w:vAlign w:val="center"/>
          </w:tcPr>
          <w:p w14:paraId="0BEC8BB0"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0CB78A2D"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783C8C67"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45E34421" w14:textId="77777777" w:rsidR="00EA133C" w:rsidRDefault="00000000">
            <w:pPr>
              <w:jc w:val="center"/>
              <w:rPr>
                <w:rFonts w:ascii="Times New Roman" w:eastAsia="宋体" w:hAnsi="Times New Roman" w:cs="Times New Roman"/>
                <w:sz w:val="22"/>
              </w:rPr>
            </w:pPr>
            <w:commentRangeStart w:id="50"/>
            <w:r>
              <w:rPr>
                <w:rFonts w:ascii="Times New Roman" w:eastAsia="宋体" w:hAnsi="Times New Roman" w:cs="Times New Roman" w:hint="eastAsia"/>
                <w:sz w:val="22"/>
              </w:rPr>
              <w:t>kg</w:t>
            </w:r>
            <w:commentRangeEnd w:id="50"/>
            <w:r>
              <w:rPr>
                <w:sz w:val="22"/>
              </w:rPr>
              <w:commentReference w:id="50"/>
            </w:r>
          </w:p>
        </w:tc>
      </w:tr>
      <w:tr w:rsidR="00EA133C" w14:paraId="2CACF680" w14:textId="77777777">
        <w:trPr>
          <w:trHeight w:hRule="exact" w:val="590"/>
          <w:jc w:val="center"/>
        </w:trPr>
        <w:tc>
          <w:tcPr>
            <w:tcW w:w="804" w:type="pct"/>
            <w:tcBorders>
              <w:tl2br w:val="nil"/>
              <w:tr2bl w:val="nil"/>
            </w:tcBorders>
            <w:vAlign w:val="center"/>
          </w:tcPr>
          <w:p w14:paraId="33360352"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3A2A33E3"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冷水罐容量</w:t>
            </w:r>
          </w:p>
        </w:tc>
        <w:tc>
          <w:tcPr>
            <w:tcW w:w="1250" w:type="pct"/>
            <w:tcBorders>
              <w:tl2br w:val="nil"/>
              <w:tr2bl w:val="nil"/>
            </w:tcBorders>
            <w:vAlign w:val="center"/>
          </w:tcPr>
          <w:p w14:paraId="00154FCE"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4CA33820"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EA133C" w14:paraId="2E2D1958" w14:textId="77777777">
        <w:trPr>
          <w:trHeight w:hRule="exact" w:val="590"/>
          <w:jc w:val="center"/>
        </w:trPr>
        <w:tc>
          <w:tcPr>
            <w:tcW w:w="804" w:type="pct"/>
            <w:tcBorders>
              <w:tl2br w:val="nil"/>
              <w:tr2bl w:val="nil"/>
            </w:tcBorders>
            <w:vAlign w:val="center"/>
          </w:tcPr>
          <w:p w14:paraId="02794992"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02081AF1"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0BFE4C2C"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35BCFC70"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EA133C" w14:paraId="39829EB7" w14:textId="77777777">
        <w:trPr>
          <w:trHeight w:hRule="exact" w:val="590"/>
          <w:jc w:val="center"/>
        </w:trPr>
        <w:tc>
          <w:tcPr>
            <w:tcW w:w="804" w:type="pct"/>
            <w:tcBorders>
              <w:tl2br w:val="nil"/>
              <w:tr2bl w:val="nil"/>
            </w:tcBorders>
            <w:vAlign w:val="center"/>
          </w:tcPr>
          <w:p w14:paraId="1331FF44"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001A9352"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1250" w:type="pct"/>
            <w:tcBorders>
              <w:tl2br w:val="nil"/>
              <w:tr2bl w:val="nil"/>
            </w:tcBorders>
            <w:vAlign w:val="center"/>
          </w:tcPr>
          <w:p w14:paraId="16926C6F"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0A56A849"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EA133C" w14:paraId="0E5A2E9E" w14:textId="77777777">
        <w:trPr>
          <w:trHeight w:hRule="exact" w:val="590"/>
          <w:jc w:val="center"/>
        </w:trPr>
        <w:tc>
          <w:tcPr>
            <w:tcW w:w="804" w:type="pct"/>
            <w:tcBorders>
              <w:tl2br w:val="nil"/>
              <w:tr2bl w:val="nil"/>
            </w:tcBorders>
            <w:vAlign w:val="center"/>
          </w:tcPr>
          <w:p w14:paraId="630FA63B" w14:textId="77777777" w:rsidR="00EA133C" w:rsidRDefault="00EA133C">
            <w:pPr>
              <w:jc w:val="center"/>
              <w:rPr>
                <w:rFonts w:ascii="Times New Roman" w:eastAsia="宋体" w:hAnsi="Times New Roman" w:cs="Times New Roman"/>
                <w:b/>
                <w:bCs/>
                <w:sz w:val="22"/>
              </w:rPr>
            </w:pPr>
          </w:p>
        </w:tc>
        <w:tc>
          <w:tcPr>
            <w:tcW w:w="1694" w:type="pct"/>
            <w:tcBorders>
              <w:tl2br w:val="nil"/>
              <w:tr2bl w:val="nil"/>
            </w:tcBorders>
            <w:vAlign w:val="center"/>
          </w:tcPr>
          <w:p w14:paraId="6A6909FC"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5AB0FF9B" w14:textId="77777777" w:rsidR="00EA133C" w:rsidRDefault="00EA133C">
            <w:pPr>
              <w:jc w:val="center"/>
              <w:rPr>
                <w:rFonts w:ascii="Times New Roman" w:eastAsia="宋体" w:hAnsi="Times New Roman" w:cs="Times New Roman"/>
                <w:sz w:val="22"/>
              </w:rPr>
            </w:pPr>
          </w:p>
        </w:tc>
        <w:tc>
          <w:tcPr>
            <w:tcW w:w="1250" w:type="pct"/>
            <w:tcBorders>
              <w:tl2br w:val="nil"/>
              <w:tr2bl w:val="nil"/>
            </w:tcBorders>
            <w:vAlign w:val="center"/>
          </w:tcPr>
          <w:p w14:paraId="534ACF33"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49"/>
            <w:r>
              <w:rPr>
                <w:sz w:val="22"/>
              </w:rPr>
              <w:commentReference w:id="49"/>
            </w:r>
          </w:p>
        </w:tc>
      </w:tr>
    </w:tbl>
    <w:p w14:paraId="34BB1095"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0777EBEA" w14:textId="77777777" w:rsidR="00EA133C"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1"/>
      <w:r>
        <w:rPr>
          <w:rFonts w:ascii="Times New Roman" w:eastAsia="宋体" w:hAnsi="Times New Roman" w:cs="Times New Roman"/>
          <w:b/>
          <w:bCs/>
          <w:sz w:val="24"/>
          <w:szCs w:val="24"/>
        </w:rPr>
        <w:t>（园区名称）</w:t>
      </w:r>
      <w:commentRangeEnd w:id="51"/>
      <w:r>
        <w:rPr>
          <w:rFonts w:ascii="Times New Roman" w:eastAsia="宋体" w:hAnsi="Times New Roman" w:cs="Times New Roman"/>
          <w:b/>
          <w:bCs/>
          <w:sz w:val="24"/>
          <w:szCs w:val="24"/>
        </w:rPr>
        <w:commentReference w:id="51"/>
      </w:r>
      <w:r>
        <w:rPr>
          <w:rFonts w:ascii="Times New Roman" w:eastAsia="宋体" w:hAnsi="Times New Roman" w:cs="Times New Roman"/>
          <w:b/>
          <w:bCs/>
          <w:sz w:val="24"/>
          <w:szCs w:val="24"/>
        </w:rPr>
        <w:t>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EA133C" w14:paraId="3E0EAE3D" w14:textId="77777777">
        <w:trPr>
          <w:trHeight w:hRule="exact" w:val="590"/>
          <w:jc w:val="center"/>
        </w:trPr>
        <w:tc>
          <w:tcPr>
            <w:tcW w:w="3309" w:type="pct"/>
            <w:tcBorders>
              <w:bottom w:val="single" w:sz="8" w:space="0" w:color="auto"/>
              <w:tl2br w:val="nil"/>
              <w:tr2bl w:val="nil"/>
            </w:tcBorders>
            <w:vAlign w:val="center"/>
          </w:tcPr>
          <w:p w14:paraId="4D495CF1" w14:textId="77777777" w:rsidR="00EA133C"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127F7095" w14:textId="77777777" w:rsidR="00EA133C"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EA133C" w14:paraId="0865C049" w14:textId="77777777">
        <w:trPr>
          <w:trHeight w:hRule="exact" w:val="590"/>
          <w:jc w:val="center"/>
        </w:trPr>
        <w:tc>
          <w:tcPr>
            <w:tcW w:w="3309" w:type="pct"/>
            <w:tcBorders>
              <w:top w:val="single" w:sz="8" w:space="0" w:color="auto"/>
              <w:bottom w:val="nil"/>
            </w:tcBorders>
            <w:vAlign w:val="center"/>
          </w:tcPr>
          <w:p w14:paraId="543F3725"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1833703E" w14:textId="77777777" w:rsidR="00EA133C" w:rsidRDefault="00EA133C">
            <w:pPr>
              <w:jc w:val="center"/>
              <w:rPr>
                <w:rFonts w:ascii="Times New Roman" w:eastAsia="宋体" w:hAnsi="Times New Roman" w:cs="Times New Roman"/>
                <w:sz w:val="22"/>
              </w:rPr>
            </w:pPr>
          </w:p>
        </w:tc>
      </w:tr>
      <w:tr w:rsidR="00EA133C" w14:paraId="7ED61312" w14:textId="77777777">
        <w:trPr>
          <w:trHeight w:hRule="exact" w:val="590"/>
          <w:jc w:val="center"/>
        </w:trPr>
        <w:tc>
          <w:tcPr>
            <w:tcW w:w="3309" w:type="pct"/>
            <w:tcBorders>
              <w:top w:val="nil"/>
              <w:bottom w:val="nil"/>
            </w:tcBorders>
            <w:vAlign w:val="center"/>
          </w:tcPr>
          <w:p w14:paraId="428E681E"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6C3D1831" w14:textId="77777777" w:rsidR="00EA133C" w:rsidRDefault="00EA133C">
            <w:pPr>
              <w:jc w:val="center"/>
              <w:rPr>
                <w:rFonts w:ascii="Times New Roman" w:eastAsia="宋体" w:hAnsi="Times New Roman" w:cs="Times New Roman"/>
                <w:sz w:val="22"/>
              </w:rPr>
            </w:pPr>
          </w:p>
        </w:tc>
      </w:tr>
      <w:tr w:rsidR="00EA133C" w14:paraId="50EB0BE1" w14:textId="77777777">
        <w:trPr>
          <w:trHeight w:hRule="exact" w:val="590"/>
          <w:jc w:val="center"/>
        </w:trPr>
        <w:tc>
          <w:tcPr>
            <w:tcW w:w="3309" w:type="pct"/>
            <w:tcBorders>
              <w:top w:val="nil"/>
              <w:bottom w:val="nil"/>
            </w:tcBorders>
            <w:vAlign w:val="center"/>
          </w:tcPr>
          <w:p w14:paraId="75A6A2BB"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14BDD041" w14:textId="77777777" w:rsidR="00EA133C" w:rsidRDefault="00EA133C">
            <w:pPr>
              <w:jc w:val="center"/>
              <w:rPr>
                <w:rFonts w:ascii="Times New Roman" w:eastAsia="宋体" w:hAnsi="Times New Roman" w:cs="Times New Roman"/>
                <w:sz w:val="22"/>
              </w:rPr>
            </w:pPr>
          </w:p>
        </w:tc>
      </w:tr>
      <w:tr w:rsidR="00EA133C" w14:paraId="5880563F" w14:textId="77777777">
        <w:trPr>
          <w:trHeight w:hRule="exact" w:val="590"/>
          <w:jc w:val="center"/>
        </w:trPr>
        <w:tc>
          <w:tcPr>
            <w:tcW w:w="3309" w:type="pct"/>
            <w:tcBorders>
              <w:top w:val="nil"/>
              <w:bottom w:val="nil"/>
            </w:tcBorders>
            <w:vAlign w:val="center"/>
          </w:tcPr>
          <w:p w14:paraId="64338E67"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sz w:val="22"/>
              </w:rPr>
              <w:lastRenderedPageBreak/>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28EAF331" w14:textId="77777777" w:rsidR="00EA133C" w:rsidRDefault="00EA133C">
            <w:pPr>
              <w:jc w:val="center"/>
              <w:rPr>
                <w:rFonts w:ascii="Times New Roman" w:eastAsia="宋体" w:hAnsi="Times New Roman" w:cs="Times New Roman"/>
                <w:sz w:val="22"/>
              </w:rPr>
            </w:pPr>
          </w:p>
        </w:tc>
      </w:tr>
      <w:tr w:rsidR="00EA133C" w14:paraId="2447E9BC" w14:textId="77777777">
        <w:trPr>
          <w:trHeight w:hRule="exact" w:val="590"/>
          <w:jc w:val="center"/>
        </w:trPr>
        <w:tc>
          <w:tcPr>
            <w:tcW w:w="3309" w:type="pct"/>
            <w:tcBorders>
              <w:top w:val="nil"/>
              <w:bottom w:val="nil"/>
            </w:tcBorders>
            <w:vAlign w:val="center"/>
          </w:tcPr>
          <w:p w14:paraId="4E79989C"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29E07DD4" w14:textId="77777777" w:rsidR="00EA133C" w:rsidRDefault="00EA133C">
            <w:pPr>
              <w:jc w:val="center"/>
              <w:rPr>
                <w:rFonts w:ascii="Times New Roman" w:eastAsia="宋体" w:hAnsi="Times New Roman" w:cs="Times New Roman"/>
                <w:sz w:val="22"/>
              </w:rPr>
            </w:pPr>
          </w:p>
        </w:tc>
      </w:tr>
      <w:tr w:rsidR="00EA133C" w14:paraId="61638970" w14:textId="77777777">
        <w:trPr>
          <w:trHeight w:hRule="exact" w:val="590"/>
          <w:jc w:val="center"/>
        </w:trPr>
        <w:tc>
          <w:tcPr>
            <w:tcW w:w="3309" w:type="pct"/>
            <w:tcBorders>
              <w:top w:val="nil"/>
              <w:bottom w:val="nil"/>
            </w:tcBorders>
            <w:vAlign w:val="center"/>
          </w:tcPr>
          <w:p w14:paraId="75DEA237" w14:textId="77777777" w:rsidR="00EA133C" w:rsidRDefault="00000000">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bottom w:val="nil"/>
            </w:tcBorders>
            <w:vAlign w:val="center"/>
          </w:tcPr>
          <w:p w14:paraId="79021EC6" w14:textId="77777777" w:rsidR="00EA133C" w:rsidRDefault="00EA133C">
            <w:pPr>
              <w:jc w:val="center"/>
              <w:rPr>
                <w:rFonts w:ascii="Times New Roman" w:eastAsia="宋体" w:hAnsi="Times New Roman" w:cs="Times New Roman"/>
                <w:sz w:val="22"/>
              </w:rPr>
            </w:pPr>
          </w:p>
        </w:tc>
      </w:tr>
      <w:tr w:rsidR="00EA133C" w14:paraId="0101B8A3" w14:textId="77777777">
        <w:trPr>
          <w:trHeight w:hRule="exact" w:val="590"/>
          <w:jc w:val="center"/>
        </w:trPr>
        <w:tc>
          <w:tcPr>
            <w:tcW w:w="3309" w:type="pct"/>
            <w:tcBorders>
              <w:top w:val="nil"/>
            </w:tcBorders>
            <w:vAlign w:val="center"/>
          </w:tcPr>
          <w:p w14:paraId="429C831A" w14:textId="77777777" w:rsidR="00EA133C" w:rsidRDefault="00000000">
            <w:pPr>
              <w:jc w:val="center"/>
              <w:rPr>
                <w:rFonts w:ascii="Times New Roman" w:eastAsia="宋体" w:hAnsi="Times New Roman" w:cs="Times New Roman"/>
                <w:sz w:val="22"/>
              </w:rPr>
            </w:pPr>
            <w:bookmarkStart w:id="52" w:name="OLE_LINK11"/>
            <w:r>
              <w:rPr>
                <w:rFonts w:ascii="Times New Roman" w:eastAsia="宋体" w:hAnsi="Times New Roman" w:cs="Times New Roman" w:hint="eastAsia"/>
                <w:sz w:val="22"/>
              </w:rPr>
              <w:t>年化运行收益</w:t>
            </w:r>
          </w:p>
        </w:tc>
        <w:tc>
          <w:tcPr>
            <w:tcW w:w="1690" w:type="pct"/>
            <w:tcBorders>
              <w:top w:val="nil"/>
            </w:tcBorders>
            <w:vAlign w:val="center"/>
          </w:tcPr>
          <w:p w14:paraId="095E4820" w14:textId="77777777" w:rsidR="00EA133C" w:rsidRDefault="00EA133C">
            <w:pPr>
              <w:jc w:val="center"/>
              <w:rPr>
                <w:rFonts w:ascii="Times New Roman" w:eastAsia="宋体" w:hAnsi="Times New Roman" w:cs="Times New Roman"/>
                <w:sz w:val="22"/>
              </w:rPr>
            </w:pPr>
          </w:p>
        </w:tc>
      </w:tr>
    </w:tbl>
    <w:p w14:paraId="3A1503DB" w14:textId="77777777" w:rsidR="00EA133C"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52"/>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proofErr w:type="spellStart"/>
      <w:r>
        <w:rPr>
          <w:rFonts w:ascii="Times New Roman" w:eastAsia="宋体" w:hAnsi="Times New Roman" w:cs="Times New Roman" w:hint="eastAsia"/>
          <w:sz w:val="24"/>
          <w:szCs w:val="24"/>
        </w:rPr>
        <w:t>bbb</w:t>
      </w:r>
      <w:proofErr w:type="spellEnd"/>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ccc</w:t>
      </w:r>
      <w:r>
        <w:rPr>
          <w:rFonts w:ascii="Times New Roman" w:eastAsia="宋体" w:hAnsi="Times New Roman" w:cs="Times New Roman"/>
          <w:sz w:val="24"/>
          <w:szCs w:val="24"/>
        </w:rPr>
        <w:t>吨。</w:t>
      </w:r>
    </w:p>
    <w:p w14:paraId="5341BCB4" w14:textId="77777777" w:rsidR="00EA133C" w:rsidRDefault="00000000">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1BF12A06" w14:textId="77777777" w:rsidR="00EA133C" w:rsidRDefault="00000000">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0DE5D97C" w14:textId="77777777" w:rsidR="00EA133C" w:rsidRDefault="00000000">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供能对象描述</w:t>
      </w:r>
    </w:p>
    <w:p w14:paraId="45D53174" w14:textId="77777777" w:rsidR="00EA133C"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本测算报告分析得到能源中心用能方案为：</w:t>
      </w:r>
      <w:bookmarkStart w:id="53" w:name="OLE_LINK16"/>
      <w:r>
        <w:rPr>
          <w:rFonts w:ascii="Times New Roman" w:eastAsia="宋体" w:hAnsi="Times New Roman" w:cs="Times New Roman"/>
          <w:color w:val="000000"/>
          <w:sz w:val="24"/>
          <w:szCs w:val="24"/>
        </w:rPr>
        <w:t>供能方案描述</w:t>
      </w:r>
      <w:bookmarkEnd w:id="53"/>
    </w:p>
    <w:p w14:paraId="1ED70CF4" w14:textId="77777777" w:rsidR="00EA133C"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proofErr w:type="spellStart"/>
      <w:r>
        <w:rPr>
          <w:rFonts w:ascii="Times New Roman" w:eastAsia="宋体" w:hAnsi="Times New Roman" w:cs="Times New Roman" w:hint="eastAsia"/>
          <w:color w:val="000000"/>
          <w:sz w:val="24"/>
          <w:szCs w:val="24"/>
        </w:rPr>
        <w:t>eee</w:t>
      </w:r>
      <w:proofErr w:type="spellEnd"/>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proofErr w:type="spellStart"/>
      <w:r>
        <w:rPr>
          <w:rFonts w:ascii="Times New Roman" w:eastAsia="宋体" w:hAnsi="Times New Roman" w:cs="Times New Roman" w:hint="eastAsia"/>
          <w:color w:val="000000"/>
          <w:sz w:val="24"/>
          <w:szCs w:val="24"/>
        </w:rPr>
        <w:t>fff</w:t>
      </w:r>
      <w:proofErr w:type="spellEnd"/>
      <w:r>
        <w:rPr>
          <w:rFonts w:ascii="Times New Roman" w:eastAsia="宋体" w:hAnsi="Times New Roman" w:cs="Times New Roman"/>
          <w:color w:val="000000"/>
          <w:sz w:val="24"/>
          <w:szCs w:val="24"/>
        </w:rPr>
        <w:t>。该能源方案具有运行费用低，供冷、供暖成本低、低碳环保等优势，建议该方案作为</w:t>
      </w:r>
      <w:bookmarkStart w:id="54" w:name="OLE_LINK1"/>
      <w:commentRangeStart w:id="55"/>
      <w:r>
        <w:rPr>
          <w:rFonts w:ascii="Times New Roman" w:eastAsia="宋体" w:hAnsi="Times New Roman" w:cs="Times New Roman"/>
          <w:color w:val="000000"/>
          <w:sz w:val="24"/>
          <w:szCs w:val="24"/>
        </w:rPr>
        <w:t>（园区名称）</w:t>
      </w:r>
      <w:commentRangeEnd w:id="55"/>
      <w:r>
        <w:rPr>
          <w:rFonts w:ascii="Times New Roman" w:eastAsia="宋体" w:hAnsi="Times New Roman" w:cs="Times New Roman"/>
          <w:color w:val="000000"/>
          <w:sz w:val="24"/>
          <w:szCs w:val="24"/>
        </w:rPr>
        <w:commentReference w:id="55"/>
      </w:r>
      <w:bookmarkEnd w:id="54"/>
      <w:r>
        <w:rPr>
          <w:rFonts w:ascii="Times New Roman" w:eastAsia="宋体" w:hAnsi="Times New Roman" w:cs="Times New Roman"/>
          <w:color w:val="000000"/>
          <w:sz w:val="24"/>
          <w:szCs w:val="24"/>
        </w:rPr>
        <w:t>零碳分布式智慧能源中心示范项目的用能实施方案。</w:t>
      </w:r>
    </w:p>
    <w:p w14:paraId="3D24D527" w14:textId="77777777" w:rsidR="00EA133C"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49121B40" w14:textId="77777777" w:rsidR="00EA133C"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w:t>
      </w:r>
      <w:commentRangeStart w:id="56"/>
      <w:r>
        <w:rPr>
          <w:rFonts w:ascii="Times New Roman" w:eastAsia="宋体" w:hAnsi="Times New Roman" w:cs="Times New Roman"/>
          <w:color w:val="000000"/>
          <w:sz w:val="24"/>
          <w:szCs w:val="24"/>
        </w:rPr>
        <w:t>（园区名称）</w:t>
      </w:r>
      <w:commentRangeEnd w:id="56"/>
      <w:r>
        <w:rPr>
          <w:rFonts w:ascii="Times New Roman" w:eastAsia="宋体" w:hAnsi="Times New Roman" w:cs="Times New Roman"/>
          <w:color w:val="000000"/>
          <w:sz w:val="24"/>
          <w:szCs w:val="24"/>
        </w:rPr>
        <w:commentReference w:id="56"/>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）本项目符合国家调整能源产业结构的要求，属国家鼓励发展的产业，建议申报所在省份</w:t>
      </w:r>
      <w:commentRangeStart w:id="57"/>
      <w:commentRangeEnd w:id="57"/>
      <w:r>
        <w:rPr>
          <w:rFonts w:ascii="Times New Roman" w:eastAsia="宋体" w:hAnsi="Times New Roman" w:cs="Times New Roman"/>
          <w:color w:val="000000"/>
          <w:sz w:val="24"/>
          <w:szCs w:val="24"/>
        </w:rPr>
        <w:commentReference w:id="57"/>
      </w:r>
      <w:r>
        <w:rPr>
          <w:rFonts w:ascii="Times New Roman" w:eastAsia="宋体" w:hAnsi="Times New Roman" w:cs="Times New Roman"/>
          <w:color w:val="000000"/>
          <w:sz w:val="24"/>
          <w:szCs w:val="24"/>
        </w:rPr>
        <w:t>乃至国家级示范工程项目。</w:t>
      </w:r>
    </w:p>
    <w:p w14:paraId="0FD1A0F2" w14:textId="77777777" w:rsidR="00EA133C" w:rsidRDefault="00EA133C">
      <w:pPr>
        <w:spacing w:line="360" w:lineRule="auto"/>
        <w:rPr>
          <w:rFonts w:ascii="Times New Roman" w:eastAsia="宋体" w:hAnsi="Times New Roman" w:cs="Times New Roman"/>
          <w:sz w:val="24"/>
          <w:szCs w:val="24"/>
        </w:rPr>
      </w:pPr>
    </w:p>
    <w:p w14:paraId="78182BEB" w14:textId="77777777" w:rsidR="00EA133C" w:rsidRDefault="00EA133C">
      <w:pPr>
        <w:spacing w:line="360" w:lineRule="auto"/>
        <w:ind w:firstLine="420"/>
        <w:rPr>
          <w:rFonts w:ascii="Times New Roman" w:eastAsia="宋体" w:hAnsi="Times New Roman" w:cs="Times New Roman"/>
          <w:sz w:val="24"/>
          <w:szCs w:val="24"/>
        </w:rPr>
      </w:pPr>
    </w:p>
    <w:sectPr w:rsidR="00EA13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465E21B7" w14:textId="77777777" w:rsidR="00EA133C" w:rsidRDefault="00000000">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14923465"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64097AB2"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345305CE"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715425BA"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9" w:author="say橙子" w:date="2022-01-24T17:57:00Z" w:initials="">
    <w:p w14:paraId="74852B0B"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053F0FA8" w14:textId="77777777" w:rsidR="00EA133C" w:rsidRDefault="00EA133C">
      <w:pPr>
        <w:pStyle w:val="a3"/>
      </w:pPr>
    </w:p>
  </w:comment>
  <w:comment w:id="10" w:author="say橙子" w:date="2022-01-24T17:54:00Z" w:initials="">
    <w:p w14:paraId="78550668"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1" w:author="say橙子" w:date="2022-01-24T17:57:00Z" w:initials="">
    <w:p w14:paraId="518A30C3"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2" w:author="say橙子" w:date="2022-01-24T17:57:00Z" w:initials="">
    <w:p w14:paraId="1DA372F4"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4" w:author="say橙子" w:date="2022-01-24T17:57:00Z" w:initials="">
    <w:p w14:paraId="3228623E"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6" w:author="say橙子" w:date="2022-01-24T17:57:00Z" w:initials="">
    <w:p w14:paraId="2811662A"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8:00Z" w:initials="">
    <w:p w14:paraId="50F12D02"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8" w:author="say橙子" w:date="2022-01-24T17:59:00Z" w:initials="">
    <w:p w14:paraId="225A54D1"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19" w:author="say橙子" w:date="2022-01-24T18:00:00Z" w:initials="">
    <w:p w14:paraId="319775AE"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0" w:author="say橙子" w:date="2022-01-24T18:01:00Z" w:initials="">
    <w:p w14:paraId="69E65F21"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1" w:name="OLE_LINK13"/>
      <w:r>
        <w:rPr>
          <w:rFonts w:ascii="Times New Roman" w:eastAsia="宋体" w:hAnsi="Times New Roman" w:cs="Times New Roman" w:hint="eastAsia"/>
          <w:color w:val="0000FF"/>
          <w:sz w:val="24"/>
          <w:szCs w:val="24"/>
        </w:rPr>
        <w:t>年最高温度</w:t>
      </w:r>
      <w:bookmarkEnd w:id="21"/>
      <w:r>
        <w:rPr>
          <w:rFonts w:ascii="Times New Roman" w:eastAsia="宋体" w:hAnsi="Times New Roman" w:cs="Times New Roman"/>
          <w:color w:val="0000FF"/>
          <w:sz w:val="24"/>
          <w:szCs w:val="24"/>
        </w:rPr>
        <w:t>]</w:t>
      </w:r>
    </w:p>
  </w:comment>
  <w:comment w:id="22" w:author="say橙子" w:date="2022-01-24T18:02:00Z" w:initials="">
    <w:p w14:paraId="39DB29DC"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3" w:author="say橙子" w:date="2022-01-24T18:02:00Z" w:initials="">
    <w:p w14:paraId="189B0827"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4" w:author="say橙子" w:date="2022-01-24T18:36:00Z" w:initials="">
    <w:p w14:paraId="0A0052A7"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5" w:author="say橙子" w:date="2022-01-24T18:40:00Z" w:initials="">
    <w:p w14:paraId="40F57C6B" w14:textId="77777777" w:rsidR="00EA133C" w:rsidRDefault="00000000">
      <w:pPr>
        <w:pStyle w:val="a3"/>
      </w:pPr>
      <w:bookmarkStart w:id="26"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6"/>
    </w:p>
  </w:comment>
  <w:comment w:id="27" w:author="say橙子" w:date="2022-01-24T18:40:00Z" w:initials="">
    <w:p w14:paraId="3980306A"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8" w:author="say橙子" w:date="2022-01-24T18:41:00Z" w:initials="">
    <w:p w14:paraId="30592BCF"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29" w:author="say橙子" w:date="2022-01-24T18:42:00Z" w:initials="">
    <w:p w14:paraId="4BFF43C9" w14:textId="77777777" w:rsidR="00EA133C" w:rsidRDefault="00000000">
      <w:pPr>
        <w:pStyle w:val="a3"/>
      </w:pPr>
      <w:r>
        <w:rPr>
          <w:rFonts w:hint="eastAsia"/>
        </w:rPr>
        <w:t>[城市输入数据-grid_planning_output_json-</w:t>
      </w:r>
      <w:r>
        <w:t>’</w:t>
      </w:r>
      <w:r>
        <w:rPr>
          <w:rFonts w:hint="eastAsia"/>
        </w:rPr>
        <w:t>r_solar</w:t>
      </w:r>
      <w:r>
        <w:t>’</w:t>
      </w:r>
      <w:r>
        <w:rPr>
          <w:rFonts w:hint="eastAsia"/>
        </w:rPr>
        <w:t>]</w:t>
      </w:r>
    </w:p>
  </w:comment>
  <w:comment w:id="30" w:author="say橙子" w:date="2022-01-24T18:43:00Z" w:initials="">
    <w:p w14:paraId="2BA63ABA"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32" w:author="say橙子" w:date="2022-01-24T18:44:00Z" w:initials="">
    <w:p w14:paraId="727D67F6"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3" w:author="say橙子" w:date="2022-01-24T18:44:00Z" w:initials="">
    <w:p w14:paraId="5A0E0E76"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4" w:author="say橙子" w:date="2022-01-24T18:44:00Z" w:initials="">
    <w:p w14:paraId="6CCF622D"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5" w:name="OLE_LINK14"/>
      <w:r>
        <w:rPr>
          <w:rFonts w:ascii="Times New Roman" w:eastAsia="宋体" w:hAnsi="Times New Roman" w:cs="Times New Roman" w:hint="eastAsia"/>
          <w:color w:val="0000FF"/>
          <w:sz w:val="24"/>
          <w:szCs w:val="24"/>
        </w:rPr>
        <w:t>采暖供冷描述</w:t>
      </w:r>
      <w:bookmarkEnd w:id="35"/>
      <w:r>
        <w:rPr>
          <w:rFonts w:ascii="Times New Roman" w:eastAsia="宋体" w:hAnsi="Times New Roman" w:cs="Times New Roman"/>
          <w:color w:val="0000FF"/>
          <w:sz w:val="24"/>
          <w:szCs w:val="24"/>
        </w:rPr>
        <w:t>]</w:t>
      </w:r>
    </w:p>
  </w:comment>
  <w:comment w:id="36" w:author="say橙子" w:date="2022-01-24T18:45:00Z" w:initials="">
    <w:p w14:paraId="522478D7"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7" w:author="say橙子" w:date="2022-01-24T18:47:00Z" w:initials="">
    <w:p w14:paraId="1F500A81"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9:00Z" w:initials="">
    <w:p w14:paraId="7D35471E"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50:00Z" w:initials="">
    <w:p w14:paraId="30D471DB"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0" w:author="say橙子" w:date="2022-01-24T18:54:00Z" w:initials="">
    <w:p w14:paraId="44DC381C"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用能政策</w:t>
      </w:r>
      <w:r>
        <w:rPr>
          <w:rFonts w:ascii="Times New Roman" w:eastAsia="宋体" w:hAnsi="Times New Roman" w:cs="Times New Roman"/>
          <w:color w:val="0000FF"/>
          <w:sz w:val="24"/>
          <w:szCs w:val="24"/>
        </w:rPr>
        <w:t>]</w:t>
      </w:r>
    </w:p>
  </w:comment>
  <w:comment w:id="41" w:author="TY" w:date="2022-02-23T17:40:00Z" w:initials="TY">
    <w:p w14:paraId="44DD2940" w14:textId="77777777" w:rsidR="00EA133C" w:rsidRDefault="00000000">
      <w:pPr>
        <w:pStyle w:val="a3"/>
      </w:pPr>
      <w:r>
        <w:rPr>
          <w:rFonts w:hint="eastAsia"/>
        </w:rPr>
        <w:t>园区名称属于xxxx区，适宜/不适宜采用地热资源</w:t>
      </w:r>
    </w:p>
  </w:comment>
  <w:comment w:id="42" w:author="say橙子" w:date="2022-01-24T18:54:00Z" w:initials="">
    <w:p w14:paraId="3ED11D9B"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43" w:author="TY" w:date="2022-02-23T17:31:00Z" w:initials="TY">
    <w:p w14:paraId="26120E52" w14:textId="77777777" w:rsidR="00EA133C" w:rsidRDefault="00000000">
      <w:pPr>
        <w:pStyle w:val="a3"/>
      </w:pPr>
      <w:r>
        <w:rPr>
          <w:rFonts w:hint="eastAsia"/>
        </w:rPr>
        <w:t>全文单位均保留</w:t>
      </w:r>
      <w:r>
        <w:rPr>
          <w:rFonts w:hint="eastAsia"/>
          <w:color w:val="4472C4" w:themeColor="accent1"/>
          <w:highlight w:val="red"/>
        </w:rPr>
        <w:t>两位</w:t>
      </w:r>
    </w:p>
  </w:comment>
  <w:comment w:id="44" w:author="say橙子" w:date="2022-01-24T18:57:00Z" w:initials="">
    <w:p w14:paraId="4B022CF9"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5" w:author="say橙子" w:date="2022-01-24T19:19:00Z" w:initials="">
    <w:p w14:paraId="74EC411A" w14:textId="77777777" w:rsidR="00EA133C" w:rsidRDefault="00000000">
      <w:pPr>
        <w:pStyle w:val="a3"/>
      </w:pPr>
      <w:r>
        <w:rPr>
          <w:rFonts w:hint="eastAsia"/>
        </w:rPr>
        <w:t>不允许额外电量上网则没有这句</w:t>
      </w:r>
    </w:p>
  </w:comment>
  <w:comment w:id="47" w:author="say橙子" w:date="2022-01-24T19:19:00Z" w:initials="">
    <w:p w14:paraId="57E54316"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0" w:author="TY" w:date="2022-03-03T19:18:00Z" w:initials="TY">
    <w:p w14:paraId="2EB32704" w14:textId="77777777" w:rsidR="00EA133C" w:rsidRDefault="00000000">
      <w:pPr>
        <w:pStyle w:val="a3"/>
      </w:pPr>
      <w:r>
        <w:rPr>
          <w:rFonts w:hint="eastAsia"/>
        </w:rPr>
        <w:t>热水罐、冷水罐容量小于1000用kg；大于1000用吨，数字除以1000</w:t>
      </w:r>
    </w:p>
  </w:comment>
  <w:comment w:id="49" w:author="say橙子" w:date="2022-01-24T19:20:00Z" w:initials="">
    <w:p w14:paraId="410C1F71" w14:textId="77777777" w:rsidR="00EA133C" w:rsidRDefault="00000000">
      <w:pPr>
        <w:pStyle w:val="a3"/>
      </w:pPr>
      <w:r>
        <w:rPr>
          <w:rFonts w:hint="eastAsia"/>
        </w:rPr>
        <w:t>[城市输入数据-grid_planning_output_json-</w:t>
      </w:r>
    </w:p>
    <w:p w14:paraId="20A91F2B" w14:textId="77777777" w:rsidR="00EA133C" w:rsidRDefault="00000000">
      <w:pPr>
        <w:pStyle w:val="a3"/>
      </w:pPr>
      <w:r>
        <w:rPr>
          <w:rFonts w:hint="eastAsia"/>
        </w:rPr>
        <w:t>第二大块的参数]需要判断一下是否为0，为0不输出</w:t>
      </w:r>
    </w:p>
  </w:comment>
  <w:comment w:id="51" w:author="say橙子" w:date="2022-01-24T19:21:00Z" w:initials="">
    <w:p w14:paraId="7BFA5A8D"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5" w:author="say橙子" w:date="2022-01-24T19:36:00Z" w:initials="">
    <w:p w14:paraId="1B854BD7"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6" w:author="say橙子" w:date="2022-01-24T19:39:00Z" w:initials="">
    <w:p w14:paraId="07351B9A"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7" w:author="say橙子" w:date="2022-01-24T19:39:00Z" w:initials="">
    <w:p w14:paraId="7B221544" w14:textId="77777777" w:rsidR="00EA133C"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5E21B7" w15:done="0"/>
  <w15:commentEx w15:paraId="14923465" w15:done="0"/>
  <w15:commentEx w15:paraId="64097AB2" w15:done="0"/>
  <w15:commentEx w15:paraId="345305CE" w15:done="0"/>
  <w15:commentEx w15:paraId="715425BA" w15:done="0"/>
  <w15:commentEx w15:paraId="053F0FA8" w15:done="0"/>
  <w15:commentEx w15:paraId="78550668" w15:done="0"/>
  <w15:commentEx w15:paraId="518A30C3" w15:done="0"/>
  <w15:commentEx w15:paraId="1DA372F4" w15:done="0"/>
  <w15:commentEx w15:paraId="3228623E" w15:done="0"/>
  <w15:commentEx w15:paraId="2811662A" w15:done="0"/>
  <w15:commentEx w15:paraId="50F12D02" w15:done="0"/>
  <w15:commentEx w15:paraId="225A54D1" w15:done="0"/>
  <w15:commentEx w15:paraId="319775AE" w15:done="0"/>
  <w15:commentEx w15:paraId="69E65F21" w15:done="0"/>
  <w15:commentEx w15:paraId="39DB29DC" w15:done="0"/>
  <w15:commentEx w15:paraId="189B0827" w15:done="0"/>
  <w15:commentEx w15:paraId="0A0052A7" w15:done="0"/>
  <w15:commentEx w15:paraId="40F57C6B" w15:done="0"/>
  <w15:commentEx w15:paraId="3980306A" w15:done="0"/>
  <w15:commentEx w15:paraId="30592BCF" w15:done="0"/>
  <w15:commentEx w15:paraId="4BFF43C9" w15:done="0"/>
  <w15:commentEx w15:paraId="2BA63ABA" w15:done="0"/>
  <w15:commentEx w15:paraId="727D67F6" w15:done="0"/>
  <w15:commentEx w15:paraId="5A0E0E76" w15:done="0"/>
  <w15:commentEx w15:paraId="6CCF622D" w15:done="0"/>
  <w15:commentEx w15:paraId="522478D7" w15:done="0"/>
  <w15:commentEx w15:paraId="1F500A81" w15:done="0"/>
  <w15:commentEx w15:paraId="7D35471E" w15:done="0"/>
  <w15:commentEx w15:paraId="30D471DB" w15:done="0"/>
  <w15:commentEx w15:paraId="44DC381C" w15:done="0"/>
  <w15:commentEx w15:paraId="44DD2940" w15:done="0"/>
  <w15:commentEx w15:paraId="3ED11D9B" w15:done="0"/>
  <w15:commentEx w15:paraId="26120E52" w15:done="0"/>
  <w15:commentEx w15:paraId="4B022CF9" w15:done="0"/>
  <w15:commentEx w15:paraId="74EC411A" w15:done="0"/>
  <w15:commentEx w15:paraId="57E54316" w15:done="0"/>
  <w15:commentEx w15:paraId="2EB32704" w15:done="0"/>
  <w15:commentEx w15:paraId="20A91F2B" w15:done="0"/>
  <w15:commentEx w15:paraId="7BFA5A8D" w15:done="0"/>
  <w15:commentEx w15:paraId="1B854BD7" w15:done="0"/>
  <w15:commentEx w15:paraId="07351B9A" w15:done="0"/>
  <w15:commentEx w15:paraId="7B221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5E21B7" w16cid:durableId="26B3CD44"/>
  <w16cid:commentId w16cid:paraId="14923465" w16cid:durableId="26B3CD45"/>
  <w16cid:commentId w16cid:paraId="64097AB2" w16cid:durableId="26B3CD46"/>
  <w16cid:commentId w16cid:paraId="345305CE" w16cid:durableId="26B3CD47"/>
  <w16cid:commentId w16cid:paraId="715425BA" w16cid:durableId="26B3CD48"/>
  <w16cid:commentId w16cid:paraId="053F0FA8" w16cid:durableId="26B3CD49"/>
  <w16cid:commentId w16cid:paraId="78550668" w16cid:durableId="26B3CD4A"/>
  <w16cid:commentId w16cid:paraId="518A30C3" w16cid:durableId="26B3CD4B"/>
  <w16cid:commentId w16cid:paraId="1DA372F4" w16cid:durableId="26B3CD4C"/>
  <w16cid:commentId w16cid:paraId="3228623E" w16cid:durableId="26B3CD4D"/>
  <w16cid:commentId w16cid:paraId="2811662A" w16cid:durableId="26B3CD4E"/>
  <w16cid:commentId w16cid:paraId="50F12D02" w16cid:durableId="26B3CD4F"/>
  <w16cid:commentId w16cid:paraId="225A54D1" w16cid:durableId="26B3CD50"/>
  <w16cid:commentId w16cid:paraId="319775AE" w16cid:durableId="26B3CD51"/>
  <w16cid:commentId w16cid:paraId="69E65F21" w16cid:durableId="26B3CD52"/>
  <w16cid:commentId w16cid:paraId="39DB29DC" w16cid:durableId="26B3CD53"/>
  <w16cid:commentId w16cid:paraId="189B0827" w16cid:durableId="26B3CD54"/>
  <w16cid:commentId w16cid:paraId="0A0052A7" w16cid:durableId="26B3CD55"/>
  <w16cid:commentId w16cid:paraId="40F57C6B" w16cid:durableId="26B3CD56"/>
  <w16cid:commentId w16cid:paraId="3980306A" w16cid:durableId="26B3CD57"/>
  <w16cid:commentId w16cid:paraId="30592BCF" w16cid:durableId="26B3CD58"/>
  <w16cid:commentId w16cid:paraId="4BFF43C9" w16cid:durableId="26B3CD59"/>
  <w16cid:commentId w16cid:paraId="2BA63ABA" w16cid:durableId="26B3CD5A"/>
  <w16cid:commentId w16cid:paraId="727D67F6" w16cid:durableId="26B3CD5B"/>
  <w16cid:commentId w16cid:paraId="5A0E0E76" w16cid:durableId="26B3CD5C"/>
  <w16cid:commentId w16cid:paraId="6CCF622D" w16cid:durableId="26B3CD5D"/>
  <w16cid:commentId w16cid:paraId="522478D7" w16cid:durableId="26B3CD5E"/>
  <w16cid:commentId w16cid:paraId="1F500A81" w16cid:durableId="26B3CD5F"/>
  <w16cid:commentId w16cid:paraId="7D35471E" w16cid:durableId="26B3CD60"/>
  <w16cid:commentId w16cid:paraId="30D471DB" w16cid:durableId="26B3CD61"/>
  <w16cid:commentId w16cid:paraId="44DC381C" w16cid:durableId="26B3CD62"/>
  <w16cid:commentId w16cid:paraId="44DD2940" w16cid:durableId="26B3CD63"/>
  <w16cid:commentId w16cid:paraId="3ED11D9B" w16cid:durableId="26B3CD64"/>
  <w16cid:commentId w16cid:paraId="26120E52" w16cid:durableId="26B3CD65"/>
  <w16cid:commentId w16cid:paraId="4B022CF9" w16cid:durableId="26B3CD66"/>
  <w16cid:commentId w16cid:paraId="74EC411A" w16cid:durableId="26B3CD67"/>
  <w16cid:commentId w16cid:paraId="57E54316" w16cid:durableId="26B3CD68"/>
  <w16cid:commentId w16cid:paraId="2EB32704" w16cid:durableId="26B3CD69"/>
  <w16cid:commentId w16cid:paraId="20A91F2B" w16cid:durableId="26B3CD6A"/>
  <w16cid:commentId w16cid:paraId="7BFA5A8D" w16cid:durableId="26B3CD6B"/>
  <w16cid:commentId w16cid:paraId="1B854BD7" w16cid:durableId="26B3CD6C"/>
  <w16cid:commentId w16cid:paraId="07351B9A" w16cid:durableId="26B3CD6D"/>
  <w16cid:commentId w16cid:paraId="7B221544" w16cid:durableId="26B3C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869642495">
    <w:abstractNumId w:val="1"/>
  </w:num>
  <w:num w:numId="2" w16cid:durableId="1397506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958FC"/>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015"/>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133C"/>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1F2E"/>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790025"/>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C35CB5"/>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05A81E"/>
  <w15:docId w15:val="{F27BE23E-63A5-8643-8BBD-77819EE8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8</cp:revision>
  <dcterms:created xsi:type="dcterms:W3CDTF">2021-12-24T12:55:00Z</dcterms:created>
  <dcterms:modified xsi:type="dcterms:W3CDTF">2022-08-26T14:51:00Z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60AF4BA524A44C10B9A3F44AD02D908F</vt:lpwstr>
  </property>
</Properties>
</file>