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4CCD0AD0" w14:textId="4E1748FB" w:rsidR="00742010" w:rsidRDefault="00742010" w:rsidP="00742010">
      <w:pPr>
        <w:spacing w:line="276" w:lineRule="auto"/>
      </w:pPr>
      <w:r>
        <w:rPr>
          <w:rFonts w:hint="eastAsia"/>
        </w:rPr>
        <w:t>在使用该代码前，请务必安装</w:t>
      </w:r>
      <w:r w:rsidR="009D6E4C" w:rsidRPr="009D6E4C">
        <w:rPr>
          <w:rFonts w:hint="eastAsia"/>
        </w:rPr>
        <w:t>时频域分析工具箱</w:t>
      </w:r>
      <w:r>
        <w:t>。</w:t>
      </w:r>
    </w:p>
    <w:p w14:paraId="7124A932" w14:textId="3217DF61" w:rsidR="00742010" w:rsidRDefault="00742010" w:rsidP="00742010">
      <w:pPr>
        <w:spacing w:line="276" w:lineRule="auto"/>
      </w:pPr>
      <w:r>
        <w:rPr>
          <w:rFonts w:hint="eastAsia"/>
        </w:rPr>
        <w:t>工具箱下载路径为：</w:t>
      </w:r>
      <w:bookmarkStart w:id="0" w:name="_Hlk47826955"/>
      <w:r w:rsidR="00D52C11" w:rsidRPr="00D52C11">
        <w:t>http://www.khscience.cn/docs/index.php/2020/04/09/1/</w:t>
      </w:r>
      <w:bookmarkEnd w:id="0"/>
    </w:p>
    <w:p w14:paraId="65CB60E9" w14:textId="3C7F01CC" w:rsidR="00C57AFC" w:rsidRDefault="00742010" w:rsidP="00742010">
      <w:pPr>
        <w:spacing w:line="276" w:lineRule="auto"/>
      </w:pPr>
      <w:r>
        <w:rPr>
          <w:rFonts w:hint="eastAsia"/>
        </w:rPr>
        <w:t>下载文件并解压，按照</w:t>
      </w:r>
      <w:r>
        <w:t>步骤操作即可完成工具箱安装。</w:t>
      </w:r>
    </w:p>
    <w:p w14:paraId="4BBF3D38" w14:textId="480025A6" w:rsidR="00742010" w:rsidRDefault="00B01FED" w:rsidP="00742010">
      <w:pPr>
        <w:spacing w:line="276" w:lineRule="auto"/>
      </w:pPr>
      <w:bookmarkStart w:id="1" w:name="_Hlk47826946"/>
      <w:r>
        <w:rPr>
          <w:rFonts w:hint="eastAsia"/>
        </w:rPr>
        <w:t>已测试MATLAB</w:t>
      </w:r>
      <w:r>
        <w:t>2016</w:t>
      </w:r>
      <w:r>
        <w:rPr>
          <w:rFonts w:hint="eastAsia"/>
        </w:rPr>
        <w:t>/</w:t>
      </w:r>
      <w:r>
        <w:t>2018</w:t>
      </w:r>
      <w:r>
        <w:rPr>
          <w:rFonts w:hint="eastAsia"/>
        </w:rPr>
        <w:t>/</w:t>
      </w:r>
      <w:r>
        <w:t>2019</w:t>
      </w:r>
      <w:r>
        <w:rPr>
          <w:rFonts w:hint="eastAsia"/>
        </w:rPr>
        <w:t>，其他MATLAB版本理论上也可以使用</w:t>
      </w:r>
      <w:r w:rsidR="00F33653">
        <w:rPr>
          <w:rFonts w:hint="eastAsia"/>
        </w:rPr>
        <w:t>。</w:t>
      </w:r>
    </w:p>
    <w:p w14:paraId="48B12513" w14:textId="61F3EDCA" w:rsidR="00F33653" w:rsidRPr="00163C70" w:rsidRDefault="00F33653" w:rsidP="00742010">
      <w:pPr>
        <w:spacing w:line="276" w:lineRule="auto"/>
      </w:pPr>
      <w:r>
        <w:rPr>
          <w:rFonts w:hint="eastAsia"/>
        </w:rPr>
        <w:t>推荐使用MATLAB</w:t>
      </w:r>
      <w:r>
        <w:t>2018</w:t>
      </w:r>
      <w:r>
        <w:rPr>
          <w:rFonts w:hint="eastAsia"/>
        </w:rPr>
        <w:t>a及更新版本。</w:t>
      </w:r>
    </w:p>
    <w:bookmarkEnd w:id="1"/>
    <w:p w14:paraId="4AC019ED" w14:textId="029C6F94" w:rsidR="00C57AFC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5FAA57BF" w14:textId="536B3997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1. </w:t>
      </w:r>
      <w:proofErr w:type="spellStart"/>
      <w:r w:rsidR="00163C70">
        <w:rPr>
          <w:rFonts w:hint="eastAsia"/>
          <w:b/>
          <w:bCs/>
          <w:color w:val="4472C4" w:themeColor="accent1"/>
        </w:rPr>
        <w:t>demo</w:t>
      </w:r>
      <w:r w:rsidR="00163C70">
        <w:rPr>
          <w:b/>
          <w:bCs/>
          <w:color w:val="4472C4" w:themeColor="accent1"/>
        </w:rPr>
        <w:t>HHT</w:t>
      </w:r>
      <w:r w:rsidRPr="00742010">
        <w:rPr>
          <w:b/>
          <w:bCs/>
          <w:color w:val="4472C4" w:themeColor="accent1"/>
        </w:rPr>
        <w:t>.m</w:t>
      </w:r>
      <w:proofErr w:type="spellEnd"/>
    </w:p>
    <w:p w14:paraId="46713943" w14:textId="6EBA548B" w:rsidR="00742010" w:rsidRPr="00163C70" w:rsidRDefault="00742010" w:rsidP="00742010">
      <w:pPr>
        <w:spacing w:line="276" w:lineRule="auto"/>
      </w:pPr>
      <w:r w:rsidRPr="00742010">
        <w:rPr>
          <w:rFonts w:hint="eastAsia"/>
        </w:rPr>
        <w:t>用于测试</w:t>
      </w:r>
      <w:r w:rsidR="00163C70" w:rsidRPr="00163C70">
        <w:rPr>
          <w:rFonts w:hint="eastAsia"/>
          <w:b/>
          <w:bCs/>
        </w:rPr>
        <w:t>希尔伯特谱、边际谱、包络谱、瞬时频率</w:t>
      </w:r>
      <w:r w:rsidR="00163C70" w:rsidRPr="00163C70">
        <w:rPr>
          <w:b/>
          <w:bCs/>
        </w:rPr>
        <w:t>/幅值/相位</w:t>
      </w:r>
      <w:r w:rsidRPr="00742010">
        <w:t>功能的脚本文件，可以直接运行</w:t>
      </w:r>
      <w:r w:rsidR="00163C70">
        <w:rPr>
          <w:rFonts w:hint="eastAsia"/>
        </w:rPr>
        <w:t>，</w:t>
      </w:r>
      <w:r w:rsidRPr="00742010">
        <w:t>其中调用了</w:t>
      </w:r>
      <w:proofErr w:type="spellStart"/>
      <w:r w:rsidR="00163C70" w:rsidRPr="00163C70">
        <w:rPr>
          <w:color w:val="4472C4" w:themeColor="accent1"/>
        </w:rPr>
        <w:t>hhtSpec</w:t>
      </w:r>
      <w:proofErr w:type="spellEnd"/>
      <w:r w:rsidR="00163C70">
        <w:rPr>
          <w:rFonts w:hint="eastAsia"/>
        </w:rPr>
        <w:t>、</w:t>
      </w:r>
      <w:proofErr w:type="spellStart"/>
      <w:r w:rsidR="00163C70" w:rsidRPr="00163C70">
        <w:rPr>
          <w:color w:val="4472C4" w:themeColor="accent1"/>
        </w:rPr>
        <w:t>marginalSpec</w:t>
      </w:r>
      <w:proofErr w:type="spellEnd"/>
      <w:r w:rsidR="00163C70" w:rsidRPr="00AC1062">
        <w:rPr>
          <w:rFonts w:hint="eastAsia"/>
          <w:color w:val="4472C4" w:themeColor="accent1"/>
        </w:rPr>
        <w:t>、</w:t>
      </w:r>
      <w:proofErr w:type="spellStart"/>
      <w:r w:rsidR="00AC1062" w:rsidRPr="00AC1062">
        <w:rPr>
          <w:color w:val="4472C4" w:themeColor="accent1"/>
        </w:rPr>
        <w:t>envSpec</w:t>
      </w:r>
      <w:proofErr w:type="spellEnd"/>
      <w:r w:rsidR="00AC1062" w:rsidRPr="00AC1062">
        <w:rPr>
          <w:rFonts w:hint="eastAsia"/>
          <w:color w:val="4472C4" w:themeColor="accent1"/>
        </w:rPr>
        <w:t>、</w:t>
      </w:r>
      <w:proofErr w:type="spellStart"/>
      <w:r w:rsidR="00AC1062" w:rsidRPr="00AC1062">
        <w:rPr>
          <w:color w:val="4472C4" w:themeColor="accent1"/>
        </w:rPr>
        <w:t>InsFPA</w:t>
      </w:r>
      <w:proofErr w:type="spellEnd"/>
      <w:r w:rsidR="00AC1062" w:rsidRPr="00AC1062">
        <w:rPr>
          <w:rFonts w:hint="eastAsia"/>
          <w:color w:val="4472C4" w:themeColor="accent1"/>
        </w:rPr>
        <w:t>、</w:t>
      </w:r>
      <w:proofErr w:type="spellStart"/>
      <w:r w:rsidR="004323A6" w:rsidRPr="004323A6">
        <w:rPr>
          <w:color w:val="4472C4" w:themeColor="accent1"/>
        </w:rPr>
        <w:t>pEMDandFFT</w:t>
      </w:r>
      <w:proofErr w:type="spellEnd"/>
      <w:r w:rsidR="00163C70">
        <w:rPr>
          <w:rFonts w:hint="eastAsia"/>
        </w:rPr>
        <w:t>。</w:t>
      </w:r>
    </w:p>
    <w:p w14:paraId="1D974F3F" w14:textId="165B22A7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2. </w:t>
      </w:r>
      <w:proofErr w:type="spellStart"/>
      <w:r w:rsidR="00601AC0" w:rsidRPr="00601AC0">
        <w:rPr>
          <w:b/>
          <w:bCs/>
          <w:color w:val="4472C4" w:themeColor="accent1"/>
        </w:rPr>
        <w:t>hhtSpec</w:t>
      </w:r>
      <w:r w:rsidRPr="00742010">
        <w:rPr>
          <w:b/>
          <w:bCs/>
          <w:color w:val="4472C4" w:themeColor="accent1"/>
        </w:rPr>
        <w:t>.</w:t>
      </w:r>
      <w:r w:rsidR="003B273B">
        <w:rPr>
          <w:b/>
          <w:bCs/>
          <w:color w:val="4472C4" w:themeColor="accent1"/>
        </w:rPr>
        <w:t>p</w:t>
      </w:r>
      <w:proofErr w:type="spellEnd"/>
    </w:p>
    <w:p w14:paraId="68FDE61B" w14:textId="77777777" w:rsidR="00A57B49" w:rsidRDefault="00846C90" w:rsidP="00742010">
      <w:pPr>
        <w:spacing w:line="276" w:lineRule="auto"/>
      </w:pPr>
      <w:r w:rsidRPr="00846C90">
        <w:rPr>
          <w:rFonts w:hint="eastAsia"/>
        </w:rPr>
        <w:t>封装好的</w:t>
      </w:r>
      <w:r w:rsidR="00E52773" w:rsidRPr="00E52773">
        <w:rPr>
          <w:rFonts w:hint="eastAsia"/>
        </w:rPr>
        <w:t>希尔伯特谱</w:t>
      </w:r>
      <w:r w:rsidRPr="00846C90">
        <w:rPr>
          <w:rFonts w:hint="eastAsia"/>
        </w:rPr>
        <w:t>画图程序</w:t>
      </w:r>
      <w:r w:rsidRPr="00846C90">
        <w:t>，p文件，可以调用。</w:t>
      </w:r>
    </w:p>
    <w:p w14:paraId="734E00D9" w14:textId="06EE6A88" w:rsidR="00A57B49" w:rsidRDefault="00A57B49" w:rsidP="00742010">
      <w:pPr>
        <w:spacing w:line="276" w:lineRule="auto"/>
      </w:pPr>
      <w:r>
        <w:rPr>
          <w:rFonts w:hint="eastAsia"/>
        </w:rPr>
        <w:t>函数参数说明：</w:t>
      </w:r>
    </w:p>
    <w:p w14:paraId="600797ED" w14:textId="50D2EA9C" w:rsidR="00185F67" w:rsidRDefault="00185F67" w:rsidP="00742010">
      <w:pPr>
        <w:spacing w:line="276" w:lineRule="auto"/>
      </w:pPr>
      <w:r>
        <w:rPr>
          <w:noProof/>
        </w:rPr>
        <w:drawing>
          <wp:inline distT="0" distB="0" distL="0" distR="0" wp14:anchorId="467F3DEF" wp14:editId="775D66A8">
            <wp:extent cx="5274310" cy="898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DB26" w14:textId="6F71942A" w:rsidR="00742010" w:rsidRDefault="003B273B" w:rsidP="00742010">
      <w:pPr>
        <w:spacing w:line="276" w:lineRule="auto"/>
      </w:pPr>
      <w:r>
        <w:rPr>
          <w:rFonts w:hint="eastAsia"/>
        </w:rPr>
        <w:t>画图效果如下（参考）</w:t>
      </w:r>
      <w:r w:rsidR="00742010">
        <w:rPr>
          <w:rFonts w:hint="eastAsia"/>
        </w:rPr>
        <w:t>：</w:t>
      </w:r>
    </w:p>
    <w:p w14:paraId="688A8DE1" w14:textId="4F05CC69" w:rsidR="00742010" w:rsidRPr="00742010" w:rsidRDefault="00E52773" w:rsidP="00742010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C7FC5C4" wp14:editId="327F5AAA">
            <wp:extent cx="4270599" cy="33952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568" cy="34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97E0" w14:textId="351B84BC" w:rsidR="00742010" w:rsidRPr="00742010" w:rsidRDefault="00742010" w:rsidP="00742010">
      <w:pPr>
        <w:spacing w:line="276" w:lineRule="auto"/>
        <w:rPr>
          <w:b/>
          <w:bCs/>
          <w:color w:val="4472C4" w:themeColor="accent1"/>
        </w:rPr>
      </w:pPr>
      <w:r w:rsidRPr="00742010">
        <w:rPr>
          <w:b/>
          <w:bCs/>
          <w:color w:val="4472C4" w:themeColor="accent1"/>
        </w:rPr>
        <w:t xml:space="preserve">3. </w:t>
      </w:r>
      <w:proofErr w:type="spellStart"/>
      <w:r w:rsidR="00B842D4" w:rsidRPr="00B842D4">
        <w:rPr>
          <w:b/>
          <w:bCs/>
          <w:color w:val="4472C4" w:themeColor="accent1"/>
        </w:rPr>
        <w:t>marginalSpec</w:t>
      </w:r>
      <w:r w:rsidRPr="00742010">
        <w:rPr>
          <w:b/>
          <w:bCs/>
          <w:color w:val="4472C4" w:themeColor="accent1"/>
        </w:rPr>
        <w:t>.</w:t>
      </w:r>
      <w:r w:rsidR="003B273B">
        <w:rPr>
          <w:b/>
          <w:bCs/>
          <w:color w:val="4472C4" w:themeColor="accent1"/>
        </w:rPr>
        <w:t>p</w:t>
      </w:r>
      <w:proofErr w:type="spellEnd"/>
    </w:p>
    <w:p w14:paraId="3A6165DD" w14:textId="7025053C" w:rsidR="00742010" w:rsidRDefault="00742010" w:rsidP="00F33F9F">
      <w:pPr>
        <w:spacing w:line="276" w:lineRule="auto"/>
      </w:pPr>
      <w:r w:rsidRPr="00742010">
        <w:rPr>
          <w:rFonts w:hint="eastAsia"/>
        </w:rPr>
        <w:t>封装好的</w:t>
      </w:r>
      <w:r w:rsidR="00B842D4">
        <w:rPr>
          <w:rFonts w:hint="eastAsia"/>
        </w:rPr>
        <w:t>边际</w:t>
      </w:r>
      <w:proofErr w:type="gramStart"/>
      <w:r w:rsidR="00B842D4">
        <w:rPr>
          <w:rFonts w:hint="eastAsia"/>
        </w:rPr>
        <w:t>谱</w:t>
      </w:r>
      <w:r w:rsidRPr="00742010">
        <w:t>计算</w:t>
      </w:r>
      <w:proofErr w:type="gramEnd"/>
      <w:r w:rsidR="00B842D4">
        <w:rPr>
          <w:rFonts w:hint="eastAsia"/>
        </w:rPr>
        <w:t>和画图</w:t>
      </w:r>
      <w:r w:rsidRPr="00742010">
        <w:t>程序，</w:t>
      </w:r>
      <w:r w:rsidR="00B842D4" w:rsidRPr="00742010">
        <w:t xml:space="preserve"> </w:t>
      </w:r>
      <w:r w:rsidRPr="00742010">
        <w:t>p文件，可以调用。</w:t>
      </w:r>
    </w:p>
    <w:p w14:paraId="691FDEF9" w14:textId="77777777" w:rsidR="00B842D4" w:rsidRDefault="00B842D4" w:rsidP="00B842D4">
      <w:pPr>
        <w:spacing w:line="276" w:lineRule="auto"/>
      </w:pPr>
      <w:r>
        <w:rPr>
          <w:rFonts w:hint="eastAsia"/>
        </w:rPr>
        <w:t>函数参数说明：</w:t>
      </w:r>
    </w:p>
    <w:p w14:paraId="5746CFAC" w14:textId="7BFB3107" w:rsidR="00B842D4" w:rsidRDefault="00B842D4" w:rsidP="00F33F9F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0DE4D17" wp14:editId="28165658">
            <wp:extent cx="5274310" cy="1870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F6F3" w14:textId="77777777" w:rsidR="00B842D4" w:rsidRDefault="00B842D4" w:rsidP="00B842D4">
      <w:pPr>
        <w:spacing w:line="276" w:lineRule="auto"/>
      </w:pPr>
      <w:r>
        <w:rPr>
          <w:rFonts w:hint="eastAsia"/>
        </w:rPr>
        <w:t>画图效果如下（参考）：</w:t>
      </w:r>
    </w:p>
    <w:p w14:paraId="6E94C92F" w14:textId="53CCE1FE" w:rsidR="00B842D4" w:rsidRDefault="00554D2A" w:rsidP="00554D2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A5F408A" wp14:editId="615AD2CA">
            <wp:extent cx="3357677" cy="2769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008" cy="27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4845" w14:textId="5912D276" w:rsidR="00554D2A" w:rsidRPr="00742010" w:rsidRDefault="00554D2A" w:rsidP="00554D2A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</w:t>
      </w:r>
      <w:r w:rsidRPr="00742010">
        <w:rPr>
          <w:b/>
          <w:bCs/>
          <w:color w:val="4472C4" w:themeColor="accent1"/>
        </w:rPr>
        <w:t xml:space="preserve">. </w:t>
      </w:r>
      <w:proofErr w:type="spellStart"/>
      <w:r w:rsidRPr="00554D2A">
        <w:rPr>
          <w:b/>
          <w:bCs/>
          <w:color w:val="4472C4" w:themeColor="accent1"/>
        </w:rPr>
        <w:t>envSpec</w:t>
      </w:r>
      <w:proofErr w:type="spellEnd"/>
    </w:p>
    <w:p w14:paraId="3D9288DC" w14:textId="76BB02F1" w:rsidR="00554D2A" w:rsidRDefault="00554D2A" w:rsidP="00554D2A">
      <w:pPr>
        <w:spacing w:line="276" w:lineRule="auto"/>
      </w:pPr>
      <w:r w:rsidRPr="00742010">
        <w:rPr>
          <w:rFonts w:hint="eastAsia"/>
        </w:rPr>
        <w:t>封装好的</w:t>
      </w:r>
      <w:r>
        <w:rPr>
          <w:rFonts w:hint="eastAsia"/>
        </w:rPr>
        <w:t>包络</w:t>
      </w:r>
      <w:proofErr w:type="gramStart"/>
      <w:r>
        <w:rPr>
          <w:rFonts w:hint="eastAsia"/>
        </w:rPr>
        <w:t>谱</w:t>
      </w:r>
      <w:r w:rsidRPr="00742010">
        <w:t>计算</w:t>
      </w:r>
      <w:proofErr w:type="gramEnd"/>
      <w:r>
        <w:rPr>
          <w:rFonts w:hint="eastAsia"/>
        </w:rPr>
        <w:t>和画图</w:t>
      </w:r>
      <w:r w:rsidRPr="00742010">
        <w:t>程序。</w:t>
      </w:r>
      <w:r w:rsidR="00F5698C" w:rsidRPr="00527814">
        <w:rPr>
          <w:rFonts w:hint="eastAsia"/>
          <w:color w:val="2F5496" w:themeColor="accent1" w:themeShade="BF"/>
        </w:rPr>
        <w:t>此函数需从</w:t>
      </w:r>
      <w:r w:rsidR="00527814" w:rsidRPr="00527814">
        <w:rPr>
          <w:rFonts w:hint="eastAsia"/>
          <w:color w:val="2F5496" w:themeColor="accent1" w:themeShade="BF"/>
        </w:rPr>
        <w:t>文末连接获取完整版。</w:t>
      </w:r>
    </w:p>
    <w:p w14:paraId="39993B43" w14:textId="77777777" w:rsidR="00554D2A" w:rsidRDefault="00554D2A" w:rsidP="00554D2A">
      <w:pPr>
        <w:spacing w:line="276" w:lineRule="auto"/>
      </w:pPr>
      <w:r>
        <w:rPr>
          <w:rFonts w:hint="eastAsia"/>
        </w:rPr>
        <w:t>函数参数说明：</w:t>
      </w:r>
    </w:p>
    <w:p w14:paraId="46833CED" w14:textId="20F0A788" w:rsidR="00554D2A" w:rsidRDefault="002413F0" w:rsidP="00554D2A">
      <w:pPr>
        <w:spacing w:line="276" w:lineRule="auto"/>
      </w:pPr>
      <w:r>
        <w:rPr>
          <w:noProof/>
        </w:rPr>
        <w:drawing>
          <wp:inline distT="0" distB="0" distL="0" distR="0" wp14:anchorId="4B57D529" wp14:editId="71D9A7C5">
            <wp:extent cx="2289658" cy="146197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61" cy="14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3CB" w14:textId="77777777" w:rsidR="00554D2A" w:rsidRDefault="00554D2A" w:rsidP="00554D2A">
      <w:pPr>
        <w:spacing w:line="276" w:lineRule="auto"/>
      </w:pPr>
      <w:r>
        <w:rPr>
          <w:rFonts w:hint="eastAsia"/>
        </w:rPr>
        <w:t>画图效果如下（参考）：</w:t>
      </w:r>
    </w:p>
    <w:p w14:paraId="2CFAF877" w14:textId="3B32746A" w:rsidR="00554D2A" w:rsidRPr="00B842D4" w:rsidRDefault="002413F0" w:rsidP="00554D2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9A8D9E8" wp14:editId="03ACA4C9">
            <wp:extent cx="3343046" cy="2709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016" cy="27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54B" w14:textId="7BD1F68F" w:rsidR="00323C7C" w:rsidRPr="00742010" w:rsidRDefault="00323C7C" w:rsidP="00323C7C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5</w:t>
      </w:r>
      <w:r w:rsidRPr="00742010">
        <w:rPr>
          <w:b/>
          <w:bCs/>
          <w:color w:val="4472C4" w:themeColor="accent1"/>
        </w:rPr>
        <w:t xml:space="preserve">. </w:t>
      </w:r>
      <w:proofErr w:type="spellStart"/>
      <w:r w:rsidRPr="00323C7C">
        <w:rPr>
          <w:b/>
          <w:bCs/>
          <w:color w:val="4472C4" w:themeColor="accent1"/>
        </w:rPr>
        <w:t>InsFPA</w:t>
      </w:r>
      <w:proofErr w:type="spellEnd"/>
    </w:p>
    <w:p w14:paraId="73E9C23B" w14:textId="0906BCE2" w:rsidR="00323C7C" w:rsidRDefault="00323C7C" w:rsidP="00323C7C">
      <w:pPr>
        <w:spacing w:line="276" w:lineRule="auto"/>
      </w:pPr>
      <w:r w:rsidRPr="00742010">
        <w:rPr>
          <w:rFonts w:hint="eastAsia"/>
        </w:rPr>
        <w:t>封装好的</w:t>
      </w:r>
      <w:r w:rsidRPr="00323C7C">
        <w:rPr>
          <w:rFonts w:hint="eastAsia"/>
        </w:rPr>
        <w:t>瞬时频率</w:t>
      </w:r>
      <w:r w:rsidRPr="00323C7C">
        <w:t>/幅值/相位</w:t>
      </w:r>
      <w:r w:rsidRPr="00742010">
        <w:t>计算</w:t>
      </w:r>
      <w:r>
        <w:rPr>
          <w:rFonts w:hint="eastAsia"/>
        </w:rPr>
        <w:t>和画图</w:t>
      </w:r>
      <w:r w:rsidRPr="00742010">
        <w:t>程序。</w:t>
      </w:r>
      <w:r w:rsidR="00C362F6">
        <w:rPr>
          <w:rFonts w:hint="eastAsia"/>
        </w:rPr>
        <w:t>没有内置</w:t>
      </w:r>
      <w:r w:rsidR="00CE3151">
        <w:rPr>
          <w:rFonts w:hint="eastAsia"/>
        </w:rPr>
        <w:t>绘图程序，如需画图可以参考</w:t>
      </w:r>
      <w:proofErr w:type="spellStart"/>
      <w:r w:rsidR="00CE3151">
        <w:rPr>
          <w:rFonts w:hint="eastAsia"/>
        </w:rPr>
        <w:t>demo</w:t>
      </w:r>
      <w:r w:rsidR="00CE3151">
        <w:t>HHT.m</w:t>
      </w:r>
      <w:proofErr w:type="spellEnd"/>
      <w:r w:rsidR="00CE3151">
        <w:rPr>
          <w:rFonts w:hint="eastAsia"/>
        </w:rPr>
        <w:t>文件中的写法。</w:t>
      </w:r>
      <w:r w:rsidR="000F503B" w:rsidRPr="00527814">
        <w:rPr>
          <w:rFonts w:hint="eastAsia"/>
          <w:color w:val="2F5496" w:themeColor="accent1" w:themeShade="BF"/>
        </w:rPr>
        <w:t>此函数需从文末连接获取完整版。</w:t>
      </w:r>
    </w:p>
    <w:p w14:paraId="69CD5887" w14:textId="77777777" w:rsidR="00323C7C" w:rsidRDefault="00323C7C" w:rsidP="00323C7C">
      <w:pPr>
        <w:spacing w:line="276" w:lineRule="auto"/>
      </w:pPr>
      <w:r>
        <w:rPr>
          <w:rFonts w:hint="eastAsia"/>
        </w:rPr>
        <w:t>函数参数说明：</w:t>
      </w:r>
    </w:p>
    <w:p w14:paraId="5A036854" w14:textId="71FEA56F" w:rsidR="00323C7C" w:rsidRPr="00B842D4" w:rsidRDefault="00C362F6" w:rsidP="00C362F6">
      <w:pPr>
        <w:spacing w:line="276" w:lineRule="auto"/>
      </w:pPr>
      <w:r>
        <w:rPr>
          <w:noProof/>
        </w:rPr>
        <w:drawing>
          <wp:inline distT="0" distB="0" distL="0" distR="0" wp14:anchorId="278BFC9A" wp14:editId="0B2B1BAD">
            <wp:extent cx="2443277" cy="146280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639" cy="14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933" w14:textId="5C7FFD6D" w:rsidR="0008108F" w:rsidRPr="00742010" w:rsidRDefault="0008108F" w:rsidP="0008108F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6</w:t>
      </w:r>
      <w:r w:rsidRPr="00742010">
        <w:rPr>
          <w:b/>
          <w:bCs/>
          <w:color w:val="4472C4" w:themeColor="accent1"/>
        </w:rPr>
        <w:t xml:space="preserve">. </w:t>
      </w:r>
      <w:proofErr w:type="spellStart"/>
      <w:r w:rsidRPr="0008108F">
        <w:rPr>
          <w:b/>
          <w:bCs/>
          <w:color w:val="4472C4" w:themeColor="accent1"/>
        </w:rPr>
        <w:t>kEMD</w:t>
      </w:r>
      <w:r w:rsidRPr="00742010">
        <w:rPr>
          <w:b/>
          <w:bCs/>
          <w:color w:val="4472C4" w:themeColor="accent1"/>
        </w:rPr>
        <w:t>.</w:t>
      </w:r>
      <w:r>
        <w:rPr>
          <w:b/>
          <w:bCs/>
          <w:color w:val="4472C4" w:themeColor="accent1"/>
        </w:rPr>
        <w:t>p</w:t>
      </w:r>
      <w:proofErr w:type="spellEnd"/>
    </w:p>
    <w:p w14:paraId="7D5B8AFE" w14:textId="27C88CBE" w:rsidR="0008108F" w:rsidRDefault="0008108F" w:rsidP="0008108F">
      <w:pPr>
        <w:spacing w:line="276" w:lineRule="auto"/>
      </w:pPr>
      <w:proofErr w:type="gramStart"/>
      <w:r>
        <w:t>整合版</w:t>
      </w:r>
      <w:proofErr w:type="gramEnd"/>
      <w:r>
        <w:t>EMD函数，整合了G-</w:t>
      </w:r>
      <w:proofErr w:type="spellStart"/>
      <w:r>
        <w:t>Rilling</w:t>
      </w:r>
      <w:proofErr w:type="spellEnd"/>
      <w:r>
        <w:t>工具箱和MATLAB自带工具箱的EMD分解方法</w:t>
      </w:r>
      <w:r>
        <w:rPr>
          <w:rFonts w:hint="eastAsia"/>
        </w:rPr>
        <w:t>。</w:t>
      </w:r>
    </w:p>
    <w:p w14:paraId="578221AF" w14:textId="2BC4AD83" w:rsidR="0008108F" w:rsidRDefault="0008108F" w:rsidP="0008108F">
      <w:pPr>
        <w:spacing w:line="276" w:lineRule="auto"/>
      </w:pPr>
      <w:r>
        <w:t>默认设置下按照MATLAB</w:t>
      </w:r>
      <w:proofErr w:type="gramStart"/>
      <w:r>
        <w:t>自带库进行</w:t>
      </w:r>
      <w:proofErr w:type="gramEnd"/>
      <w:r>
        <w:rPr>
          <w:rFonts w:hint="eastAsia"/>
        </w:rPr>
        <w:t>。</w:t>
      </w:r>
      <w:r>
        <w:t>统一输出格式，配合后续希尔伯特-黄变换</w:t>
      </w:r>
      <w:r w:rsidR="007B5A1E">
        <w:rPr>
          <w:rFonts w:hint="eastAsia"/>
        </w:rPr>
        <w:t>等运算</w:t>
      </w:r>
      <w:r>
        <w:t>无缝衔接</w:t>
      </w:r>
      <w:r>
        <w:rPr>
          <w:rFonts w:hint="eastAsia"/>
        </w:rPr>
        <w:t>。</w:t>
      </w:r>
      <w:r w:rsidRPr="00742010">
        <w:t>p文件，可以调用。</w:t>
      </w:r>
    </w:p>
    <w:p w14:paraId="36530D58" w14:textId="77777777" w:rsidR="0008108F" w:rsidRDefault="0008108F" w:rsidP="0008108F">
      <w:pPr>
        <w:spacing w:line="276" w:lineRule="auto"/>
      </w:pPr>
      <w:r>
        <w:rPr>
          <w:rFonts w:hint="eastAsia"/>
        </w:rPr>
        <w:t>函数参数说明：</w:t>
      </w:r>
    </w:p>
    <w:p w14:paraId="7606AE9A" w14:textId="39B040EF" w:rsidR="00554D2A" w:rsidRDefault="00407786" w:rsidP="002413F0">
      <w:pPr>
        <w:spacing w:line="276" w:lineRule="auto"/>
      </w:pPr>
      <w:r>
        <w:rPr>
          <w:noProof/>
        </w:rPr>
        <w:drawing>
          <wp:inline distT="0" distB="0" distL="0" distR="0" wp14:anchorId="4F2EA328" wp14:editId="2B6B6855">
            <wp:extent cx="5274310" cy="20802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761C" w14:textId="69BFFB5B" w:rsidR="00B22DDB" w:rsidRPr="00742010" w:rsidRDefault="00C40295" w:rsidP="00B22DDB">
      <w:pPr>
        <w:spacing w:line="276" w:lineRule="auto"/>
        <w:rPr>
          <w:b/>
          <w:bCs/>
          <w:color w:val="4472C4" w:themeColor="accent1"/>
        </w:rPr>
      </w:pPr>
      <w:r w:rsidRPr="00C40295">
        <w:rPr>
          <w:rFonts w:hint="eastAsia"/>
          <w:b/>
          <w:bCs/>
          <w:color w:val="4472C4" w:themeColor="accent1"/>
        </w:rPr>
        <w:t>7</w:t>
      </w:r>
      <w:r w:rsidRPr="00C40295">
        <w:rPr>
          <w:b/>
          <w:bCs/>
          <w:color w:val="4472C4" w:themeColor="accent1"/>
        </w:rPr>
        <w:t>.</w:t>
      </w:r>
      <w:r w:rsidR="00B22DDB" w:rsidRPr="00742010">
        <w:rPr>
          <w:b/>
          <w:bCs/>
          <w:color w:val="4472C4" w:themeColor="accent1"/>
        </w:rPr>
        <w:t xml:space="preserve"> </w:t>
      </w:r>
      <w:proofErr w:type="spellStart"/>
      <w:r w:rsidR="00B22DDB">
        <w:rPr>
          <w:rFonts w:hint="eastAsia"/>
          <w:b/>
          <w:bCs/>
          <w:color w:val="4472C4" w:themeColor="accent1"/>
        </w:rPr>
        <w:t>p</w:t>
      </w:r>
      <w:r w:rsidR="00B22DDB" w:rsidRPr="00742010">
        <w:rPr>
          <w:b/>
          <w:bCs/>
          <w:color w:val="4472C4" w:themeColor="accent1"/>
        </w:rPr>
        <w:t>EMDandFFT.</w:t>
      </w:r>
      <w:r w:rsidR="00C12DAB">
        <w:rPr>
          <w:rFonts w:hint="eastAsia"/>
          <w:b/>
          <w:bCs/>
          <w:color w:val="4472C4" w:themeColor="accent1"/>
        </w:rPr>
        <w:t>p</w:t>
      </w:r>
      <w:proofErr w:type="spellEnd"/>
    </w:p>
    <w:p w14:paraId="5D8EECEE" w14:textId="77777777" w:rsidR="00B22DDB" w:rsidRDefault="00B22DDB" w:rsidP="00B22DDB">
      <w:pPr>
        <w:spacing w:line="276" w:lineRule="auto"/>
      </w:pPr>
      <w:r w:rsidRPr="00846C90">
        <w:rPr>
          <w:rFonts w:hint="eastAsia"/>
        </w:rPr>
        <w:t>封装好的画图程序，可以绘制出信号</w:t>
      </w:r>
      <w:r w:rsidRPr="00846C90">
        <w:t>EMD分解与各IMF分量频谱对照图。</w:t>
      </w:r>
      <w:r>
        <w:rPr>
          <w:rFonts w:hint="eastAsia"/>
        </w:rPr>
        <w:t>画图效果如下（参考）：</w:t>
      </w:r>
    </w:p>
    <w:p w14:paraId="4F2461B8" w14:textId="77777777" w:rsidR="00B22DDB" w:rsidRPr="00742010" w:rsidRDefault="00B22DDB" w:rsidP="00B22DD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CC3A4A8" wp14:editId="48907A6D">
            <wp:extent cx="3408884" cy="2751029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327" cy="27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A1F7" w14:textId="6D18D304" w:rsidR="00B22DDB" w:rsidRPr="00742010" w:rsidRDefault="00B22DDB" w:rsidP="00B22DDB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8</w:t>
      </w:r>
      <w:r w:rsidRPr="00742010">
        <w:rPr>
          <w:b/>
          <w:bCs/>
          <w:color w:val="4472C4" w:themeColor="accent1"/>
        </w:rPr>
        <w:t xml:space="preserve">. </w:t>
      </w:r>
      <w:proofErr w:type="spellStart"/>
      <w:r>
        <w:rPr>
          <w:rFonts w:hint="eastAsia"/>
          <w:b/>
          <w:bCs/>
          <w:color w:val="4472C4" w:themeColor="accent1"/>
        </w:rPr>
        <w:t>p</w:t>
      </w:r>
      <w:r>
        <w:rPr>
          <w:b/>
          <w:bCs/>
          <w:color w:val="4472C4" w:themeColor="accent1"/>
        </w:rPr>
        <w:t>EMD</w:t>
      </w:r>
      <w:r w:rsidRPr="00742010">
        <w:rPr>
          <w:b/>
          <w:bCs/>
          <w:color w:val="4472C4" w:themeColor="accent1"/>
        </w:rPr>
        <w:t>.</w:t>
      </w:r>
      <w:r w:rsidR="00C12DAB">
        <w:rPr>
          <w:b/>
          <w:bCs/>
          <w:color w:val="4472C4" w:themeColor="accent1"/>
        </w:rPr>
        <w:t>p</w:t>
      </w:r>
      <w:proofErr w:type="spellEnd"/>
    </w:p>
    <w:p w14:paraId="55E35D91" w14:textId="0E70458C" w:rsidR="00B22DDB" w:rsidRPr="00A779B5" w:rsidRDefault="00B22DDB" w:rsidP="00B22DDB">
      <w:pPr>
        <w:spacing w:line="276" w:lineRule="auto"/>
      </w:pPr>
      <w:r w:rsidRPr="00742010">
        <w:rPr>
          <w:rFonts w:hint="eastAsia"/>
        </w:rPr>
        <w:t>封装好的</w:t>
      </w:r>
      <w:r w:rsidRPr="008E1DD9">
        <w:t>EMD分解</w:t>
      </w:r>
      <w:r>
        <w:rPr>
          <w:rFonts w:hint="eastAsia"/>
        </w:rPr>
        <w:t>画图</w:t>
      </w:r>
      <w:r w:rsidRPr="00742010">
        <w:t>程序</w:t>
      </w:r>
      <w:r>
        <w:rPr>
          <w:rFonts w:hint="eastAsia"/>
        </w:rPr>
        <w:t>（不画频谱图）</w:t>
      </w:r>
      <w:r w:rsidR="000D1422">
        <w:rPr>
          <w:rFonts w:hint="eastAsia"/>
        </w:rPr>
        <w:t>，该程序在</w:t>
      </w:r>
      <w:proofErr w:type="spellStart"/>
      <w:r w:rsidR="000D1422">
        <w:rPr>
          <w:rFonts w:hint="eastAsia"/>
          <w:b/>
          <w:bCs/>
          <w:color w:val="4472C4" w:themeColor="accent1"/>
        </w:rPr>
        <w:t>demo</w:t>
      </w:r>
      <w:r w:rsidR="000D1422">
        <w:rPr>
          <w:b/>
          <w:bCs/>
          <w:color w:val="4472C4" w:themeColor="accent1"/>
        </w:rPr>
        <w:t>HHT</w:t>
      </w:r>
      <w:proofErr w:type="spellEnd"/>
      <w:r w:rsidR="000D1422" w:rsidRPr="000D1422">
        <w:rPr>
          <w:rFonts w:hint="eastAsia"/>
        </w:rPr>
        <w:t>中未用到</w:t>
      </w:r>
      <w:r w:rsidRPr="00742010">
        <w:t>。</w:t>
      </w:r>
      <w:r>
        <w:rPr>
          <w:rFonts w:hint="eastAsia"/>
        </w:rPr>
        <w:t>画图效果如下（参考）：</w:t>
      </w:r>
    </w:p>
    <w:p w14:paraId="0E895F8B" w14:textId="77777777" w:rsidR="00B22DDB" w:rsidRPr="008E1DD9" w:rsidRDefault="00B22DDB" w:rsidP="00B22DDB">
      <w:pPr>
        <w:spacing w:line="276" w:lineRule="auto"/>
        <w:jc w:val="center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9B586AE" wp14:editId="73FCAE4E">
            <wp:extent cx="3467405" cy="26817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826" cy="26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F22" w14:textId="5973A86B" w:rsidR="00B22DDB" w:rsidRPr="00742010" w:rsidRDefault="00B22DDB" w:rsidP="00B22DDB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9</w:t>
      </w:r>
      <w:r w:rsidRPr="00742010">
        <w:rPr>
          <w:b/>
          <w:bCs/>
          <w:color w:val="4472C4" w:themeColor="accent1"/>
        </w:rPr>
        <w:t xml:space="preserve">. </w:t>
      </w:r>
      <w:proofErr w:type="spellStart"/>
      <w:r w:rsidRPr="00742010">
        <w:rPr>
          <w:b/>
          <w:bCs/>
          <w:color w:val="4472C4" w:themeColor="accent1"/>
        </w:rPr>
        <w:t>Fb_FFT.</w:t>
      </w:r>
      <w:r w:rsidR="00C12DAB">
        <w:rPr>
          <w:b/>
          <w:bCs/>
          <w:color w:val="4472C4" w:themeColor="accent1"/>
        </w:rPr>
        <w:t>p</w:t>
      </w:r>
      <w:proofErr w:type="spellEnd"/>
    </w:p>
    <w:p w14:paraId="5CC76931" w14:textId="51DEE5D0" w:rsidR="00B22DDB" w:rsidRPr="001519D9" w:rsidRDefault="00B22DDB" w:rsidP="002413F0">
      <w:pPr>
        <w:spacing w:line="276" w:lineRule="auto"/>
      </w:pPr>
      <w:r w:rsidRPr="00742010">
        <w:rPr>
          <w:rFonts w:hint="eastAsia"/>
        </w:rPr>
        <w:t>封装好的</w:t>
      </w:r>
      <w:proofErr w:type="spellStart"/>
      <w:r w:rsidRPr="00742010">
        <w:t>fft</w:t>
      </w:r>
      <w:proofErr w:type="spellEnd"/>
      <w:r w:rsidRPr="00742010">
        <w:t>计算程序，在</w:t>
      </w:r>
      <w:proofErr w:type="spellStart"/>
      <w:r>
        <w:rPr>
          <w:rFonts w:hint="eastAsia"/>
        </w:rPr>
        <w:t>p</w:t>
      </w:r>
      <w:r w:rsidRPr="00742010">
        <w:t>EMDandFFT.m</w:t>
      </w:r>
      <w:proofErr w:type="spellEnd"/>
      <w:r w:rsidRPr="00742010">
        <w:t>中调用，一般不需要修改。</w:t>
      </w:r>
    </w:p>
    <w:p w14:paraId="6EB066A8" w14:textId="2FDC8830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5B62A3BC" w14:textId="0095D751" w:rsidR="002D0CB6" w:rsidRDefault="00742010" w:rsidP="00F33F9F">
      <w:pPr>
        <w:spacing w:line="276" w:lineRule="auto"/>
      </w:pPr>
      <w:r>
        <w:rPr>
          <w:rFonts w:hint="eastAsia"/>
        </w:rPr>
        <w:t>暂无</w:t>
      </w:r>
    </w:p>
    <w:p w14:paraId="442CA545" w14:textId="19E526DD" w:rsidR="002D0CB6" w:rsidRPr="00F33F9F" w:rsidRDefault="004B2C38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  <w:r w:rsidR="00F5698C">
        <w:rPr>
          <w:rFonts w:hint="eastAsia"/>
          <w:b/>
          <w:bCs/>
          <w:sz w:val="24"/>
          <w:szCs w:val="28"/>
        </w:rPr>
        <w:t>完整版</w:t>
      </w:r>
    </w:p>
    <w:p w14:paraId="1EFAE140" w14:textId="6F30E680" w:rsidR="00F60EB4" w:rsidRDefault="00F60EB4" w:rsidP="00F33F9F">
      <w:pPr>
        <w:spacing w:line="276" w:lineRule="auto"/>
      </w:pPr>
      <w:r>
        <w:rPr>
          <w:rFonts w:hint="eastAsia"/>
        </w:rPr>
        <w:t>如果需要封装好的</w:t>
      </w:r>
      <w:r w:rsidR="00BB376A" w:rsidRPr="00163C70">
        <w:rPr>
          <w:rFonts w:hint="eastAsia"/>
          <w:b/>
          <w:bCs/>
        </w:rPr>
        <w:t>希尔伯特谱、边际谱、包络谱、瞬时频率</w:t>
      </w:r>
      <w:r w:rsidR="00BB376A" w:rsidRPr="00163C70">
        <w:rPr>
          <w:b/>
          <w:bCs/>
        </w:rPr>
        <w:t>/幅值/相位</w:t>
      </w:r>
      <w:r w:rsidR="00BB376A" w:rsidRPr="00742010">
        <w:t>功能</w:t>
      </w:r>
      <w:r>
        <w:rPr>
          <w:rFonts w:hint="eastAsia"/>
        </w:rPr>
        <w:t>函数（</w:t>
      </w:r>
      <w:proofErr w:type="spellStart"/>
      <w:r w:rsidR="0008108F" w:rsidRPr="0008108F">
        <w:rPr>
          <w:b/>
          <w:bCs/>
          <w:color w:val="4472C4" w:themeColor="accent1"/>
        </w:rPr>
        <w:t>hhtSpec</w:t>
      </w:r>
      <w:r w:rsidR="00742010" w:rsidRPr="00742010">
        <w:rPr>
          <w:b/>
          <w:bCs/>
          <w:color w:val="4472C4" w:themeColor="accent1"/>
        </w:rPr>
        <w:t>.m</w:t>
      </w:r>
      <w:proofErr w:type="spellEnd"/>
      <w:r w:rsidR="0008108F">
        <w:rPr>
          <w:rFonts w:hint="eastAsia"/>
          <w:b/>
          <w:bCs/>
          <w:color w:val="4472C4" w:themeColor="accent1"/>
        </w:rPr>
        <w:t>、</w:t>
      </w:r>
      <w:proofErr w:type="spellStart"/>
      <w:r w:rsidR="0008108F" w:rsidRPr="0008108F">
        <w:rPr>
          <w:b/>
          <w:bCs/>
          <w:color w:val="4472C4" w:themeColor="accent1"/>
        </w:rPr>
        <w:t>marginalSpec</w:t>
      </w:r>
      <w:r w:rsidR="0008108F">
        <w:rPr>
          <w:rFonts w:hint="eastAsia"/>
          <w:b/>
          <w:bCs/>
          <w:color w:val="4472C4" w:themeColor="accent1"/>
        </w:rPr>
        <w:t>.</w:t>
      </w:r>
      <w:r w:rsidR="0008108F">
        <w:rPr>
          <w:b/>
          <w:bCs/>
          <w:color w:val="4472C4" w:themeColor="accent1"/>
        </w:rPr>
        <w:t>m</w:t>
      </w:r>
      <w:proofErr w:type="spellEnd"/>
      <w:r w:rsidR="0008108F">
        <w:rPr>
          <w:rFonts w:hint="eastAsia"/>
          <w:b/>
          <w:bCs/>
          <w:color w:val="4472C4" w:themeColor="accent1"/>
        </w:rPr>
        <w:t>、</w:t>
      </w:r>
      <w:proofErr w:type="spellStart"/>
      <w:r w:rsidR="0008108F" w:rsidRPr="0008108F">
        <w:rPr>
          <w:b/>
          <w:bCs/>
          <w:color w:val="4472C4" w:themeColor="accent1"/>
        </w:rPr>
        <w:t>envSpec</w:t>
      </w:r>
      <w:r w:rsidR="0008108F">
        <w:rPr>
          <w:b/>
          <w:bCs/>
          <w:color w:val="4472C4" w:themeColor="accent1"/>
        </w:rPr>
        <w:t>.m</w:t>
      </w:r>
      <w:proofErr w:type="spellEnd"/>
      <w:r w:rsidR="0008108F">
        <w:rPr>
          <w:rFonts w:hint="eastAsia"/>
          <w:b/>
          <w:bCs/>
          <w:color w:val="4472C4" w:themeColor="accent1"/>
        </w:rPr>
        <w:t>、</w:t>
      </w:r>
      <w:r w:rsidR="00742010" w:rsidRPr="00742010">
        <w:rPr>
          <w:b/>
          <w:bCs/>
          <w:color w:val="4472C4" w:themeColor="accent1"/>
        </w:rPr>
        <w:t xml:space="preserve"> </w:t>
      </w:r>
      <w:proofErr w:type="spellStart"/>
      <w:r w:rsidR="00407786">
        <w:rPr>
          <w:rFonts w:hint="eastAsia"/>
          <w:b/>
          <w:bCs/>
          <w:color w:val="4472C4" w:themeColor="accent1"/>
        </w:rPr>
        <w:t>Ins</w:t>
      </w:r>
      <w:r w:rsidR="00407786">
        <w:rPr>
          <w:b/>
          <w:bCs/>
          <w:color w:val="4472C4" w:themeColor="accent1"/>
        </w:rPr>
        <w:t>FPA.m</w:t>
      </w:r>
      <w:proofErr w:type="spellEnd"/>
      <w:r w:rsidR="00746923">
        <w:rPr>
          <w:rFonts w:hint="eastAsia"/>
          <w:b/>
          <w:bCs/>
          <w:color w:val="4472C4" w:themeColor="accent1"/>
        </w:rPr>
        <w:t>、</w:t>
      </w:r>
      <w:proofErr w:type="spellStart"/>
      <w:r w:rsidR="00407786">
        <w:rPr>
          <w:b/>
          <w:bCs/>
          <w:color w:val="4472C4" w:themeColor="accent1"/>
        </w:rPr>
        <w:t>kEMD</w:t>
      </w:r>
      <w:r w:rsidR="00742010" w:rsidRPr="00742010">
        <w:rPr>
          <w:b/>
          <w:bCs/>
          <w:color w:val="4472C4" w:themeColor="accent1"/>
        </w:rPr>
        <w:t>.m</w:t>
      </w:r>
      <w:proofErr w:type="spellEnd"/>
      <w:r w:rsidR="00746923">
        <w:rPr>
          <w:rFonts w:hint="eastAsia"/>
          <w:b/>
          <w:bCs/>
          <w:color w:val="4472C4" w:themeColor="accent1"/>
        </w:rPr>
        <w:t>、</w:t>
      </w:r>
      <w:proofErr w:type="spellStart"/>
      <w:r w:rsidR="00746923">
        <w:rPr>
          <w:rFonts w:hint="eastAsia"/>
          <w:b/>
          <w:bCs/>
          <w:color w:val="4472C4" w:themeColor="accent1"/>
        </w:rPr>
        <w:t>p</w:t>
      </w:r>
      <w:r w:rsidR="00746923" w:rsidRPr="00742010">
        <w:rPr>
          <w:b/>
          <w:bCs/>
          <w:color w:val="4472C4" w:themeColor="accent1"/>
        </w:rPr>
        <w:t>EMDandFFT.</w:t>
      </w:r>
      <w:r w:rsidR="00746923">
        <w:rPr>
          <w:rFonts w:hint="eastAsia"/>
          <w:b/>
          <w:bCs/>
          <w:color w:val="4472C4" w:themeColor="accent1"/>
        </w:rPr>
        <w:t>p</w:t>
      </w:r>
      <w:proofErr w:type="spellEnd"/>
      <w:r w:rsidR="00746923">
        <w:rPr>
          <w:rFonts w:hint="eastAsia"/>
          <w:b/>
          <w:bCs/>
          <w:color w:val="4472C4" w:themeColor="accent1"/>
        </w:rPr>
        <w:t>、</w:t>
      </w:r>
      <w:proofErr w:type="spellStart"/>
      <w:r w:rsidR="00746923">
        <w:rPr>
          <w:rFonts w:hint="eastAsia"/>
          <w:b/>
          <w:bCs/>
          <w:color w:val="4472C4" w:themeColor="accent1"/>
        </w:rPr>
        <w:t>p</w:t>
      </w:r>
      <w:r w:rsidR="00746923">
        <w:rPr>
          <w:b/>
          <w:bCs/>
          <w:color w:val="4472C4" w:themeColor="accent1"/>
        </w:rPr>
        <w:t>EMD</w:t>
      </w:r>
      <w:r w:rsidR="00746923" w:rsidRPr="00742010">
        <w:rPr>
          <w:b/>
          <w:bCs/>
          <w:color w:val="4472C4" w:themeColor="accent1"/>
        </w:rPr>
        <w:t>.</w:t>
      </w:r>
      <w:r w:rsidR="00746923">
        <w:rPr>
          <w:b/>
          <w:bCs/>
          <w:color w:val="4472C4" w:themeColor="accent1"/>
        </w:rPr>
        <w:t>p</w:t>
      </w:r>
      <w:proofErr w:type="spellEnd"/>
      <w:r w:rsidR="00746923">
        <w:rPr>
          <w:rFonts w:hint="eastAsia"/>
          <w:b/>
          <w:bCs/>
          <w:color w:val="4472C4" w:themeColor="accent1"/>
        </w:rPr>
        <w:t>和</w:t>
      </w:r>
      <w:proofErr w:type="spellStart"/>
      <w:r w:rsidR="00746923" w:rsidRPr="00742010">
        <w:rPr>
          <w:b/>
          <w:bCs/>
          <w:color w:val="4472C4" w:themeColor="accent1"/>
        </w:rPr>
        <w:t>Fb_FFT.</w:t>
      </w:r>
      <w:r w:rsidR="00746923">
        <w:rPr>
          <w:b/>
          <w:bCs/>
          <w:color w:val="4472C4" w:themeColor="accent1"/>
        </w:rPr>
        <w:t>p</w:t>
      </w:r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可在下述连接获取</w:t>
      </w:r>
      <w:r>
        <w:rPr>
          <w:rFonts w:hint="eastAsia"/>
        </w:rPr>
        <w:t>。</w:t>
      </w:r>
    </w:p>
    <w:p w14:paraId="2DED3E5F" w14:textId="4EBFE805" w:rsidR="00F60EB4" w:rsidRDefault="00F60EB4" w:rsidP="00F33F9F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6C811112" w14:textId="0E8B1E2A" w:rsidR="00F60EB4" w:rsidRDefault="00F60EB4" w:rsidP="00F33F9F">
      <w:pPr>
        <w:spacing w:line="276" w:lineRule="auto"/>
      </w:pPr>
      <w:r>
        <w:rPr>
          <w:rFonts w:hint="eastAsia"/>
        </w:rPr>
        <w:t>紧巴巴的</w:t>
      </w:r>
      <w:proofErr w:type="gramStart"/>
      <w:r>
        <w:rPr>
          <w:rFonts w:hint="eastAsia"/>
        </w:rPr>
        <w:t>学生党可以</w:t>
      </w:r>
      <w:proofErr w:type="gramEnd"/>
      <w:r>
        <w:rPr>
          <w:rFonts w:hint="eastAsia"/>
        </w:rPr>
        <w:t>联系店主，店主会给优惠</w:t>
      </w:r>
      <w:r>
        <w:t>~</w:t>
      </w:r>
    </w:p>
    <w:p w14:paraId="2C7CDA56" w14:textId="2AD8F60C" w:rsidR="00831684" w:rsidRDefault="003D5DEA" w:rsidP="00BA5EF9">
      <w:pPr>
        <w:spacing w:line="276" w:lineRule="auto"/>
      </w:pPr>
      <w:hyperlink r:id="rId16" w:history="1">
        <w:r w:rsidR="00571B3F" w:rsidRPr="002B618C">
          <w:rPr>
            <w:rStyle w:val="a3"/>
          </w:rPr>
          <w:t>https://item.taobao.com/item.htm?id=624664809375</w:t>
        </w:r>
      </w:hyperlink>
    </w:p>
    <w:p w14:paraId="4990FC4D" w14:textId="77777777" w:rsidR="00571B3F" w:rsidRPr="00571B3F" w:rsidRDefault="00571B3F" w:rsidP="00BA5EF9">
      <w:pPr>
        <w:spacing w:line="276" w:lineRule="auto"/>
      </w:pPr>
    </w:p>
    <w:sectPr w:rsidR="00571B3F" w:rsidRPr="00571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43471" w14:textId="77777777" w:rsidR="003D5DEA" w:rsidRDefault="003D5DEA" w:rsidP="00F5698C">
      <w:r>
        <w:separator/>
      </w:r>
    </w:p>
  </w:endnote>
  <w:endnote w:type="continuationSeparator" w:id="0">
    <w:p w14:paraId="7B4A9AA4" w14:textId="77777777" w:rsidR="003D5DEA" w:rsidRDefault="003D5DEA" w:rsidP="00F5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A86E1" w14:textId="77777777" w:rsidR="003D5DEA" w:rsidRDefault="003D5DEA" w:rsidP="00F5698C">
      <w:r>
        <w:separator/>
      </w:r>
    </w:p>
  </w:footnote>
  <w:footnote w:type="continuationSeparator" w:id="0">
    <w:p w14:paraId="0636A432" w14:textId="77777777" w:rsidR="003D5DEA" w:rsidRDefault="003D5DEA" w:rsidP="00F56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8108F"/>
    <w:rsid w:val="000D1422"/>
    <w:rsid w:val="000F503B"/>
    <w:rsid w:val="00127EBF"/>
    <w:rsid w:val="001519D9"/>
    <w:rsid w:val="00163C70"/>
    <w:rsid w:val="00185F67"/>
    <w:rsid w:val="001874F6"/>
    <w:rsid w:val="001F50FE"/>
    <w:rsid w:val="00223F81"/>
    <w:rsid w:val="002413F0"/>
    <w:rsid w:val="00283C5D"/>
    <w:rsid w:val="002D0CB6"/>
    <w:rsid w:val="00323C7C"/>
    <w:rsid w:val="003B273B"/>
    <w:rsid w:val="003D5DEA"/>
    <w:rsid w:val="00407786"/>
    <w:rsid w:val="004323A6"/>
    <w:rsid w:val="004B2C38"/>
    <w:rsid w:val="00527814"/>
    <w:rsid w:val="00554D2A"/>
    <w:rsid w:val="0056609B"/>
    <w:rsid w:val="00571B3F"/>
    <w:rsid w:val="005B43A0"/>
    <w:rsid w:val="005B4A04"/>
    <w:rsid w:val="00601AC0"/>
    <w:rsid w:val="00627C34"/>
    <w:rsid w:val="00651273"/>
    <w:rsid w:val="00664B6C"/>
    <w:rsid w:val="00701FC7"/>
    <w:rsid w:val="00742010"/>
    <w:rsid w:val="00746923"/>
    <w:rsid w:val="007B5A1E"/>
    <w:rsid w:val="00831684"/>
    <w:rsid w:val="00846C90"/>
    <w:rsid w:val="009D4317"/>
    <w:rsid w:val="009D6E4C"/>
    <w:rsid w:val="00A233B2"/>
    <w:rsid w:val="00A34B45"/>
    <w:rsid w:val="00A57B49"/>
    <w:rsid w:val="00A779B5"/>
    <w:rsid w:val="00AC1062"/>
    <w:rsid w:val="00B01FED"/>
    <w:rsid w:val="00B22DDB"/>
    <w:rsid w:val="00B73942"/>
    <w:rsid w:val="00B842D4"/>
    <w:rsid w:val="00B87B1B"/>
    <w:rsid w:val="00BA5EF9"/>
    <w:rsid w:val="00BB376A"/>
    <w:rsid w:val="00C06583"/>
    <w:rsid w:val="00C12DAB"/>
    <w:rsid w:val="00C362F6"/>
    <w:rsid w:val="00C40295"/>
    <w:rsid w:val="00C57AFC"/>
    <w:rsid w:val="00CE16FE"/>
    <w:rsid w:val="00CE3151"/>
    <w:rsid w:val="00CF6468"/>
    <w:rsid w:val="00D52C11"/>
    <w:rsid w:val="00DD1F0E"/>
    <w:rsid w:val="00E016A7"/>
    <w:rsid w:val="00E24CAB"/>
    <w:rsid w:val="00E52773"/>
    <w:rsid w:val="00E60A69"/>
    <w:rsid w:val="00E7409C"/>
    <w:rsid w:val="00E9753A"/>
    <w:rsid w:val="00EB6446"/>
    <w:rsid w:val="00F33653"/>
    <w:rsid w:val="00F33F9F"/>
    <w:rsid w:val="00F5698C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6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16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168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5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69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6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em.taobao.com/item.htm?id=62466480937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HK</cp:lastModifiedBy>
  <cp:revision>59</cp:revision>
  <dcterms:created xsi:type="dcterms:W3CDTF">2020-03-08T09:38:00Z</dcterms:created>
  <dcterms:modified xsi:type="dcterms:W3CDTF">2020-08-19T13:15:00Z</dcterms:modified>
</cp:coreProperties>
</file>