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 Becker</w:t>
      </w:r>
    </w:p>
    <w:p>
      <w:r>
        <w:t>Amsterdam, Netherlands · tom.becker@example.com · +31 6 1234 5678 · linkedin.com/in/maya-lindqvist-example · github.com/maya-lindqvist-example</w:t>
      </w:r>
    </w:p>
    <w:p>
      <w:r>
        <w:rPr>
          <w:b/>
        </w:rPr>
        <w:t>EMPLOYMENT HISTORY</w:t>
      </w:r>
    </w:p>
    <w:p>
      <w:r>
        <w:t>Product Designer, Pixel Forge (Mar 2022 – Present)</w:t>
      </w:r>
    </w:p>
    <w:p>
      <w:r>
        <w:t>Berlin</w:t>
      </w:r>
    </w:p>
    <w:p>
      <w:r>
        <w:t>– Rebuilt the checkout flow in React and TypeScript, cutting load time from 4.1s to 1.6s.</w:t>
      </w:r>
    </w:p>
    <w:p>
      <w:r>
        <w:t>– Led a migration of 38 components to a shared library used by four product teams.</w:t>
      </w:r>
    </w:p>
    <w:p>
      <w:r>
        <w:t>UX Designer, Studio Nord (Apr 2018 – Feb 2022)</w:t>
      </w:r>
    </w:p>
    <w:p>
      <w:r>
        <w:t>Hamburg, DE</w:t>
      </w:r>
    </w:p>
    <w:p>
      <w:r>
        <w:t>– Rebuilt the checkout flow in React and TypeScript, cutting load time from 4.1s to 1.6s.</w:t>
      </w:r>
    </w:p>
    <w:p>
      <w:r>
        <w:rPr>
          <w:b/>
        </w:rPr>
        <w:t>SKILLS</w:t>
      </w:r>
    </w:p>
    <w:p>
      <w:r>
        <w:t>TypeScript, React, Node.js,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