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中医多智能体诊断系统</w:t>
      </w:r>
    </w:p>
    <w:p>
      <w:r>
        <w:rPr>
          <w:b/>
        </w:rPr>
        <w:t>测试依据文档（接口+用例+边界条件）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536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536"/>
          </w:tcPr>
          <w:p>
            <w:r>
              <w:t>版本</w:t>
            </w:r>
          </w:p>
        </w:tc>
        <w:tc>
          <w:tcPr>
            <w:tcW w:type="dxa" w:w="4536"/>
          </w:tcPr>
          <w:p>
            <w:r>
              <w:t>v0.1.0</w:t>
            </w:r>
          </w:p>
        </w:tc>
      </w:tr>
      <w:tr>
        <w:tc>
          <w:tcPr>
            <w:tcW w:type="dxa" w:w="4536"/>
          </w:tcPr>
          <w:p>
            <w:r>
              <w:t>编写日期</w:t>
            </w:r>
          </w:p>
        </w:tc>
        <w:tc>
          <w:tcPr>
            <w:tcW w:type="dxa" w:w="4536"/>
          </w:tcPr>
          <w:p>
            <w:r>
              <w:t>2026-08-27</w:t>
            </w:r>
          </w:p>
        </w:tc>
      </w:tr>
      <w:tr>
        <w:tc>
          <w:tcPr>
            <w:tcW w:type="dxa" w:w="4536"/>
          </w:tcPr>
          <w:p>
            <w:r>
              <w:t>适用阶段</w:t>
            </w:r>
          </w:p>
        </w:tc>
        <w:tc>
          <w:tcPr>
            <w:tcW w:type="dxa" w:w="4536"/>
          </w:tcPr>
          <w:p>
            <w:r>
              <w:t>Phase 1（最小化诊断闭环）</w:t>
            </w:r>
          </w:p>
        </w:tc>
      </w:tr>
      <w:tr>
        <w:tc>
          <w:tcPr>
            <w:tcW w:type="dxa" w:w="4536"/>
          </w:tcPr>
          <w:p>
            <w:r>
              <w:t>面向对象</w:t>
            </w:r>
          </w:p>
        </w:tc>
        <w:tc>
          <w:tcPr>
            <w:tcW w:type="dxa" w:w="4536"/>
          </w:tcPr>
          <w:p>
            <w:r>
              <w:t>测试负责人 / QA 团队</w:t>
            </w:r>
          </w:p>
        </w:tc>
      </w:tr>
    </w:tbl>
    <w:p>
      <w:r>
        <w:br w:type="page"/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Table of contents - open in Word/LibreOffice and update fields to populate.</w:t>
      </w:r>
      <w:r>
        <w:fldChar w:fldCharType="end"/>
      </w:r>
    </w:p>
    <w:p>
      <w:pPr>
        <w:pStyle w:val="Heading1"/>
      </w:pPr>
      <w:r>
        <w:t>1 API 接口详细文档</w:t>
      </w:r>
    </w:p>
    <w:p>
      <w:pPr>
        <w:pStyle w:val="Heading2"/>
      </w:pPr>
      <w:r>
        <w:t>1.1 健康检查接口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536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536"/>
          </w:tcPr>
          <w:p>
            <w:r>
              <w:t>方法</w:t>
            </w:r>
          </w:p>
        </w:tc>
        <w:tc>
          <w:tcPr>
            <w:tcW w:type="dxa" w:w="4536"/>
          </w:tcPr>
          <w:p>
            <w:r>
              <w:t>GET</w:t>
            </w:r>
          </w:p>
        </w:tc>
      </w:tr>
      <w:tr>
        <w:tc>
          <w:tcPr>
            <w:tcW w:type="dxa" w:w="4536"/>
          </w:tcPr>
          <w:p>
            <w:r>
              <w:t>路径</w:t>
            </w:r>
          </w:p>
        </w:tc>
        <w:tc>
          <w:tcPr>
            <w:tcW w:type="dxa" w:w="4536"/>
          </w:tcPr>
          <w:p>
            <w:r>
              <w:t>/health</w:t>
            </w:r>
          </w:p>
        </w:tc>
      </w:tr>
      <w:tr>
        <w:tc>
          <w:tcPr>
            <w:tcW w:type="dxa" w:w="4536"/>
          </w:tcPr>
          <w:p>
            <w:r>
              <w:t>认证</w:t>
            </w:r>
          </w:p>
        </w:tc>
        <w:tc>
          <w:tcPr>
            <w:tcW w:type="dxa" w:w="4536"/>
          </w:tcPr>
          <w:p>
            <w:r>
              <w:t>无</w:t>
            </w:r>
          </w:p>
        </w:tc>
      </w:tr>
      <w:tr>
        <w:tc>
          <w:tcPr>
            <w:tcW w:type="dxa" w:w="4536"/>
          </w:tcPr>
          <w:p>
            <w:r>
              <w:t>响应</w:t>
            </w:r>
          </w:p>
        </w:tc>
        <w:tc>
          <w:tcPr>
            <w:tcW w:type="dxa" w:w="4536"/>
          </w:tcPr>
          <w:p>
            <w:r>
              <w:t>{status: 'ok', timestamp: 'ISO8601'}</w:t>
            </w:r>
          </w:p>
        </w:tc>
      </w:tr>
    </w:tbl>
    <w:p>
      <w:pPr>
        <w:pStyle w:val="Heading2"/>
      </w:pPr>
      <w:r>
        <w:t>1.2 主聊天接口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536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536"/>
          </w:tcPr>
          <w:p>
            <w:r>
              <w:t>方法</w:t>
            </w:r>
          </w:p>
        </w:tc>
        <w:tc>
          <w:tcPr>
            <w:tcW w:type="dxa" w:w="4536"/>
          </w:tcPr>
          <w:p>
            <w:r>
              <w:t>POST</w:t>
            </w:r>
          </w:p>
        </w:tc>
      </w:tr>
      <w:tr>
        <w:tc>
          <w:tcPr>
            <w:tcW w:type="dxa" w:w="4536"/>
          </w:tcPr>
          <w:p>
            <w:r>
              <w:t>路径</w:t>
            </w:r>
          </w:p>
        </w:tc>
        <w:tc>
          <w:tcPr>
            <w:tcW w:type="dxa" w:w="4536"/>
          </w:tcPr>
          <w:p>
            <w:r>
              <w:t>/api/v1/chat/generate</w:t>
            </w:r>
          </w:p>
        </w:tc>
      </w:tr>
      <w:tr>
        <w:tc>
          <w:tcPr>
            <w:tcW w:type="dxa" w:w="4536"/>
          </w:tcPr>
          <w:p>
            <w:r>
              <w:t>认证</w:t>
            </w:r>
          </w:p>
        </w:tc>
        <w:tc>
          <w:tcPr>
            <w:tcW w:type="dxa" w:w="4536"/>
          </w:tcPr>
          <w:p>
            <w:r>
              <w:t>无</w:t>
            </w:r>
          </w:p>
        </w:tc>
      </w:tr>
      <w:tr>
        <w:tc>
          <w:tcPr>
            <w:tcW w:type="dxa" w:w="4536"/>
          </w:tcPr>
          <w:p>
            <w:r>
              <w:t>Content-Type</w:t>
            </w:r>
          </w:p>
        </w:tc>
        <w:tc>
          <w:tcPr>
            <w:tcW w:type="dxa" w:w="4536"/>
          </w:tcPr>
          <w:p>
            <w:r>
              <w:t>application/json</w:t>
            </w:r>
          </w:p>
        </w:tc>
      </w:tr>
      <w:tr>
        <w:tc>
          <w:tcPr>
            <w:tcW w:type="dxa" w:w="4536"/>
          </w:tcPr>
          <w:p>
            <w:r>
              <w:t>流式响应</w:t>
            </w:r>
          </w:p>
        </w:tc>
        <w:tc>
          <w:tcPr>
            <w:tcW w:type="dxa" w:w="4536"/>
          </w:tcPr>
          <w:p>
            <w:r>
              <w:t>text/event-stream</w:t>
            </w:r>
          </w:p>
        </w:tc>
      </w:tr>
    </w:tbl>
    <w:p>
      <w:pPr>
        <w:pStyle w:val="Heading2"/>
      </w:pPr>
      <w:r>
        <w:t>1.3 请求字段详细说明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512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512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512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1512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51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512"/>
          </w:tcPr>
          <w:p>
            <w:r>
              <w:t>message</w:t>
            </w:r>
          </w:p>
        </w:tc>
        <w:tc>
          <w:tcPr>
            <w:tcW w:type="dxa" w:w="1512"/>
          </w:tcPr>
          <w:p>
            <w:r>
              <w:t>string</w:t>
            </w:r>
          </w:p>
        </w:tc>
        <w:tc>
          <w:tcPr>
            <w:tcW w:type="dxa" w:w="1512"/>
          </w:tcPr>
          <w:p>
            <w:r>
              <w:t>是</w:t>
            </w:r>
          </w:p>
        </w:tc>
        <w:tc>
          <w:tcPr>
            <w:tcW w:type="dxa" w:w="1512"/>
          </w:tcPr>
          <w:p>
            <w:r>
              <w:t>无</w:t>
            </w:r>
          </w:p>
        </w:tc>
        <w:tc>
          <w:tcPr>
            <w:tcW w:type="dxa" w:w="1512"/>
          </w:tcPr>
          <w:p>
            <w:r>
              <w:t>1-2000字符，不能为空</w:t>
            </w:r>
          </w:p>
        </w:tc>
        <w:tc>
          <w:tcPr>
            <w:tcW w:type="dxa" w:w="1512"/>
          </w:tcPr>
          <w:p>
            <w:r>
              <w:t>用户输入症状或问题</w:t>
            </w:r>
          </w:p>
        </w:tc>
      </w:tr>
      <w:tr>
        <w:tc>
          <w:tcPr>
            <w:tcW w:type="dxa" w:w="1512"/>
          </w:tcPr>
          <w:p>
            <w:r>
              <w:t>user_id</w:t>
            </w:r>
          </w:p>
        </w:tc>
        <w:tc>
          <w:tcPr>
            <w:tcW w:type="dxa" w:w="1512"/>
          </w:tcPr>
          <w:p>
            <w:r>
              <w:t>string</w:t>
            </w:r>
          </w:p>
        </w:tc>
        <w:tc>
          <w:tcPr>
            <w:tcW w:type="dxa" w:w="1512"/>
          </w:tcPr>
          <w:p>
            <w:r>
              <w:t>否</w:t>
            </w:r>
          </w:p>
        </w:tc>
        <w:tc>
          <w:tcPr>
            <w:tcW w:type="dxa" w:w="1512"/>
          </w:tcPr>
          <w:p>
            <w:r>
              <w:t>default_user</w:t>
            </w:r>
          </w:p>
        </w:tc>
        <w:tc>
          <w:tcPr>
            <w:tcW w:type="dxa" w:w="1512"/>
          </w:tcPr>
          <w:p>
            <w:r>
              <w:t>1-100字符</w:t>
            </w:r>
          </w:p>
        </w:tc>
        <w:tc>
          <w:tcPr>
            <w:tcW w:type="dxa" w:w="1512"/>
          </w:tcPr>
          <w:p>
            <w:r>
              <w:t>用户标识</w:t>
            </w:r>
          </w:p>
        </w:tc>
      </w:tr>
      <w:tr>
        <w:tc>
          <w:tcPr>
            <w:tcW w:type="dxa" w:w="1512"/>
          </w:tcPr>
          <w:p>
            <w:r>
              <w:t>conversation_id</w:t>
            </w:r>
          </w:p>
        </w:tc>
        <w:tc>
          <w:tcPr>
            <w:tcW w:type="dxa" w:w="1512"/>
          </w:tcPr>
          <w:p>
            <w:r>
              <w:t>string</w:t>
            </w:r>
          </w:p>
        </w:tc>
        <w:tc>
          <w:tcPr>
            <w:tcW w:type="dxa" w:w="1512"/>
          </w:tcPr>
          <w:p>
            <w:r>
              <w:t>否</w:t>
            </w:r>
          </w:p>
        </w:tc>
        <w:tc>
          <w:tcPr>
            <w:tcW w:type="dxa" w:w="1512"/>
          </w:tcPr>
          <w:p>
            <w:r>
              <w:t>自动生成UUID</w:t>
            </w:r>
          </w:p>
        </w:tc>
        <w:tc>
          <w:tcPr>
            <w:tcW w:type="dxa" w:w="1512"/>
          </w:tcPr>
          <w:p>
            <w:r>
              <w:t>UUID格式</w:t>
            </w:r>
          </w:p>
        </w:tc>
        <w:tc>
          <w:tcPr>
            <w:tcW w:type="dxa" w:w="1512"/>
          </w:tcPr>
          <w:p>
            <w:r>
              <w:t>会话标识</w:t>
            </w:r>
          </w:p>
        </w:tc>
      </w:tr>
      <w:tr>
        <w:tc>
          <w:tcPr>
            <w:tcW w:type="dxa" w:w="1512"/>
          </w:tcPr>
          <w:p>
            <w:r>
              <w:t>stream</w:t>
            </w:r>
          </w:p>
        </w:tc>
        <w:tc>
          <w:tcPr>
            <w:tcW w:type="dxa" w:w="1512"/>
          </w:tcPr>
          <w:p>
            <w:r>
              <w:t>boolean</w:t>
            </w:r>
          </w:p>
        </w:tc>
        <w:tc>
          <w:tcPr>
            <w:tcW w:type="dxa" w:w="1512"/>
          </w:tcPr>
          <w:p>
            <w:r>
              <w:t>否</w:t>
            </w:r>
          </w:p>
        </w:tc>
        <w:tc>
          <w:tcPr>
            <w:tcW w:type="dxa" w:w="1512"/>
          </w:tcPr>
          <w:p>
            <w:r>
              <w:t>true</w:t>
            </w:r>
          </w:p>
        </w:tc>
        <w:tc>
          <w:tcPr>
            <w:tcW w:type="dxa" w:w="1512"/>
          </w:tcPr>
          <w:p>
            <w:r>
              <w:t>无</w:t>
            </w:r>
          </w:p>
        </w:tc>
        <w:tc>
          <w:tcPr>
            <w:tcW w:type="dxa" w:w="1512"/>
          </w:tcPr>
          <w:p>
            <w:r>
              <w:t>是否SSE流式输出</w:t>
            </w:r>
          </w:p>
        </w:tc>
      </w:tr>
      <w:tr>
        <w:tc>
          <w:tcPr>
            <w:tcW w:type="dxa" w:w="1512"/>
          </w:tcPr>
          <w:p>
            <w:r>
              <w:t>user_profile</w:t>
            </w:r>
          </w:p>
        </w:tc>
        <w:tc>
          <w:tcPr>
            <w:tcW w:type="dxa" w:w="1512"/>
          </w:tcPr>
          <w:p>
            <w:r>
              <w:t>object</w:t>
            </w:r>
          </w:p>
        </w:tc>
        <w:tc>
          <w:tcPr>
            <w:tcW w:type="dxa" w:w="1512"/>
          </w:tcPr>
          <w:p>
            <w:r>
              <w:t>否</w:t>
            </w:r>
          </w:p>
        </w:tc>
        <w:tc>
          <w:tcPr>
            <w:tcW w:type="dxa" w:w="1512"/>
          </w:tcPr>
          <w:p>
            <w:r>
              <w:t>{}</w:t>
            </w:r>
          </w:p>
        </w:tc>
        <w:tc>
          <w:tcPr>
            <w:tcW w:type="dxa" w:w="1512"/>
          </w:tcPr>
          <w:p>
            <w:r>
              <w:t>JSON对象</w:t>
            </w:r>
          </w:p>
        </w:tc>
        <w:tc>
          <w:tcPr>
            <w:tcW w:type="dxa" w:w="1512"/>
          </w:tcPr>
          <w:p>
            <w:r>
              <w:t>用户体质档案</w:t>
            </w:r>
          </w:p>
        </w:tc>
      </w:tr>
    </w:tbl>
    <w:p>
      <w:pPr>
        <w:pStyle w:val="Heading2"/>
      </w:pPr>
      <w:r>
        <w:t>1.4 非流式响应格式</w:t>
      </w:r>
    </w:p>
    <w:p>
      <w:pPr>
        <w:pStyle w:val="SectionBody"/>
      </w:pPr>
      <w:r>
        <w:t>stream=false时返回JSON：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024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t>conversation_id</w:t>
            </w:r>
          </w:p>
        </w:tc>
        <w:tc>
          <w:tcPr>
            <w:tcW w:type="dxa" w:w="3024"/>
          </w:tcPr>
          <w:p>
            <w:r>
              <w:t>string</w:t>
            </w:r>
          </w:p>
        </w:tc>
        <w:tc>
          <w:tcPr>
            <w:tcW w:type="dxa" w:w="3024"/>
          </w:tcPr>
          <w:p>
            <w:r>
              <w:t>会话ID</w:t>
            </w:r>
          </w:p>
        </w:tc>
      </w:tr>
      <w:tr>
        <w:tc>
          <w:tcPr>
            <w:tcW w:type="dxa" w:w="3024"/>
          </w:tcPr>
          <w:p>
            <w:r>
              <w:t>intent</w:t>
            </w:r>
          </w:p>
        </w:tc>
        <w:tc>
          <w:tcPr>
            <w:tcW w:type="dxa" w:w="3024"/>
          </w:tcPr>
          <w:p>
            <w:r>
              <w:t>string</w:t>
            </w:r>
          </w:p>
        </w:tc>
        <w:tc>
          <w:tcPr>
            <w:tcW w:type="dxa" w:w="3024"/>
          </w:tcPr>
          <w:p>
            <w:r>
              <w:t>意图类型：diagnosis/prescription/herb/wellness/general</w:t>
            </w:r>
          </w:p>
        </w:tc>
      </w:tr>
      <w:tr>
        <w:tc>
          <w:tcPr>
            <w:tcW w:type="dxa" w:w="3024"/>
          </w:tcPr>
          <w:p>
            <w:r>
              <w:t>answer</w:t>
            </w:r>
          </w:p>
        </w:tc>
        <w:tc>
          <w:tcPr>
            <w:tcW w:type="dxa" w:w="3024"/>
          </w:tcPr>
          <w:p>
            <w:r>
              <w:t>string</w:t>
            </w:r>
          </w:p>
        </w:tc>
        <w:tc>
          <w:tcPr>
            <w:tcW w:type="dxa" w:w="3024"/>
          </w:tcPr>
          <w:p>
            <w:r>
              <w:t>完整回答文本</w:t>
            </w:r>
          </w:p>
        </w:tc>
      </w:tr>
      <w:tr>
        <w:tc>
          <w:tcPr>
            <w:tcW w:type="dxa" w:w="3024"/>
          </w:tcPr>
          <w:p>
            <w:r>
              <w:t>steps</w:t>
            </w:r>
          </w:p>
        </w:tc>
        <w:tc>
          <w:tcPr>
            <w:tcW w:type="dxa" w:w="3024"/>
          </w:tcPr>
          <w:p>
            <w:r>
              <w:t>array?</w:t>
            </w:r>
          </w:p>
        </w:tc>
        <w:tc>
          <w:tcPr>
            <w:tcW w:type="dxa" w:w="3024"/>
          </w:tcPr>
          <w:p>
            <w:r>
              <w:t>诊断步骤（仅诊断意图返回）</w:t>
            </w:r>
          </w:p>
        </w:tc>
      </w:tr>
    </w:tbl>
    <w:p>
      <w:pPr>
        <w:pStyle w:val="Heading2"/>
      </w:pPr>
      <w:r>
        <w:t>1.5 SSE 流式事件序列</w:t>
      </w:r>
    </w:p>
    <w:p>
      <w:pPr>
        <w:pStyle w:val="SectionBody"/>
      </w:pPr>
      <w:r>
        <w:t>stream=true时返回SSE事件流，事件顺序如下：</w:t>
      </w:r>
    </w:p>
    <w:p>
      <w:pPr>
        <w:pStyle w:val="ListNumber"/>
      </w:pPr>
      <w:r>
        <w:t>status {stage: 'intent_recognition', message: '正在分析您的问题...'}</w:t>
      </w:r>
    </w:p>
    <w:p>
      <w:pPr>
        <w:pStyle w:val="ListNumber"/>
      </w:pPr>
      <w:r>
        <w:t>intent {intent: 'diagnosis', confidence: 0.92, route_path: 'llm'}</w:t>
      </w:r>
    </w:p>
    <w:p>
      <w:pPr>
        <w:pStyle w:val="ListNumber"/>
      </w:pPr>
      <w:r>
        <w:t>status {stage: 'diagnosis', message: '正在进行中医诊断...'}</w:t>
      </w:r>
    </w:p>
    <w:p>
      <w:pPr>
        <w:pStyle w:val="ListNumber"/>
      </w:pPr>
      <w:r>
        <w:t>answer_start {}</w:t>
      </w:r>
    </w:p>
    <w:p>
      <w:pPr>
        <w:pStyle w:val="ListNumber"/>
      </w:pPr>
      <w:r>
        <w:t>answer_chunk {content: '根据您描述的症状...'}  （重复多次，每片20字符）</w:t>
      </w:r>
    </w:p>
    <w:p>
      <w:pPr>
        <w:pStyle w:val="ListNumber"/>
      </w:pPr>
      <w:r>
        <w:t>answer_end {full_answer: '完整答案文本', steps: [...]}</w:t>
      </w:r>
    </w:p>
    <w:p>
      <w:pPr>
        <w:pStyle w:val="ListNumber"/>
      </w:pPr>
      <w:r>
        <w:t>done {conversation_id: 'uuid'}</w:t>
      </w:r>
    </w:p>
    <w:p>
      <w:pPr>
        <w:pStyle w:val="SectionBody"/>
      </w:pPr>
      <w:r>
        <w:t>异常情况会发送error事件：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数据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触发条件</w:t>
            </w:r>
          </w:p>
        </w:tc>
      </w:tr>
      <w:tr>
        <w:tc>
          <w:tcPr>
            <w:tcW w:type="dxa" w:w="3024"/>
          </w:tcPr>
          <w:p>
            <w:r>
              <w:t>error</w:t>
            </w:r>
          </w:p>
        </w:tc>
        <w:tc>
          <w:tcPr>
            <w:tcW w:type="dxa" w:w="3024"/>
          </w:tcPr>
          <w:p>
            <w:r>
              <w:t>{message: '错误描述'}</w:t>
            </w:r>
          </w:p>
        </w:tc>
        <w:tc>
          <w:tcPr>
            <w:tcW w:type="dxa" w:w="3024"/>
          </w:tcPr>
          <w:p>
            <w:r>
              <w:t>服务端异常（LLM超时、内部错误等）</w:t>
            </w:r>
          </w:p>
        </w:tc>
      </w:tr>
    </w:tbl>
    <w:p>
      <w:pPr>
        <w:pStyle w:val="Heading1"/>
      </w:pPr>
      <w:r>
        <w:t>2 测试用例设计指引</w:t>
      </w:r>
    </w:p>
    <w:p>
      <w:pPr>
        <w:pStyle w:val="Heading2"/>
      </w:pPr>
      <w:r>
        <w:t>2.1 意图识别测试矩阵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814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814"/>
          </w:tcPr>
          <w:p>
            <w:r>
              <w:rPr>
                <w:b/>
              </w:rPr>
              <w:t>预期意图</w:t>
            </w:r>
          </w:p>
        </w:tc>
        <w:tc>
          <w:tcPr>
            <w:tcW w:type="dxa" w:w="1814"/>
          </w:tcPr>
          <w:p>
            <w:r>
              <w:rPr>
                <w:b/>
              </w:rPr>
              <w:t>预期路由</w:t>
            </w:r>
          </w:p>
        </w:tc>
        <w:tc>
          <w:tcPr>
            <w:tcW w:type="dxa" w:w="1814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814"/>
          </w:tcPr>
          <w:p>
            <w:r>
              <w:t>TI-01</w:t>
            </w:r>
          </w:p>
        </w:tc>
        <w:tc>
          <w:tcPr>
            <w:tcW w:type="dxa" w:w="1814"/>
          </w:tcPr>
          <w:p>
            <w:r>
              <w:t>失眠乏力食欲差</w:t>
            </w:r>
          </w:p>
        </w:tc>
        <w:tc>
          <w:tcPr>
            <w:tcW w:type="dxa" w:w="1814"/>
          </w:tcPr>
          <w:p>
            <w:r>
              <w:t>diagnosis</w:t>
            </w:r>
          </w:p>
        </w:tc>
        <w:tc>
          <w:tcPr>
            <w:tcW w:type="dxa" w:w="1814"/>
          </w:tcPr>
          <w:p>
            <w:r>
              <w:t>诊断子图</w:t>
            </w:r>
          </w:p>
        </w:tc>
        <w:tc>
          <w:tcPr>
            <w:tcW w:type="dxa" w:w="1814"/>
          </w:tcPr>
          <w:p>
            <w:r>
              <w:t>多症状组合</w:t>
            </w:r>
          </w:p>
        </w:tc>
      </w:tr>
      <w:tr>
        <w:tc>
          <w:tcPr>
            <w:tcW w:type="dxa" w:w="1814"/>
          </w:tcPr>
          <w:p>
            <w:r>
              <w:t>TI-02</w:t>
            </w:r>
          </w:p>
        </w:tc>
        <w:tc>
          <w:tcPr>
            <w:tcW w:type="dxa" w:w="1814"/>
          </w:tcPr>
          <w:p>
            <w:r>
              <w:t>桂枝汤</w:t>
            </w:r>
          </w:p>
        </w:tc>
        <w:tc>
          <w:tcPr>
            <w:tcW w:type="dxa" w:w="1814"/>
          </w:tcPr>
          <w:p>
            <w:r>
              <w:t>prescription</w:t>
            </w:r>
          </w:p>
        </w:tc>
        <w:tc>
          <w:tcPr>
            <w:tcW w:type="dxa" w:w="1814"/>
          </w:tcPr>
          <w:p>
            <w:r>
              <w:t>方剂专家</w:t>
            </w:r>
          </w:p>
        </w:tc>
        <w:tc>
          <w:tcPr>
            <w:tcW w:type="dxa" w:w="1814"/>
          </w:tcPr>
          <w:p>
            <w:r>
              <w:t>纯方剂名</w:t>
            </w:r>
          </w:p>
        </w:tc>
      </w:tr>
      <w:tr>
        <w:tc>
          <w:tcPr>
            <w:tcW w:type="dxa" w:w="1814"/>
          </w:tcPr>
          <w:p>
            <w:r>
              <w:t>TI-03</w:t>
            </w:r>
          </w:p>
        </w:tc>
        <w:tc>
          <w:tcPr>
            <w:tcW w:type="dxa" w:w="1814"/>
          </w:tcPr>
          <w:p>
            <w:r>
              <w:t>黄芪的作用与功效</w:t>
            </w:r>
          </w:p>
        </w:tc>
        <w:tc>
          <w:tcPr>
            <w:tcW w:type="dxa" w:w="1814"/>
          </w:tcPr>
          <w:p>
            <w:r>
              <w:t>herb</w:t>
            </w:r>
          </w:p>
        </w:tc>
        <w:tc>
          <w:tcPr>
            <w:tcW w:type="dxa" w:w="1814"/>
          </w:tcPr>
          <w:p>
            <w:r>
              <w:t>中药专家</w:t>
            </w:r>
          </w:p>
        </w:tc>
        <w:tc>
          <w:tcPr>
            <w:tcW w:type="dxa" w:w="1814"/>
          </w:tcPr>
          <w:p>
            <w:r>
              <w:t>中药+功效关键词</w:t>
            </w:r>
          </w:p>
        </w:tc>
      </w:tr>
      <w:tr>
        <w:tc>
          <w:tcPr>
            <w:tcW w:type="dxa" w:w="1814"/>
          </w:tcPr>
          <w:p>
            <w:r>
              <w:t>TI-04</w:t>
            </w:r>
          </w:p>
        </w:tc>
        <w:tc>
          <w:tcPr>
            <w:tcW w:type="dxa" w:w="1814"/>
          </w:tcPr>
          <w:p>
            <w:r>
              <w:t>如何养肝护肝</w:t>
            </w:r>
          </w:p>
        </w:tc>
        <w:tc>
          <w:tcPr>
            <w:tcW w:type="dxa" w:w="1814"/>
          </w:tcPr>
          <w:p>
            <w:r>
              <w:t>wellness</w:t>
            </w:r>
          </w:p>
        </w:tc>
        <w:tc>
          <w:tcPr>
            <w:tcW w:type="dxa" w:w="1814"/>
          </w:tcPr>
          <w:p>
            <w:r>
              <w:t>养生专家</w:t>
            </w:r>
          </w:p>
        </w:tc>
        <w:tc>
          <w:tcPr>
            <w:tcW w:type="dxa" w:w="1814"/>
          </w:tcPr>
          <w:p>
            <w:r>
              <w:t>养生类</w:t>
            </w:r>
          </w:p>
        </w:tc>
      </w:tr>
      <w:tr>
        <w:tc>
          <w:tcPr>
            <w:tcW w:type="dxa" w:w="1814"/>
          </w:tcPr>
          <w:p>
            <w:r>
              <w:t>TI-05</w:t>
            </w:r>
          </w:p>
        </w:tc>
        <w:tc>
          <w:tcPr>
            <w:tcW w:type="dxa" w:w="1814"/>
          </w:tcPr>
          <w:p>
            <w:r>
              <w:t>什么是阴阳五行</w:t>
            </w:r>
          </w:p>
        </w:tc>
        <w:tc>
          <w:tcPr>
            <w:tcW w:type="dxa" w:w="1814"/>
          </w:tcPr>
          <w:p>
            <w:r>
              <w:t>general</w:t>
            </w:r>
          </w:p>
        </w:tc>
        <w:tc>
          <w:tcPr>
            <w:tcW w:type="dxa" w:w="1814"/>
          </w:tcPr>
          <w:p>
            <w:r>
              <w:t>通用专家</w:t>
            </w:r>
          </w:p>
        </w:tc>
        <w:tc>
          <w:tcPr>
            <w:tcW w:type="dxa" w:w="1814"/>
          </w:tcPr>
          <w:p>
            <w:r>
              <w:t>基础概念</w:t>
            </w:r>
          </w:p>
        </w:tc>
      </w:tr>
      <w:tr>
        <w:tc>
          <w:tcPr>
            <w:tcW w:type="dxa" w:w="1814"/>
          </w:tcPr>
          <w:p>
            <w:r>
              <w:t>TI-06</w:t>
            </w:r>
          </w:p>
        </w:tc>
        <w:tc>
          <w:tcPr>
            <w:tcW w:type="dxa" w:w="1814"/>
          </w:tcPr>
          <w:p>
            <w:r>
              <w:t>桂枝汤治什么病，我自己能吃吗</w:t>
            </w:r>
          </w:p>
        </w:tc>
        <w:tc>
          <w:tcPr>
            <w:tcW w:type="dxa" w:w="1814"/>
          </w:tcPr>
          <w:p>
            <w:r>
              <w:t>prescription+diagnosis</w:t>
            </w:r>
          </w:p>
        </w:tc>
        <w:tc>
          <w:tcPr>
            <w:tcW w:type="dxa" w:w="1814"/>
          </w:tcPr>
          <w:p>
            <w:r>
              <w:t>多专家并行</w:t>
            </w:r>
          </w:p>
        </w:tc>
        <w:tc>
          <w:tcPr>
            <w:tcW w:type="dxa" w:w="1814"/>
          </w:tcPr>
          <w:p>
            <w:r>
              <w:t>混合意图</w:t>
            </w:r>
          </w:p>
        </w:tc>
      </w:tr>
      <w:tr>
        <w:tc>
          <w:tcPr>
            <w:tcW w:type="dxa" w:w="1814"/>
          </w:tcPr>
          <w:p>
            <w:r>
              <w:t>TI-07</w:t>
            </w:r>
          </w:p>
        </w:tc>
        <w:tc>
          <w:tcPr>
            <w:tcW w:type="dxa" w:w="1814"/>
          </w:tcPr>
          <w:p>
            <w:r>
              <w:t>aaaa</w:t>
            </w:r>
          </w:p>
        </w:tc>
        <w:tc>
          <w:tcPr>
            <w:tcW w:type="dxa" w:w="1814"/>
          </w:tcPr>
          <w:p>
            <w:r>
              <w:t>general</w:t>
            </w:r>
          </w:p>
        </w:tc>
        <w:tc>
          <w:tcPr>
            <w:tcW w:type="dxa" w:w="1814"/>
          </w:tcPr>
          <w:p>
            <w:r>
              <w:t>通用专家</w:t>
            </w:r>
          </w:p>
        </w:tc>
        <w:tc>
          <w:tcPr>
            <w:tcW w:type="dxa" w:w="1814"/>
          </w:tcPr>
          <w:p>
            <w:r>
              <w:t>无意义输入</w:t>
            </w:r>
          </w:p>
        </w:tc>
      </w:tr>
      <w:tr>
        <w:tc>
          <w:tcPr>
            <w:tcW w:type="dxa" w:w="1814"/>
          </w:tcPr>
          <w:p>
            <w:r>
              <w:t>TI-08</w:t>
            </w:r>
          </w:p>
        </w:tc>
        <w:tc>
          <w:tcPr>
            <w:tcW w:type="dxa" w:w="1814"/>
          </w:tcPr>
          <w:p>
            <w:r>
              <w:t>（空字符串）</w:t>
            </w:r>
          </w:p>
        </w:tc>
        <w:tc>
          <w:tcPr>
            <w:tcW w:type="dxa" w:w="1814"/>
          </w:tcPr>
          <w:p>
            <w:r>
              <w:t>错误</w:t>
            </w:r>
          </w:p>
        </w:tc>
        <w:tc>
          <w:tcPr>
            <w:tcW w:type="dxa" w:w="1814"/>
          </w:tcPr>
          <w:p>
            <w:r>
              <w:t>422</w:t>
            </w:r>
          </w:p>
        </w:tc>
        <w:tc>
          <w:tcPr>
            <w:tcW w:type="dxa" w:w="1814"/>
          </w:tcPr>
          <w:p>
            <w:r>
              <w:t>输入校验失败</w:t>
            </w:r>
          </w:p>
        </w:tc>
      </w:tr>
      <w:tr>
        <w:tc>
          <w:tcPr>
            <w:tcW w:type="dxa" w:w="1814"/>
          </w:tcPr>
          <w:p>
            <w:r>
              <w:t>TI-09</w:t>
            </w:r>
          </w:p>
        </w:tc>
        <w:tc>
          <w:tcPr>
            <w:tcW w:type="dxa" w:w="1814"/>
          </w:tcPr>
          <w:p>
            <w:r>
              <w:t>（2001字符长文本）</w:t>
            </w:r>
          </w:p>
        </w:tc>
        <w:tc>
          <w:tcPr>
            <w:tcW w:type="dxa" w:w="1814"/>
          </w:tcPr>
          <w:p>
            <w:r>
              <w:t>错误</w:t>
            </w:r>
          </w:p>
        </w:tc>
        <w:tc>
          <w:tcPr>
            <w:tcW w:type="dxa" w:w="1814"/>
          </w:tcPr>
          <w:p>
            <w:r>
              <w:t>422</w:t>
            </w:r>
          </w:p>
        </w:tc>
        <w:tc>
          <w:tcPr>
            <w:tcW w:type="dxa" w:w="1814"/>
          </w:tcPr>
          <w:p>
            <w:r>
              <w:t>超长输入</w:t>
            </w:r>
          </w:p>
        </w:tc>
      </w:tr>
    </w:tbl>
    <w:p>
      <w:pPr>
        <w:pStyle w:val="Heading2"/>
      </w:pPr>
      <w:r>
        <w:t>2.2 诊断流程测试矩阵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268"/>
          </w:tcPr>
          <w:p>
            <w:r>
              <w:rPr>
                <w:b/>
              </w:rPr>
              <w:t>预期行为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关键验证点</w:t>
            </w:r>
          </w:p>
        </w:tc>
      </w:tr>
      <w:tr>
        <w:tc>
          <w:tcPr>
            <w:tcW w:type="dxa" w:w="2268"/>
          </w:tcPr>
          <w:p>
            <w:r>
              <w:t>TD-01</w:t>
            </w:r>
          </w:p>
        </w:tc>
        <w:tc>
          <w:tcPr>
            <w:tcW w:type="dxa" w:w="2268"/>
          </w:tcPr>
          <w:p>
            <w:r>
              <w:t>单症状明确输入：失眠</w:t>
            </w:r>
          </w:p>
        </w:tc>
        <w:tc>
          <w:tcPr>
            <w:tcW w:type="dxa" w:w="2268"/>
          </w:tcPr>
          <w:p>
            <w:r>
              <w:t>1-2轮追问后直接辨证</w:t>
            </w:r>
          </w:p>
        </w:tc>
        <w:tc>
          <w:tcPr>
            <w:tcW w:type="dxa" w:w="2268"/>
          </w:tcPr>
          <w:p>
            <w:r>
              <w:t>追问次数、辨证输出完整性</w:t>
            </w:r>
          </w:p>
        </w:tc>
      </w:tr>
      <w:tr>
        <w:tc>
          <w:tcPr>
            <w:tcW w:type="dxa" w:w="2268"/>
          </w:tcPr>
          <w:p>
            <w:r>
              <w:t>TD-02</w:t>
            </w:r>
          </w:p>
        </w:tc>
        <w:tc>
          <w:tcPr>
            <w:tcW w:type="dxa" w:w="2268"/>
          </w:tcPr>
          <w:p>
            <w:r>
              <w:t>多症状组合：失眠+乏力+食欲差+心悸</w:t>
            </w:r>
          </w:p>
        </w:tc>
        <w:tc>
          <w:tcPr>
            <w:tcW w:type="dxa" w:w="2268"/>
          </w:tcPr>
          <w:p>
            <w:r>
              <w:t>1-2轮追问后评估为中等</w:t>
            </w:r>
          </w:p>
        </w:tc>
        <w:tc>
          <w:tcPr>
            <w:tcW w:type="dxa" w:w="2268"/>
          </w:tcPr>
          <w:p>
            <w:r>
              <w:t>复杂度评分&gt;=4</w:t>
            </w:r>
          </w:p>
        </w:tc>
      </w:tr>
      <w:tr>
        <w:tc>
          <w:tcPr>
            <w:tcW w:type="dxa" w:w="2268"/>
          </w:tcPr>
          <w:p>
            <w:r>
              <w:t>TD-03</w:t>
            </w:r>
          </w:p>
        </w:tc>
        <w:tc>
          <w:tcPr>
            <w:tcW w:type="dxa" w:w="2268"/>
          </w:tcPr>
          <w:p>
            <w:r>
              <w:t>用户否定回答：没有其他症状了</w:t>
            </w:r>
          </w:p>
        </w:tc>
        <w:tc>
          <w:tcPr>
            <w:tcW w:type="dxa" w:w="2268"/>
          </w:tcPr>
          <w:p>
            <w:r>
              <w:t>2轮后停止追问</w:t>
            </w:r>
          </w:p>
        </w:tc>
        <w:tc>
          <w:tcPr>
            <w:tcW w:type="dxa" w:w="2268"/>
          </w:tcPr>
          <w:p>
            <w:r>
              <w:t>否定检测逻辑</w:t>
            </w:r>
          </w:p>
        </w:tc>
      </w:tr>
      <w:tr>
        <w:tc>
          <w:tcPr>
            <w:tcW w:type="dxa" w:w="2268"/>
          </w:tcPr>
          <w:p>
            <w:r>
              <w:t>TD-04</w:t>
            </w:r>
          </w:p>
        </w:tc>
        <w:tc>
          <w:tcPr>
            <w:tcW w:type="dxa" w:w="2268"/>
          </w:tcPr>
          <w:p>
            <w:r>
              <w:t>达到最大轮次4轮</w:t>
            </w:r>
          </w:p>
        </w:tc>
        <w:tc>
          <w:tcPr>
            <w:tcW w:type="dxa" w:w="2268"/>
          </w:tcPr>
          <w:p>
            <w:r>
              <w:t>自动停止追问进入评估</w:t>
            </w:r>
          </w:p>
        </w:tc>
        <w:tc>
          <w:tcPr>
            <w:tcW w:type="dxa" w:w="2268"/>
          </w:tcPr>
          <w:p>
            <w:r>
              <w:t>轮次上限</w:t>
            </w:r>
          </w:p>
        </w:tc>
      </w:tr>
      <w:tr>
        <w:tc>
          <w:tcPr>
            <w:tcW w:type="dxa" w:w="2268"/>
          </w:tcPr>
          <w:p>
            <w:r>
              <w:t>TD-05</w:t>
            </w:r>
          </w:p>
        </w:tc>
        <w:tc>
          <w:tcPr>
            <w:tcW w:type="dxa" w:w="2268"/>
          </w:tcPr>
          <w:p>
            <w:r>
              <w:t>慢性病患者：糖尿病5年+失眠</w:t>
            </w:r>
          </w:p>
        </w:tc>
        <w:tc>
          <w:tcPr>
            <w:tcW w:type="dxa" w:w="2268"/>
          </w:tcPr>
          <w:p>
            <w:r>
              <w:t>复杂度评分高，走中等诊断</w:t>
            </w:r>
          </w:p>
        </w:tc>
        <w:tc>
          <w:tcPr>
            <w:tcW w:type="dxa" w:w="2268"/>
          </w:tcPr>
          <w:p>
            <w:r>
              <w:t>慢病史加分</w:t>
            </w:r>
          </w:p>
        </w:tc>
      </w:tr>
      <w:tr>
        <w:tc>
          <w:tcPr>
            <w:tcW w:type="dxa" w:w="2268"/>
          </w:tcPr>
          <w:p>
            <w:r>
              <w:t>TD-06</w:t>
            </w:r>
          </w:p>
        </w:tc>
        <w:tc>
          <w:tcPr>
            <w:tcW w:type="dxa" w:w="2268"/>
          </w:tcPr>
          <w:p>
            <w:r>
              <w:t>症状矛盾：怕冷又上火</w:t>
            </w:r>
          </w:p>
        </w:tc>
        <w:tc>
          <w:tcPr>
            <w:tcW w:type="dxa" w:w="2268"/>
          </w:tcPr>
          <w:p>
            <w:r>
              <w:t>复杂度评分+2</w:t>
            </w:r>
          </w:p>
        </w:tc>
        <w:tc>
          <w:tcPr>
            <w:tcW w:type="dxa" w:w="2268"/>
          </w:tcPr>
          <w:p>
            <w:r>
              <w:t>矛盾性检测</w:t>
            </w:r>
          </w:p>
        </w:tc>
      </w:tr>
      <w:tr>
        <w:tc>
          <w:tcPr>
            <w:tcW w:type="dxa" w:w="2268"/>
          </w:tcPr>
          <w:p>
            <w:r>
              <w:t>TD-07</w:t>
            </w:r>
          </w:p>
        </w:tc>
        <w:tc>
          <w:tcPr>
            <w:tcW w:type="dxa" w:w="2268"/>
          </w:tcPr>
          <w:p>
            <w:r>
              <w:t>用户只说了两个字：头疼</w:t>
            </w:r>
          </w:p>
        </w:tc>
        <w:tc>
          <w:tcPr>
            <w:tcW w:type="dxa" w:w="2268"/>
          </w:tcPr>
          <w:p>
            <w:r>
              <w:t>继续追问，不急于诊断</w:t>
            </w:r>
          </w:p>
        </w:tc>
        <w:tc>
          <w:tcPr>
            <w:tcW w:type="dxa" w:w="2268"/>
          </w:tcPr>
          <w:p>
            <w:r>
              <w:t>信息不足时追问</w:t>
            </w:r>
          </w:p>
        </w:tc>
      </w:tr>
    </w:tbl>
    <w:p>
      <w:pPr>
        <w:pStyle w:val="Heading2"/>
      </w:pPr>
      <w:r>
        <w:t>2.3 辨证输出验证清单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3024"/>
          </w:tcPr>
          <w:p>
            <w:r>
              <w:rPr>
                <w:b/>
              </w:rPr>
              <w:t>验证方法</w:t>
            </w:r>
          </w:p>
        </w:tc>
      </w:tr>
      <w:tr>
        <w:tc>
          <w:tcPr>
            <w:tcW w:type="dxa" w:w="3024"/>
          </w:tcPr>
          <w:p>
            <w:r>
              <w:t>四诊摘要</w:t>
            </w:r>
          </w:p>
        </w:tc>
        <w:tc>
          <w:tcPr>
            <w:tcW w:type="dxa" w:w="3024"/>
          </w:tcPr>
          <w:p>
            <w:r>
              <w:t>必须包含已采集的症状汇总</w:t>
            </w:r>
          </w:p>
        </w:tc>
        <w:tc>
          <w:tcPr>
            <w:tcW w:type="dxa" w:w="3024"/>
          </w:tcPr>
          <w:p>
            <w:r>
              <w:t>文本匹配</w:t>
            </w:r>
          </w:p>
        </w:tc>
      </w:tr>
      <w:tr>
        <w:tc>
          <w:tcPr>
            <w:tcW w:type="dxa" w:w="3024"/>
          </w:tcPr>
          <w:p>
            <w:r>
              <w:t>八纲辨证</w:t>
            </w:r>
          </w:p>
        </w:tc>
        <w:tc>
          <w:tcPr>
            <w:tcW w:type="dxa" w:w="3024"/>
          </w:tcPr>
          <w:p>
            <w:r>
              <w:t>必须包含阴阳/表里/寒热/虚实分析</w:t>
            </w:r>
          </w:p>
        </w:tc>
        <w:tc>
          <w:tcPr>
            <w:tcW w:type="dxa" w:w="3024"/>
          </w:tcPr>
          <w:p>
            <w:r>
              <w:t>关键词检查</w:t>
            </w:r>
          </w:p>
        </w:tc>
      </w:tr>
      <w:tr>
        <w:tc>
          <w:tcPr>
            <w:tcW w:type="dxa" w:w="3024"/>
          </w:tcPr>
          <w:p>
            <w:r>
              <w:t>脏腑辨证</w:t>
            </w:r>
          </w:p>
        </w:tc>
        <w:tc>
          <w:tcPr>
            <w:tcW w:type="dxa" w:w="3024"/>
          </w:tcPr>
          <w:p>
            <w:r>
              <w:t>必须定位病位（心/肝/脾/肺/肾）</w:t>
            </w:r>
          </w:p>
        </w:tc>
        <w:tc>
          <w:tcPr>
            <w:tcW w:type="dxa" w:w="3024"/>
          </w:tcPr>
          <w:p>
            <w:r>
              <w:t>关键词检查</w:t>
            </w:r>
          </w:p>
        </w:tc>
      </w:tr>
      <w:tr>
        <w:tc>
          <w:tcPr>
            <w:tcW w:type="dxa" w:w="3024"/>
          </w:tcPr>
          <w:p>
            <w:r>
              <w:t>调理建议</w:t>
            </w:r>
          </w:p>
        </w:tc>
        <w:tc>
          <w:tcPr>
            <w:tcW w:type="dxa" w:w="3024"/>
          </w:tcPr>
          <w:p>
            <w:r>
              <w:t>必须包含饮食或作息建议</w:t>
            </w:r>
          </w:p>
        </w:tc>
        <w:tc>
          <w:tcPr>
            <w:tcW w:type="dxa" w:w="3024"/>
          </w:tcPr>
          <w:p>
            <w:r>
              <w:t>文本匹配</w:t>
            </w:r>
          </w:p>
        </w:tc>
      </w:tr>
      <w:tr>
        <w:tc>
          <w:tcPr>
            <w:tcW w:type="dxa" w:w="3024"/>
          </w:tcPr>
          <w:p>
            <w:r>
              <w:t>免责声明</w:t>
            </w:r>
          </w:p>
        </w:tc>
        <w:tc>
          <w:tcPr>
            <w:tcW w:type="dxa" w:w="3024"/>
          </w:tcPr>
          <w:p>
            <w:r>
              <w:t>必须包含仅供健康参考声明</w:t>
            </w:r>
          </w:p>
        </w:tc>
        <w:tc>
          <w:tcPr>
            <w:tcW w:type="dxa" w:w="3024"/>
          </w:tcPr>
          <w:p>
            <w:r>
              <w:t>精确匹配</w:t>
            </w:r>
          </w:p>
        </w:tc>
      </w:tr>
      <w:tr>
        <w:tc>
          <w:tcPr>
            <w:tcW w:type="dxa" w:w="3024"/>
          </w:tcPr>
          <w:p>
            <w:r>
              <w:t>结构化输出</w:t>
            </w:r>
          </w:p>
        </w:tc>
        <w:tc>
          <w:tcPr>
            <w:tcW w:type="dxa" w:w="3024"/>
          </w:tcPr>
          <w:p>
            <w:r>
              <w:t>answer_end事件中steps非空</w:t>
            </w:r>
          </w:p>
        </w:tc>
        <w:tc>
          <w:tcPr>
            <w:tcW w:type="dxa" w:w="3024"/>
          </w:tcPr>
          <w:p>
            <w:r>
              <w:t>API响应检查</w:t>
            </w:r>
          </w:p>
        </w:tc>
      </w:tr>
    </w:tbl>
    <w:p>
      <w:pPr>
        <w:pStyle w:val="Heading1"/>
      </w:pPr>
      <w:r>
        <w:t>3 边界条件与异常场景</w:t>
      </w:r>
    </w:p>
    <w:p>
      <w:pPr>
        <w:pStyle w:val="Heading2"/>
      </w:pPr>
      <w:r>
        <w:t>3.1 输入边界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268"/>
          </w:tcPr>
          <w:p>
            <w:r>
              <w:rPr>
                <w:b/>
              </w:rPr>
              <w:t>预期行为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268"/>
          </w:tcPr>
          <w:p>
            <w:r>
              <w:t>EB-01</w:t>
            </w:r>
          </w:p>
        </w:tc>
        <w:tc>
          <w:tcPr>
            <w:tcW w:type="dxa" w:w="2268"/>
          </w:tcPr>
          <w:p>
            <w:r>
              <w:t>message为空字符串</w:t>
            </w:r>
          </w:p>
        </w:tc>
        <w:tc>
          <w:tcPr>
            <w:tcW w:type="dxa" w:w="2268"/>
          </w:tcPr>
          <w:p>
            <w:r>
              <w:t>返回422错误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EB-02</w:t>
            </w:r>
          </w:p>
        </w:tc>
        <w:tc>
          <w:tcPr>
            <w:tcW w:type="dxa" w:w="2268"/>
          </w:tcPr>
          <w:p>
            <w:r>
              <w:t>message为null/缺失</w:t>
            </w:r>
          </w:p>
        </w:tc>
        <w:tc>
          <w:tcPr>
            <w:tcW w:type="dxa" w:w="2268"/>
          </w:tcPr>
          <w:p>
            <w:r>
              <w:t>返回422错误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EB-03</w:t>
            </w:r>
          </w:p>
        </w:tc>
        <w:tc>
          <w:tcPr>
            <w:tcW w:type="dxa" w:w="2268"/>
          </w:tcPr>
          <w:p>
            <w:r>
              <w:t>message仅含空格/换行</w:t>
            </w:r>
          </w:p>
        </w:tc>
        <w:tc>
          <w:tcPr>
            <w:tcW w:type="dxa" w:w="2268"/>
          </w:tcPr>
          <w:p>
            <w:r>
              <w:t>返回422错误或通用回复</w:t>
            </w:r>
          </w:p>
        </w:tc>
        <w:tc>
          <w:tcPr>
            <w:tcW w:type="dxa" w:w="2268"/>
          </w:tcPr>
          <w:p>
            <w:r>
              <w:t>P1</w:t>
            </w:r>
          </w:p>
        </w:tc>
      </w:tr>
      <w:tr>
        <w:tc>
          <w:tcPr>
            <w:tcW w:type="dxa" w:w="2268"/>
          </w:tcPr>
          <w:p>
            <w:r>
              <w:t>EB-04</w:t>
            </w:r>
          </w:p>
        </w:tc>
        <w:tc>
          <w:tcPr>
            <w:tcW w:type="dxa" w:w="2268"/>
          </w:tcPr>
          <w:p>
            <w:r>
              <w:t>message长度恰好2000字符</w:t>
            </w:r>
          </w:p>
        </w:tc>
        <w:tc>
          <w:tcPr>
            <w:tcW w:type="dxa" w:w="2268"/>
          </w:tcPr>
          <w:p>
            <w:r>
              <w:t>正常处理</w:t>
            </w:r>
          </w:p>
        </w:tc>
        <w:tc>
          <w:tcPr>
            <w:tcW w:type="dxa" w:w="2268"/>
          </w:tcPr>
          <w:p>
            <w:r>
              <w:t>P1</w:t>
            </w:r>
          </w:p>
        </w:tc>
      </w:tr>
      <w:tr>
        <w:tc>
          <w:tcPr>
            <w:tcW w:type="dxa" w:w="2268"/>
          </w:tcPr>
          <w:p>
            <w:r>
              <w:t>EB-05</w:t>
            </w:r>
          </w:p>
        </w:tc>
        <w:tc>
          <w:tcPr>
            <w:tcW w:type="dxa" w:w="2268"/>
          </w:tcPr>
          <w:p>
            <w:r>
              <w:t>message长度2001字符</w:t>
            </w:r>
          </w:p>
        </w:tc>
        <w:tc>
          <w:tcPr>
            <w:tcW w:type="dxa" w:w="2268"/>
          </w:tcPr>
          <w:p>
            <w:r>
              <w:t>返回422错误</w:t>
            </w:r>
          </w:p>
        </w:tc>
        <w:tc>
          <w:tcPr>
            <w:tcW w:type="dxa" w:w="2268"/>
          </w:tcPr>
          <w:p>
            <w:r>
              <w:t>P1</w:t>
            </w:r>
          </w:p>
        </w:tc>
      </w:tr>
      <w:tr>
        <w:tc>
          <w:tcPr>
            <w:tcW w:type="dxa" w:w="2268"/>
          </w:tcPr>
          <w:p>
            <w:r>
              <w:t>EB-06</w:t>
            </w:r>
          </w:p>
        </w:tc>
        <w:tc>
          <w:tcPr>
            <w:tcW w:type="dxa" w:w="2268"/>
          </w:tcPr>
          <w:p>
            <w:r>
              <w:t>message含emoji/特殊字符</w:t>
            </w:r>
          </w:p>
        </w:tc>
        <w:tc>
          <w:tcPr>
            <w:tcW w:type="dxa" w:w="2268"/>
          </w:tcPr>
          <w:p>
            <w:r>
              <w:t>正常处理</w:t>
            </w:r>
          </w:p>
        </w:tc>
        <w:tc>
          <w:tcPr>
            <w:tcW w:type="dxa" w:w="2268"/>
          </w:tcPr>
          <w:p>
            <w:r>
              <w:t>P2</w:t>
            </w:r>
          </w:p>
        </w:tc>
      </w:tr>
      <w:tr>
        <w:tc>
          <w:tcPr>
            <w:tcW w:type="dxa" w:w="2268"/>
          </w:tcPr>
          <w:p>
            <w:r>
              <w:t>EB-07</w:t>
            </w:r>
          </w:p>
        </w:tc>
        <w:tc>
          <w:tcPr>
            <w:tcW w:type="dxa" w:w="2268"/>
          </w:tcPr>
          <w:p>
            <w:r>
              <w:t>message含HTML/SQL注入</w:t>
            </w:r>
          </w:p>
        </w:tc>
        <w:tc>
          <w:tcPr>
            <w:tcW w:type="dxa" w:w="2268"/>
          </w:tcPr>
          <w:p>
            <w:r>
              <w:t>正常处理（无注入风险）</w:t>
            </w:r>
          </w:p>
        </w:tc>
        <w:tc>
          <w:tcPr>
            <w:tcW w:type="dxa" w:w="2268"/>
          </w:tcPr>
          <w:p>
            <w:r>
              <w:t>P1</w:t>
            </w:r>
          </w:p>
        </w:tc>
      </w:tr>
      <w:tr>
        <w:tc>
          <w:tcPr>
            <w:tcW w:type="dxa" w:w="2268"/>
          </w:tcPr>
          <w:p>
            <w:r>
              <w:t>EB-08</w:t>
            </w:r>
          </w:p>
        </w:tc>
        <w:tc>
          <w:tcPr>
            <w:tcW w:type="dxa" w:w="2268"/>
          </w:tcPr>
          <w:p>
            <w:r>
              <w:t>stream字段传非布尔值</w:t>
            </w:r>
          </w:p>
        </w:tc>
        <w:tc>
          <w:tcPr>
            <w:tcW w:type="dxa" w:w="2268"/>
          </w:tcPr>
          <w:p>
            <w:r>
              <w:t>使用默认值true</w:t>
            </w:r>
          </w:p>
        </w:tc>
        <w:tc>
          <w:tcPr>
            <w:tcW w:type="dxa" w:w="2268"/>
          </w:tcPr>
          <w:p>
            <w:r>
              <w:t>P2</w:t>
            </w:r>
          </w:p>
        </w:tc>
      </w:tr>
      <w:tr>
        <w:tc>
          <w:tcPr>
            <w:tcW w:type="dxa" w:w="2268"/>
          </w:tcPr>
          <w:p>
            <w:r>
              <w:t>EB-09</w:t>
            </w:r>
          </w:p>
        </w:tc>
        <w:tc>
          <w:tcPr>
            <w:tcW w:type="dxa" w:w="2268"/>
          </w:tcPr>
          <w:p>
            <w:r>
              <w:t>user_profile传非JSON对象</w:t>
            </w:r>
          </w:p>
        </w:tc>
        <w:tc>
          <w:tcPr>
            <w:tcW w:type="dxa" w:w="2268"/>
          </w:tcPr>
          <w:p>
            <w:r>
              <w:t>返回422错误</w:t>
            </w:r>
          </w:p>
        </w:tc>
        <w:tc>
          <w:tcPr>
            <w:tcW w:type="dxa" w:w="2268"/>
          </w:tcPr>
          <w:p>
            <w:r>
              <w:t>P2</w:t>
            </w:r>
          </w:p>
        </w:tc>
      </w:tr>
    </w:tbl>
    <w:p>
      <w:pPr>
        <w:pStyle w:val="Heading2"/>
      </w:pPr>
      <w:r>
        <w:t>3.2 服务端异常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268"/>
          </w:tcPr>
          <w:p>
            <w:r>
              <w:rPr>
                <w:b/>
              </w:rPr>
              <w:t>预期行为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268"/>
          </w:tcPr>
          <w:p>
            <w:r>
              <w:t>ES-01</w:t>
            </w:r>
          </w:p>
        </w:tc>
        <w:tc>
          <w:tcPr>
            <w:tcW w:type="dxa" w:w="2268"/>
          </w:tcPr>
          <w:p>
            <w:r>
              <w:t>DeepSeek API超时（&gt;30s）</w:t>
            </w:r>
          </w:p>
        </w:tc>
        <w:tc>
          <w:tcPr>
            <w:tcW w:type="dxa" w:w="2268"/>
          </w:tcPr>
          <w:p>
            <w:r>
              <w:t>返回error事件或降级回复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ES-02</w:t>
            </w:r>
          </w:p>
        </w:tc>
        <w:tc>
          <w:tcPr>
            <w:tcW w:type="dxa" w:w="2268"/>
          </w:tcPr>
          <w:p>
            <w:r>
              <w:t>DeepSeek API返回错误</w:t>
            </w:r>
          </w:p>
        </w:tc>
        <w:tc>
          <w:tcPr>
            <w:tcW w:type="dxa" w:w="2268"/>
          </w:tcPr>
          <w:p>
            <w:r>
              <w:t>返回error事件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ES-03</w:t>
            </w:r>
          </w:p>
        </w:tc>
        <w:tc>
          <w:tcPr>
            <w:tcW w:type="dxa" w:w="2268"/>
          </w:tcPr>
          <w:p>
            <w:r>
              <w:t>DeepSeek API Key无效</w:t>
            </w:r>
          </w:p>
        </w:tc>
        <w:tc>
          <w:tcPr>
            <w:tcW w:type="dxa" w:w="2268"/>
          </w:tcPr>
          <w:p>
            <w:r>
              <w:t>返回error事件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ES-04</w:t>
            </w:r>
          </w:p>
        </w:tc>
        <w:tc>
          <w:tcPr>
            <w:tcW w:type="dxa" w:w="2268"/>
          </w:tcPr>
          <w:p>
            <w:r>
              <w:t>LLM结构化输出格式异常</w:t>
            </w:r>
          </w:p>
        </w:tc>
        <w:tc>
          <w:tcPr>
            <w:tcW w:type="dxa" w:w="2268"/>
          </w:tcPr>
          <w:p>
            <w:r>
              <w:t>降级为单轮LLM调用</w:t>
            </w:r>
          </w:p>
        </w:tc>
        <w:tc>
          <w:tcPr>
            <w:tcW w:type="dxa" w:w="2268"/>
          </w:tcPr>
          <w:p>
            <w:r>
              <w:t>P1</w:t>
            </w:r>
          </w:p>
        </w:tc>
      </w:tr>
      <w:tr>
        <w:tc>
          <w:tcPr>
            <w:tcW w:type="dxa" w:w="2268"/>
          </w:tcPr>
          <w:p>
            <w:r>
              <w:t>ES-05</w:t>
            </w:r>
          </w:p>
        </w:tc>
        <w:tc>
          <w:tcPr>
            <w:tcW w:type="dxa" w:w="2268"/>
          </w:tcPr>
          <w:p>
            <w:r>
              <w:t>并发10个请求同时诊断</w:t>
            </w:r>
          </w:p>
        </w:tc>
        <w:tc>
          <w:tcPr>
            <w:tcW w:type="dxa" w:w="2268"/>
          </w:tcPr>
          <w:p>
            <w:r>
              <w:t>每个请求独立处理</w:t>
            </w:r>
          </w:p>
        </w:tc>
        <w:tc>
          <w:tcPr>
            <w:tcW w:type="dxa" w:w="2268"/>
          </w:tcPr>
          <w:p>
            <w:r>
              <w:t>P1</w:t>
            </w:r>
          </w:p>
        </w:tc>
      </w:tr>
      <w:tr>
        <w:tc>
          <w:tcPr>
            <w:tcW w:type="dxa" w:w="2268"/>
          </w:tcPr>
          <w:p>
            <w:r>
              <w:t>ES-06</w:t>
            </w:r>
          </w:p>
        </w:tc>
        <w:tc>
          <w:tcPr>
            <w:tcW w:type="dxa" w:w="2268"/>
          </w:tcPr>
          <w:p>
            <w:r>
              <w:t>服务未启动时请求</w:t>
            </w:r>
          </w:p>
        </w:tc>
        <w:tc>
          <w:tcPr>
            <w:tcW w:type="dxa" w:w="2268"/>
          </w:tcPr>
          <w:p>
            <w:r>
              <w:t>连接拒绝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</w:tbl>
    <w:p>
      <w:pPr>
        <w:pStyle w:val="Heading2"/>
      </w:pPr>
      <w:r>
        <w:t>3.3 业务逻辑边界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268"/>
          </w:tcPr>
          <w:p>
            <w:r>
              <w:rPr>
                <w:b/>
              </w:rPr>
              <w:t>预期行为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268"/>
          </w:tcPr>
          <w:p>
            <w:r>
              <w:t>EBL-01</w:t>
            </w:r>
          </w:p>
        </w:tc>
        <w:tc>
          <w:tcPr>
            <w:tcW w:type="dxa" w:w="2268"/>
          </w:tcPr>
          <w:p>
            <w:r>
              <w:t>追问轮次达到4轮</w:t>
            </w:r>
          </w:p>
        </w:tc>
        <w:tc>
          <w:tcPr>
            <w:tcW w:type="dxa" w:w="2268"/>
          </w:tcPr>
          <w:p>
            <w:r>
              <w:t>自动进入评估，不再追问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EBL-02</w:t>
            </w:r>
          </w:p>
        </w:tc>
        <w:tc>
          <w:tcPr>
            <w:tcW w:type="dxa" w:w="2268"/>
          </w:tcPr>
          <w:p>
            <w:r>
              <w:t>用户第1轮就否定（没有了）</w:t>
            </w:r>
          </w:p>
        </w:tc>
        <w:tc>
          <w:tcPr>
            <w:tcW w:type="dxa" w:w="2268"/>
          </w:tcPr>
          <w:p>
            <w:r>
              <w:t>检查是否至少2轮+2类信息后才停止</w:t>
            </w:r>
          </w:p>
        </w:tc>
        <w:tc>
          <w:tcPr>
            <w:tcW w:type="dxa" w:w="2268"/>
          </w:tcPr>
          <w:p>
            <w:r>
              <w:t>P1</w:t>
            </w:r>
          </w:p>
        </w:tc>
      </w:tr>
      <w:tr>
        <w:tc>
          <w:tcPr>
            <w:tcW w:type="dxa" w:w="2268"/>
          </w:tcPr>
          <w:p>
            <w:r>
              <w:t>EBL-03</w:t>
            </w:r>
          </w:p>
        </w:tc>
        <w:tc>
          <w:tcPr>
            <w:tcW w:type="dxa" w:w="2268"/>
          </w:tcPr>
          <w:p>
            <w:r>
              <w:t>复杂度评分恰好3分</w:t>
            </w:r>
          </w:p>
        </w:tc>
        <w:tc>
          <w:tcPr>
            <w:tcW w:type="dxa" w:w="2268"/>
          </w:tcPr>
          <w:p>
            <w:r>
              <w:t>走简单诊断</w:t>
            </w:r>
          </w:p>
        </w:tc>
        <w:tc>
          <w:tcPr>
            <w:tcW w:type="dxa" w:w="2268"/>
          </w:tcPr>
          <w:p>
            <w:r>
              <w:t>P1</w:t>
            </w:r>
          </w:p>
        </w:tc>
      </w:tr>
      <w:tr>
        <w:tc>
          <w:tcPr>
            <w:tcW w:type="dxa" w:w="2268"/>
          </w:tcPr>
          <w:p>
            <w:r>
              <w:t>EBL-04</w:t>
            </w:r>
          </w:p>
        </w:tc>
        <w:tc>
          <w:tcPr>
            <w:tcW w:type="dxa" w:w="2268"/>
          </w:tcPr>
          <w:p>
            <w:r>
              <w:t>复杂度评分恰好4分</w:t>
            </w:r>
          </w:p>
        </w:tc>
        <w:tc>
          <w:tcPr>
            <w:tcW w:type="dxa" w:w="2268"/>
          </w:tcPr>
          <w:p>
            <w:r>
              <w:t>走中等诊断</w:t>
            </w:r>
          </w:p>
        </w:tc>
        <w:tc>
          <w:tcPr>
            <w:tcW w:type="dxa" w:w="2268"/>
          </w:tcPr>
          <w:p>
            <w:r>
              <w:t>P1</w:t>
            </w:r>
          </w:p>
        </w:tc>
      </w:tr>
      <w:tr>
        <w:tc>
          <w:tcPr>
            <w:tcW w:type="dxa" w:w="2268"/>
          </w:tcPr>
          <w:p>
            <w:r>
              <w:t>EBL-05</w:t>
            </w:r>
          </w:p>
        </w:tc>
        <w:tc>
          <w:tcPr>
            <w:tcW w:type="dxa" w:w="2268"/>
          </w:tcPr>
          <w:p>
            <w:r>
              <w:t>复杂度评分恰好6分</w:t>
            </w:r>
          </w:p>
        </w:tc>
        <w:tc>
          <w:tcPr>
            <w:tcW w:type="dxa" w:w="2268"/>
          </w:tcPr>
          <w:p>
            <w:r>
              <w:t>走中等诊断</w:t>
            </w:r>
          </w:p>
        </w:tc>
        <w:tc>
          <w:tcPr>
            <w:tcW w:type="dxa" w:w="2268"/>
          </w:tcPr>
          <w:p>
            <w:r>
              <w:t>P1</w:t>
            </w:r>
          </w:p>
        </w:tc>
      </w:tr>
      <w:tr>
        <w:tc>
          <w:tcPr>
            <w:tcW w:type="dxa" w:w="2268"/>
          </w:tcPr>
          <w:p>
            <w:r>
              <w:t>EBL-06</w:t>
            </w:r>
          </w:p>
        </w:tc>
        <w:tc>
          <w:tcPr>
            <w:tcW w:type="dxa" w:w="2268"/>
          </w:tcPr>
          <w:p>
            <w:r>
              <w:t>复杂度评分恰好7分</w:t>
            </w:r>
          </w:p>
        </w:tc>
        <w:tc>
          <w:tcPr>
            <w:tcW w:type="dxa" w:w="2268"/>
          </w:tcPr>
          <w:p>
            <w:r>
              <w:t>走复杂诊断（当前降级为中等）</w:t>
            </w:r>
          </w:p>
        </w:tc>
        <w:tc>
          <w:tcPr>
            <w:tcW w:type="dxa" w:w="2268"/>
          </w:tcPr>
          <w:p>
            <w:r>
              <w:t>P1</w:t>
            </w:r>
          </w:p>
        </w:tc>
      </w:tr>
      <w:tr>
        <w:tc>
          <w:tcPr>
            <w:tcW w:type="dxa" w:w="2268"/>
          </w:tcPr>
          <w:p>
            <w:r>
              <w:t>EBL-07</w:t>
            </w:r>
          </w:p>
        </w:tc>
        <w:tc>
          <w:tcPr>
            <w:tcW w:type="dxa" w:w="2268"/>
          </w:tcPr>
          <w:p>
            <w:r>
              <w:t>并发两个相同conversation_id</w:t>
            </w:r>
          </w:p>
        </w:tc>
        <w:tc>
          <w:tcPr>
            <w:tcW w:type="dxa" w:w="2268"/>
          </w:tcPr>
          <w:p>
            <w:r>
              <w:t>行为未定义（无持久化）</w:t>
            </w:r>
          </w:p>
        </w:tc>
        <w:tc>
          <w:tcPr>
            <w:tcW w:type="dxa" w:w="2268"/>
          </w:tcPr>
          <w:p>
            <w:r>
              <w:t>P2</w:t>
            </w:r>
          </w:p>
        </w:tc>
      </w:tr>
    </w:tbl>
    <w:p>
      <w:pPr>
        <w:pStyle w:val="Heading1"/>
      </w:pPr>
      <w:r>
        <w:t>4 测试环境要求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536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536"/>
          </w:tcPr>
          <w:p>
            <w:r>
              <w:t>Python版本</w:t>
            </w:r>
          </w:p>
        </w:tc>
        <w:tc>
          <w:tcPr>
            <w:tcW w:type="dxa" w:w="4536"/>
          </w:tcPr>
          <w:p>
            <w:r>
              <w:t>3.12</w:t>
            </w:r>
          </w:p>
        </w:tc>
      </w:tr>
      <w:tr>
        <w:tc>
          <w:tcPr>
            <w:tcW w:type="dxa" w:w="4536"/>
          </w:tcPr>
          <w:p>
            <w:r>
              <w:t>依赖安装</w:t>
            </w:r>
          </w:p>
        </w:tc>
        <w:tc>
          <w:tcPr>
            <w:tcW w:type="dxa" w:w="4536"/>
          </w:tcPr>
          <w:p>
            <w:r>
              <w:t>pip install -r requirements.txt</w:t>
            </w:r>
          </w:p>
        </w:tc>
      </w:tr>
      <w:tr>
        <w:tc>
          <w:tcPr>
            <w:tcW w:type="dxa" w:w="4536"/>
          </w:tcPr>
          <w:p>
            <w:r>
              <w:t>环境变量</w:t>
            </w:r>
          </w:p>
        </w:tc>
        <w:tc>
          <w:tcPr>
            <w:tcW w:type="dxa" w:w="4536"/>
          </w:tcPr>
          <w:p>
            <w:r>
              <w:t>DEEPSEEK_API_KEY（必填）</w:t>
            </w:r>
          </w:p>
        </w:tc>
      </w:tr>
      <w:tr>
        <w:tc>
          <w:tcPr>
            <w:tcW w:type="dxa" w:w="4536"/>
          </w:tcPr>
          <w:p>
            <w:r>
              <w:t>网络</w:t>
            </w:r>
          </w:p>
        </w:tc>
        <w:tc>
          <w:tcPr>
            <w:tcW w:type="dxa" w:w="4536"/>
          </w:tcPr>
          <w:p>
            <w:r>
              <w:t>需访问 api.deepseek.com</w:t>
            </w:r>
          </w:p>
        </w:tc>
      </w:tr>
      <w:tr>
        <w:tc>
          <w:tcPr>
            <w:tcW w:type="dxa" w:w="4536"/>
          </w:tcPr>
          <w:p>
            <w:r>
              <w:t>端口</w:t>
            </w:r>
          </w:p>
        </w:tc>
        <w:tc>
          <w:tcPr>
            <w:tcW w:type="dxa" w:w="4536"/>
          </w:tcPr>
          <w:p>
            <w:r>
              <w:t>8000（默认）</w:t>
            </w:r>
          </w:p>
        </w:tc>
      </w:tr>
      <w:tr>
        <w:tc>
          <w:tcPr>
            <w:tcW w:type="dxa" w:w="4536"/>
          </w:tcPr>
          <w:p>
            <w:r>
              <w:t>测试工具</w:t>
            </w:r>
          </w:p>
        </w:tc>
        <w:tc>
          <w:tcPr>
            <w:tcW w:type="dxa" w:w="4536"/>
          </w:tcPr>
          <w:p>
            <w:r>
              <w:t>curl / Postman / Python requests</w:t>
            </w:r>
          </w:p>
        </w:tc>
      </w:tr>
    </w:tbl>
    <w:p>
      <w:pPr>
        <w:pStyle w:val="Heading1"/>
      </w:pPr>
      <w:r>
        <w:t>5 测试数据建议</w:t>
      </w:r>
    </w:p>
    <w:p>
      <w:pPr>
        <w:pStyle w:val="Heading2"/>
      </w:pPr>
      <w:r>
        <w:t>5.1 标准测试输入集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输入示例</w:t>
            </w:r>
          </w:p>
        </w:tc>
        <w:tc>
          <w:tcPr>
            <w:tcW w:type="dxa" w:w="3024"/>
          </w:tcPr>
          <w:p>
            <w:r>
              <w:rPr>
                <w:b/>
              </w:rPr>
              <w:t>预期意图</w:t>
            </w:r>
          </w:p>
        </w:tc>
      </w:tr>
      <w:tr>
        <w:tc>
          <w:tcPr>
            <w:tcW w:type="dxa" w:w="3024"/>
          </w:tcPr>
          <w:p>
            <w:r>
              <w:t>简单症状</w:t>
            </w:r>
          </w:p>
        </w:tc>
        <w:tc>
          <w:tcPr>
            <w:tcW w:type="dxa" w:w="3024"/>
          </w:tcPr>
          <w:p>
            <w:r>
              <w:t>头疼</w:t>
            </w:r>
          </w:p>
        </w:tc>
        <w:tc>
          <w:tcPr>
            <w:tcW w:type="dxa" w:w="3024"/>
          </w:tcPr>
          <w:p>
            <w:r>
              <w:t>diagnosis</w:t>
            </w:r>
          </w:p>
        </w:tc>
      </w:tr>
      <w:tr>
        <w:tc>
          <w:tcPr>
            <w:tcW w:type="dxa" w:w="3024"/>
          </w:tcPr>
          <w:p>
            <w:r>
              <w:t>多症状</w:t>
            </w:r>
          </w:p>
        </w:tc>
        <w:tc>
          <w:tcPr>
            <w:tcW w:type="dxa" w:w="3024"/>
          </w:tcPr>
          <w:p>
            <w:r>
              <w:t>失眠乏力食欲差心悸</w:t>
            </w:r>
          </w:p>
        </w:tc>
        <w:tc>
          <w:tcPr>
            <w:tcW w:type="dxa" w:w="3024"/>
          </w:tcPr>
          <w:p>
            <w:r>
              <w:t>diagnosis</w:t>
            </w:r>
          </w:p>
        </w:tc>
      </w:tr>
      <w:tr>
        <w:tc>
          <w:tcPr>
            <w:tcW w:type="dxa" w:w="3024"/>
          </w:tcPr>
          <w:p>
            <w:r>
              <w:t>慢性病</w:t>
            </w:r>
          </w:p>
        </w:tc>
        <w:tc>
          <w:tcPr>
            <w:tcW w:type="dxa" w:w="3024"/>
          </w:tcPr>
          <w:p>
            <w:r>
              <w:t>高血压10年，最近头晕</w:t>
            </w:r>
          </w:p>
        </w:tc>
        <w:tc>
          <w:tcPr>
            <w:tcW w:type="dxa" w:w="3024"/>
          </w:tcPr>
          <w:p>
            <w:r>
              <w:t>diagnosis</w:t>
            </w:r>
          </w:p>
        </w:tc>
      </w:tr>
      <w:tr>
        <w:tc>
          <w:tcPr>
            <w:tcW w:type="dxa" w:w="3024"/>
          </w:tcPr>
          <w:p>
            <w:r>
              <w:t>方剂名</w:t>
            </w:r>
          </w:p>
        </w:tc>
        <w:tc>
          <w:tcPr>
            <w:tcW w:type="dxa" w:w="3024"/>
          </w:tcPr>
          <w:p>
            <w:r>
              <w:t>桂枝汤</w:t>
            </w:r>
          </w:p>
        </w:tc>
        <w:tc>
          <w:tcPr>
            <w:tcW w:type="dxa" w:w="3024"/>
          </w:tcPr>
          <w:p>
            <w:r>
              <w:t>prescription</w:t>
            </w:r>
          </w:p>
        </w:tc>
      </w:tr>
      <w:tr>
        <w:tc>
          <w:tcPr>
            <w:tcW w:type="dxa" w:w="3024"/>
          </w:tcPr>
          <w:p>
            <w:r>
              <w:t>中药名</w:t>
            </w:r>
          </w:p>
        </w:tc>
        <w:tc>
          <w:tcPr>
            <w:tcW w:type="dxa" w:w="3024"/>
          </w:tcPr>
          <w:p>
            <w:r>
              <w:t>黄芪泡水喝</w:t>
            </w:r>
          </w:p>
        </w:tc>
        <w:tc>
          <w:tcPr>
            <w:tcW w:type="dxa" w:w="3024"/>
          </w:tcPr>
          <w:p>
            <w:r>
              <w:t>herb</w:t>
            </w:r>
          </w:p>
        </w:tc>
      </w:tr>
      <w:tr>
        <w:tc>
          <w:tcPr>
            <w:tcW w:type="dxa" w:w="3024"/>
          </w:tcPr>
          <w:p>
            <w:r>
              <w:t>养生问题</w:t>
            </w:r>
          </w:p>
        </w:tc>
        <w:tc>
          <w:tcPr>
            <w:tcW w:type="dxa" w:w="3024"/>
          </w:tcPr>
          <w:p>
            <w:r>
              <w:t>春天如何养肝</w:t>
            </w:r>
          </w:p>
        </w:tc>
        <w:tc>
          <w:tcPr>
            <w:tcW w:type="dxa" w:w="3024"/>
          </w:tcPr>
          <w:p>
            <w:r>
              <w:t>wellness</w:t>
            </w:r>
          </w:p>
        </w:tc>
      </w:tr>
      <w:tr>
        <w:tc>
          <w:tcPr>
            <w:tcW w:type="dxa" w:w="3024"/>
          </w:tcPr>
          <w:p>
            <w:r>
              <w:t>基础概念</w:t>
            </w:r>
          </w:p>
        </w:tc>
        <w:tc>
          <w:tcPr>
            <w:tcW w:type="dxa" w:w="3024"/>
          </w:tcPr>
          <w:p>
            <w:r>
              <w:t>什么是气虚</w:t>
            </w:r>
          </w:p>
        </w:tc>
        <w:tc>
          <w:tcPr>
            <w:tcW w:type="dxa" w:w="3024"/>
          </w:tcPr>
          <w:p>
            <w:r>
              <w:t>general</w:t>
            </w:r>
          </w:p>
        </w:tc>
      </w:tr>
      <w:tr>
        <w:tc>
          <w:tcPr>
            <w:tcW w:type="dxa" w:w="3024"/>
          </w:tcPr>
          <w:p>
            <w:r>
              <w:t>混合意图</w:t>
            </w:r>
          </w:p>
        </w:tc>
        <w:tc>
          <w:tcPr>
            <w:tcW w:type="dxa" w:w="3024"/>
          </w:tcPr>
          <w:p>
            <w:r>
              <w:t>六味地黄丸和金匮肾气丸哪个好</w:t>
            </w:r>
          </w:p>
        </w:tc>
        <w:tc>
          <w:tcPr>
            <w:tcW w:type="dxa" w:w="3024"/>
          </w:tcPr>
          <w:p>
            <w:r>
              <w:t>prescription</w:t>
            </w:r>
          </w:p>
        </w:tc>
      </w:tr>
      <w:tr>
        <w:tc>
          <w:tcPr>
            <w:tcW w:type="dxa" w:w="3024"/>
          </w:tcPr>
          <w:p>
            <w:r>
              <w:t>英文输入</w:t>
            </w:r>
          </w:p>
        </w:tc>
        <w:tc>
          <w:tcPr>
            <w:tcW w:type="dxa" w:w="3024"/>
          </w:tcPr>
          <w:p>
            <w:r>
              <w:t>I have insomnia</w:t>
            </w:r>
          </w:p>
        </w:tc>
        <w:tc>
          <w:tcPr>
            <w:tcW w:type="dxa" w:w="3024"/>
          </w:tcPr>
          <w:p>
            <w:r>
              <w:t>diagnosis/general</w:t>
            </w:r>
          </w:p>
        </w:tc>
      </w:tr>
      <w:tr>
        <w:tc>
          <w:tcPr>
            <w:tcW w:type="dxa" w:w="3024"/>
          </w:tcPr>
          <w:p>
            <w:r>
              <w:t>超长描述</w:t>
            </w:r>
          </w:p>
        </w:tc>
        <w:tc>
          <w:tcPr>
            <w:tcW w:type="dxa" w:w="3024"/>
          </w:tcPr>
          <w:p>
            <w:r>
              <w:t>（500字以上详细症状描述）</w:t>
            </w:r>
          </w:p>
        </w:tc>
        <w:tc>
          <w:tcPr>
            <w:tcW w:type="dxa" w:w="3024"/>
          </w:tcPr>
          <w:p>
            <w:r>
              <w:t>diagnosis</w:t>
            </w:r>
          </w:p>
        </w:tc>
      </w:tr>
    </w:tbl>
    <w:p>
      <w:pPr>
        <w:pStyle w:val="Heading2"/>
      </w:pPr>
      <w:r>
        <w:t>5.2 用户体质档案示例</w:t>
      </w:r>
    </w:p>
    <w:p>
      <w:pPr>
        <w:pStyle w:val="SectionBody"/>
      </w:pPr>
      <w:r>
        <w:t>user_profile字段的参考格式：</w:t>
      </w:r>
    </w:p>
    <w:p>
      <w:pPr>
        <w:pStyle w:val="SectionBody"/>
      </w:pPr>
      <w:r>
        <w:t>{"constitution": "气虚质", "age": 35, "gender": "女", "chronic_conditions": ["高血压"], "allergies": ["青霉素"]}</w:t>
      </w:r>
    </w:p>
    <w:p>
      <w:pPr>
        <w:pStyle w:val="Heading1"/>
      </w:pPr>
      <w:r>
        <w:t>6 测试报告建议模板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53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t>测试日期</w:t>
            </w:r>
          </w:p>
        </w:tc>
        <w:tc>
          <w:tcPr>
            <w:tcW w:type="dxa" w:w="4536"/>
          </w:tcPr>
          <w:p>
            <w:r>
              <w:t>执行日期</w:t>
            </w:r>
          </w:p>
        </w:tc>
      </w:tr>
      <w:tr>
        <w:tc>
          <w:tcPr>
            <w:tcW w:type="dxa" w:w="4536"/>
          </w:tcPr>
          <w:p>
            <w:r>
              <w:t>测试环境</w:t>
            </w:r>
          </w:p>
        </w:tc>
        <w:tc>
          <w:tcPr>
            <w:tcW w:type="dxa" w:w="4536"/>
          </w:tcPr>
          <w:p>
            <w:r>
              <w:t>部署方式、API地址</w:t>
            </w:r>
          </w:p>
        </w:tc>
      </w:tr>
      <w:tr>
        <w:tc>
          <w:tcPr>
            <w:tcW w:type="dxa" w:w="4536"/>
          </w:tcPr>
          <w:p>
            <w:r>
              <w:t>用例编号</w:t>
            </w:r>
          </w:p>
        </w:tc>
        <w:tc>
          <w:tcPr>
            <w:tcW w:type="dxa" w:w="4536"/>
          </w:tcPr>
          <w:p>
            <w:r>
              <w:t>如 TI-01, TD-01 等</w:t>
            </w:r>
          </w:p>
        </w:tc>
      </w:tr>
      <w:tr>
        <w:tc>
          <w:tcPr>
            <w:tcW w:type="dxa" w:w="4536"/>
          </w:tcPr>
          <w:p>
            <w:r>
              <w:t>输入</w:t>
            </w:r>
          </w:p>
        </w:tc>
        <w:tc>
          <w:tcPr>
            <w:tcW w:type="dxa" w:w="4536"/>
          </w:tcPr>
          <w:p>
            <w:r>
              <w:t>实际请求内容</w:t>
            </w:r>
          </w:p>
        </w:tc>
      </w:tr>
      <w:tr>
        <w:tc>
          <w:tcPr>
            <w:tcW w:type="dxa" w:w="4536"/>
          </w:tcPr>
          <w:p>
            <w:r>
              <w:t>实际输出</w:t>
            </w:r>
          </w:p>
        </w:tc>
        <w:tc>
          <w:tcPr>
            <w:tcW w:type="dxa" w:w="4536"/>
          </w:tcPr>
          <w:p>
            <w:r>
              <w:t>实际返回结果</w:t>
            </w:r>
          </w:p>
        </w:tc>
      </w:tr>
      <w:tr>
        <w:tc>
          <w:tcPr>
            <w:tcW w:type="dxa" w:w="4536"/>
          </w:tcPr>
          <w:p>
            <w:r>
              <w:t>预期输出</w:t>
            </w:r>
          </w:p>
        </w:tc>
        <w:tc>
          <w:tcPr>
            <w:tcW w:type="dxa" w:w="4536"/>
          </w:tcPr>
          <w:p>
            <w:r>
              <w:t>预期结果</w:t>
            </w:r>
          </w:p>
        </w:tc>
      </w:tr>
      <w:tr>
        <w:tc>
          <w:tcPr>
            <w:tcW w:type="dxa" w:w="4536"/>
          </w:tcPr>
          <w:p>
            <w:r>
              <w:t>通过/失败</w:t>
            </w:r>
          </w:p>
        </w:tc>
        <w:tc>
          <w:tcPr>
            <w:tcW w:type="dxa" w:w="4536"/>
          </w:tcPr>
          <w:p>
            <w:r>
              <w:t>PASS/FAIL</w:t>
            </w:r>
          </w:p>
        </w:tc>
      </w:tr>
      <w:tr>
        <w:tc>
          <w:tcPr>
            <w:tcW w:type="dxa" w:w="4536"/>
          </w:tcPr>
          <w:p>
            <w:r>
              <w:t>备注</w:t>
            </w:r>
          </w:p>
        </w:tc>
        <w:tc>
          <w:tcPr>
            <w:tcW w:type="dxa" w:w="4536"/>
          </w:tcPr>
          <w:p>
            <w:r>
              <w:t>异常说明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中医多智能体诊断系统 — 测试依据文档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rPr>
      <w:rFonts w:ascii="SimHei" w:hAnsi="SimHei"/>
      <w:b/>
      <w:color w:val="1F4E79"/>
      <w:sz w:val="44"/>
    </w:rPr>
  </w:style>
  <w:style w:type="paragraph" w:customStyle="1" w:styleId="SectionBody">
    <w:name w:val="SectionBody"/>
    <w:basedOn w:val="Normal"/>
    <w:rPr>
      <w:rFonts w:ascii="SimSun" w:hAnsi="SimSu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