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Sistema de Gestión de Stock</w:t>
      </w:r>
    </w:p>
    <w:p>
      <w:pPr>
        <w:jc w:val="center"/>
      </w:pPr>
      <w:r>
        <w:rPr>
          <w:color w:val="282828"/>
          <w:sz w:val="26"/>
        </w:rPr>
        <w:t>Puntos faltantes y evolución posterior a la primera implementación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Campo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Detalle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Proyecto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ERP Básico - STK-ERP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Documento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Puntos faltantes y evolución posterior a la primera implementación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Abril 2026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Autor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Alberto Fernández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Propósito del documento</w:t>
      </w:r>
    </w:p>
    <w:p>
      <w:r>
        <w:t>Este documento lista los puntos que quedan fuera de la primera implementación simple y robusta. La finalidad es separar claramente lo que se construirá primero de las mejoras que pueden agregarse en una segunda etapa, evitando sobrecargar el desarrollo inicial.</w:t>
      </w:r>
    </w:p>
    <w:p>
      <w:pPr>
        <w:pStyle w:val="Heading1"/>
      </w:pPr>
      <w:r>
        <w:t>2. Resumen de prioridades futuras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Área</w:t>
            </w:r>
          </w:p>
        </w:tc>
        <w:tc>
          <w:tcPr>
            <w:tcW w:type="dxa" w:w="5904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Qué se agregaría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Prioridad recomendada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JWT, usuarios, roles y permisos por endpoint.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Auditoría avanzada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Tabla de auditoría con cambios antes/después.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Reintentos avanzados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Reintentos automáticos, cola de error y reproceso.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Monitoreo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Sentry, alertas y métricas de producción.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Política formal de respaldo y restauración.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Pruebas avanzadas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Cobertura de concurrencia, integración y carga.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Escalabilidad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Separar lectura/escritura, caché y particionamiento.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Baja/Media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Administración visual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Pantallas web para consultas y reprocesos.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</w:tbl>
    <w:p/>
    <w:p>
      <w:pPr>
        <w:pStyle w:val="Heading1"/>
      </w:pPr>
      <w:r>
        <w:t>3. Seguridad</w:t>
      </w:r>
    </w:p>
    <w:p>
      <w:r>
        <w:t>La primera implementación no incluye seguridad formal. En una etapa posterior se debe incorporar autenticación y autorización para proteger endpoints y definir quién puede ejecutar cada operación.</w:t>
      </w:r>
    </w:p>
    <w:p>
      <w:pPr>
        <w:pStyle w:val="ListBullet"/>
      </w:pPr>
      <w:r>
        <w:t>Autenticación con JWT.</w:t>
      </w:r>
    </w:p>
    <w:p>
      <w:pPr>
        <w:pStyle w:val="ListBullet"/>
      </w:pPr>
      <w:r>
        <w:t>Roles básicos: ADMIN, OPERADOR_STOCK, CONSULTA, SISTEMA_COMPRAS, SISTEMA_VENTAS.</w:t>
      </w:r>
    </w:p>
    <w:p>
      <w:pPr>
        <w:pStyle w:val="ListBullet"/>
      </w:pPr>
      <w:r>
        <w:t>Protección de endpoints críticos: reservas, confirmación de ventas, ajustes y reprocesos.</w:t>
      </w:r>
    </w:p>
    <w:p>
      <w:pPr>
        <w:pStyle w:val="ListBullet"/>
      </w:pPr>
      <w:r>
        <w:t>Rotación de claves y configuración segura de variables de entorno.</w:t>
      </w:r>
    </w:p>
    <w:p>
      <w:pPr>
        <w:pStyle w:val="ListBullet"/>
      </w:pPr>
      <w:r>
        <w:t>Registro del usuario real en created_by y updated_by.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Endpoint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Rol sugerido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POST /productos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ADMIN u OPERADOR_STOCK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POST /stock/reservas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SISTEMA_VENTAS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POST /stock/reservas/{id}/confirmar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SISTEMA_VENTAS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POST /stock/reservas/{id}/liberar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SISTEMA_VENTAS u OPERADOR_STOCK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GET /stock/{producto_id}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CONSULTA, VENTAS, COMPRAS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POST /admin/reprocesar-compra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ADMIN u OPERADOR_STOCK</w:t>
            </w:r>
          </w:p>
        </w:tc>
      </w:tr>
    </w:tbl>
    <w:p/>
    <w:p>
      <w:pPr>
        <w:pStyle w:val="Heading1"/>
      </w:pPr>
      <w:r>
        <w:t>4. Auditoría avanzada</w:t>
      </w:r>
    </w:p>
    <w:p>
      <w:r>
        <w:t>La auditoría simple registra created_by, updated_by y logs. Una auditoría avanzada permitiría almacenar cambios detallados, útil para control interno y revisión de incidentes.</w:t>
      </w:r>
    </w:p>
    <w:p>
      <w:r>
        <w:rPr>
          <w:b/>
          <w:color w:val="1F4E79"/>
        </w:rPr>
        <w:t>SQL sugerido para auditoría avanzada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r/>
            <w:r>
              <w:rPr>
                <w:rFonts w:ascii="Consolas" w:hAnsi="Consolas" w:eastAsia="Consolas"/>
                <w:sz w:val="16"/>
              </w:rPr>
              <w:t>CREATE TABLE auditoria_eventos 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auditoria_id BIGSERIAL PRIMARY KEY,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tabla_afectada VARCHAR(80) NOT NULL,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registro_id VARCHAR(80) NOT NULL,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operacion VARCHAR(20) NOT NULL,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usuario VARCHAR(80),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origen VARCHAR(40),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fecha_evento TIMESTAMP NOT NULL DEFAULT CURRENT_TIMESTAMP,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datos_anteriores JSONB,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datos_nuevos JSONB,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observacion TEXT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INDEX idx_auditoria_tabla_registro ON auditoria_eventos(tabla_afectada, registro_id);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INDEX idx_auditoria_fecha ON auditoria_eventos(fecha_evento);</w:t>
            </w:r>
            <w:r>
              <w:br/>
            </w:r>
          </w:p>
        </w:tc>
      </w:tr>
    </w:tbl>
    <w:p/>
    <w:p>
      <w:pPr>
        <w:pStyle w:val="Heading1"/>
      </w:pPr>
      <w:r>
        <w:t>5. Reintentos, cola de error y reprocesamiento</w:t>
      </w:r>
    </w:p>
    <w:p>
      <w:r>
        <w:t>En la primera implementación el mensaje puede quedar en estado ERROR. En una etapa posterior conviene definir una política formal de reintentos y una cola de errores o Dead Letter Queue.</w:t>
      </w:r>
    </w:p>
    <w:p>
      <w:pPr>
        <w:pStyle w:val="ListBullet"/>
      </w:pPr>
      <w:r>
        <w:t>Máximo 3 intentos automáticos por mensaje.</w:t>
      </w:r>
    </w:p>
    <w:p>
      <w:pPr>
        <w:pStyle w:val="ListBullet"/>
      </w:pPr>
      <w:r>
        <w:t>Si sigue fallando, marcar como ERROR_DEFINITIVO o enviar a cola de error.</w:t>
      </w:r>
    </w:p>
    <w:p>
      <w:pPr>
        <w:pStyle w:val="ListBullet"/>
      </w:pPr>
      <w:r>
        <w:t>Permitir reproceso manual desde un endpoint administrativo.</w:t>
      </w:r>
    </w:p>
    <w:p>
      <w:pPr>
        <w:pStyle w:val="ListBullet"/>
      </w:pPr>
      <w:r>
        <w:t>Guardar detalle técnico del error y fecha del último intento.</w:t>
      </w:r>
    </w:p>
    <w:p>
      <w:pPr>
        <w:pStyle w:val="ListBullet"/>
      </w:pPr>
      <w:r>
        <w:t>Evitar reprocesar mensajes ya marcados como PROCESADO.</w:t>
      </w:r>
    </w:p>
    <w:p>
      <w:r>
        <w:rPr>
          <w:b/>
          <w:color w:val="1F4E79"/>
        </w:rPr>
        <w:t>Ejemplo JSON de reproceso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r/>
            <w:r>
              <w:rPr>
                <w:rFonts w:ascii="Consolas" w:hAnsi="Consolas" w:eastAsia="Consolas"/>
                <w:sz w:val="16"/>
              </w:rPr>
              <w:t>POST /admin/compras/reprocesar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"mensaje_id": "CMP-2026-0001",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"motivo": "Corrección luego de alta de producto faltante"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Respuesta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"mensaje_id": "CMP-2026-0001",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"estado_anterior": "ERROR",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"estado_actual": "PROCESADO",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"intentos": 2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1"/>
      </w:pPr>
      <w:r>
        <w:t>6. Validaciones avanzadas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Validación futura</w:t>
            </w:r>
          </w:p>
        </w:tc>
        <w:tc>
          <w:tcPr>
            <w:tcW w:type="dxa" w:w="5760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Motivo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Moneda válida según catálogo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Evitar valores inconsistentes en precios.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Unidad de medida compatible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Evitar mezclar unidades no equivalentes.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Documento_ref único por operación crítica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Evitar dobles confirmaciones de la misma factura.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Fecha de reserva con vencimiento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Liberar reservas antiguas automáticamente.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Límites de cantidad por producto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Prevenir errores de carga muy grandes.</w:t>
            </w:r>
          </w:p>
        </w:tc>
      </w:tr>
    </w:tbl>
    <w:p/>
    <w:p>
      <w:pPr>
        <w:pStyle w:val="Heading1"/>
      </w:pPr>
      <w:r>
        <w:t>7. Reservas con vencimiento automático</w:t>
      </w:r>
    </w:p>
    <w:p>
      <w:r>
        <w:t>En la primera implementación la reserva se libera manualmente o por cancelación. En una versión posterior se puede agregar vencimiento automático mediante una tarea programada.</w:t>
      </w:r>
    </w:p>
    <w:p>
      <w:pPr>
        <w:pStyle w:val="ListBullet"/>
      </w:pPr>
      <w:r>
        <w:t>Agregar campo fecha_vencimiento a RESERVAS_STOCK.</w:t>
      </w:r>
    </w:p>
    <w:p>
      <w:pPr>
        <w:pStyle w:val="ListBullet"/>
      </w:pPr>
      <w:r>
        <w:t>Crear job programado que busque reservas PENDIENTES vencidas.</w:t>
      </w:r>
    </w:p>
    <w:p>
      <w:pPr>
        <w:pStyle w:val="ListBullet"/>
      </w:pPr>
      <w:r>
        <w:t>Liberar automáticamente cantidad_reservada.</w:t>
      </w:r>
    </w:p>
    <w:p>
      <w:pPr>
        <w:pStyle w:val="ListBullet"/>
      </w:pPr>
      <w:r>
        <w:t>Registrar movimiento LIBERACION_RESERVA con motivo VENCIMIENTO.</w:t>
      </w:r>
    </w:p>
    <w:p>
      <w:r>
        <w:rPr>
          <w:b/>
          <w:color w:val="1F4E79"/>
        </w:rPr>
        <w:t>SQL sugerido para vencimiento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r/>
            <w:r>
              <w:rPr>
                <w:rFonts w:ascii="Consolas" w:hAnsi="Consolas" w:eastAsia="Consolas"/>
                <w:sz w:val="16"/>
              </w:rPr>
              <w:t>ALTER TABLE reservas_stock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ADD COLUMN fecha_vencimiento TIMESTAMP;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INDEX idx_reservas_vencimiento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ON reservas_stock(estado_reserva, fecha_vencimiento);</w:t>
            </w:r>
            <w:r>
              <w:br/>
            </w:r>
          </w:p>
        </w:tc>
      </w:tr>
    </w:tbl>
    <w:p/>
    <w:p>
      <w:pPr>
        <w:pStyle w:val="Heading1"/>
      </w:pPr>
      <w:r>
        <w:t>8. Backups y recuperación</w:t>
      </w:r>
    </w:p>
    <w:p>
      <w:pPr>
        <w:pStyle w:val="ListBullet"/>
      </w:pPr>
      <w:r>
        <w:t>Backup diario de PostgreSQL.</w:t>
      </w:r>
    </w:p>
    <w:p>
      <w:pPr>
        <w:pStyle w:val="ListBullet"/>
      </w:pPr>
      <w:r>
        <w:t>Conservar al menos 7 días de respaldos.</w:t>
      </w:r>
    </w:p>
    <w:p>
      <w:pPr>
        <w:pStyle w:val="ListBullet"/>
      </w:pPr>
      <w:r>
        <w:t>Probar restauración periódicamente.</w:t>
      </w:r>
    </w:p>
    <w:p>
      <w:pPr>
        <w:pStyle w:val="ListBullet"/>
      </w:pPr>
      <w:r>
        <w:t>Separar backup de base de datos y backup de logs.</w:t>
      </w:r>
    </w:p>
    <w:p>
      <w:pPr>
        <w:pStyle w:val="ListBullet"/>
      </w:pPr>
      <w:r>
        <w:t>Documentar procedimiento de recuperación ante caída.</w:t>
      </w:r>
    </w:p>
    <w:p>
      <w:r>
        <w:rPr>
          <w:b/>
          <w:color w:val="1F4E79"/>
        </w:rPr>
        <w:t>Comandos de backup y restauración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</w:tcPr>
          <w:p>
            <w:r/>
            <w:r>
              <w:rPr>
                <w:rFonts w:ascii="Consolas" w:hAnsi="Consolas" w:eastAsia="Consolas"/>
                <w:sz w:val="16"/>
              </w:rPr>
              <w:t># Ejemplo Linux - backup diario simple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pg_dump -U usuario -h localhost -d stk_erp -Fc -f /backups/stk_erp_$(date +%F).dump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 Restauración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pg_restore -U usuario -h localhost -d stk_erp_restaurado /backups/stk_erp_2026-04-13.dump</w:t>
            </w:r>
            <w:r>
              <w:br/>
            </w:r>
          </w:p>
        </w:tc>
      </w:tr>
    </w:tbl>
    <w:p/>
    <w:p>
      <w:pPr>
        <w:pStyle w:val="Heading1"/>
      </w:pPr>
      <w:r>
        <w:t>9. Monitoreo y observabilidad</w:t>
      </w:r>
    </w:p>
    <w:p>
      <w:pPr>
        <w:pStyle w:val="ListBullet"/>
      </w:pPr>
      <w:r>
        <w:t>Sentry para excepciones no controladas.</w:t>
      </w:r>
    </w:p>
    <w:p>
      <w:pPr>
        <w:pStyle w:val="ListBullet"/>
      </w:pPr>
      <w:r>
        <w:t>Métricas de cantidad de reservas, ventas, compras y errores.</w:t>
      </w:r>
    </w:p>
    <w:p>
      <w:pPr>
        <w:pStyle w:val="ListBullet"/>
      </w:pPr>
      <w:r>
        <w:t>Alertas cuando aumentan los mensajes en ERROR.</w:t>
      </w:r>
    </w:p>
    <w:p>
      <w:pPr>
        <w:pStyle w:val="ListBullet"/>
      </w:pPr>
      <w:r>
        <w:t>Revisión de logs de API, Nginx, PostgreSQL y RabbitMQ.</w:t>
      </w:r>
    </w:p>
    <w:p>
      <w:pPr>
        <w:pStyle w:val="ListBullet"/>
      </w:pPr>
      <w:r>
        <w:t>Dashboard simple de salud del servicio.</w:t>
      </w:r>
    </w:p>
    <w:p>
      <w:pPr>
        <w:pStyle w:val="Heading1"/>
      </w:pPr>
      <w:r>
        <w:t>10. Pruebas futuras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Tipo de prueba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Caso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Unitarias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Validación de stock suficiente e insuficiente.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Integración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Crear reserva y confirmar venta con base real de prueba.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Concurrencia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Dos ventas simultáneas sobre el mismo producto.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Mensajería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Mensaje duplicado de compra no incrementa dos veces.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Error controlado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Falla de BD revierte toda la transacción.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Carga básica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Muchas consultas de stock y productos.</w:t>
            </w:r>
          </w:p>
        </w:tc>
      </w:tr>
    </w:tbl>
    <w:p/>
    <w:p>
      <w:pPr>
        <w:pStyle w:val="Heading1"/>
      </w:pPr>
      <w:r>
        <w:t>11. Escalabilidad posterior</w:t>
      </w:r>
    </w:p>
    <w:p>
      <w:r>
        <w:t>Estas mejoras no son necesarias para la entrega inicial, pero pueden considerarse si el sistema crece en volumen o cantidad de instituciones.</w:t>
      </w:r>
    </w:p>
    <w:p>
      <w:pPr>
        <w:pStyle w:val="ListBullet"/>
      </w:pPr>
      <w:r>
        <w:t>Separar endpoints de lectura y escritura.</w:t>
      </w:r>
    </w:p>
    <w:p>
      <w:pPr>
        <w:pStyle w:val="ListBullet"/>
      </w:pPr>
      <w:r>
        <w:t>Crear caché para consultas frecuentes de productos.</w:t>
      </w:r>
    </w:p>
    <w:p>
      <w:pPr>
        <w:pStyle w:val="ListBullet"/>
      </w:pPr>
      <w:r>
        <w:t>Particionar MOVIMIENTOS_STOCK por fecha si crece demasiado.</w:t>
      </w:r>
    </w:p>
    <w:p>
      <w:pPr>
        <w:pStyle w:val="ListBullet"/>
      </w:pPr>
      <w:r>
        <w:t>Separar consumer de compras como servicio independiente.</w:t>
      </w:r>
    </w:p>
    <w:p>
      <w:pPr>
        <w:pStyle w:val="ListBullet"/>
      </w:pPr>
      <w:r>
        <w:t>Agregar health checks para API, base de datos y cola.</w:t>
      </w:r>
    </w:p>
    <w:p>
      <w:pPr>
        <w:pStyle w:val="ListBullet"/>
      </w:pPr>
      <w:r>
        <w:t>Crear tablero administrativo para reprocesos y monitoreo.</w:t>
      </w:r>
    </w:p>
    <w:p>
      <w:pPr>
        <w:pStyle w:val="Heading1"/>
      </w:pPr>
      <w:r>
        <w:t>12. Recomendación final</w:t>
      </w:r>
    </w:p>
    <w:p>
      <w:r>
        <w:t>La primera implementación debe concentrarse en resolver correctamente el control de stock, reservas, ventas, compras, trazabilidad, transacciones y logs. Seguridad avanzada, auditoría detallada, reprocesos sofisticados, monitoreo y escalabilidad deben quedar documentados como evolución futura para no retrasar la entrega inicial.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