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78FE" w14:textId="77777777" w:rsidR="003D1C4A" w:rsidRPr="00C476A6" w:rsidRDefault="00F548DD" w:rsidP="00761E19">
      <w:pPr>
        <w:jc w:val="center"/>
        <w:rPr>
          <w:rFonts w:ascii="Arial" w:hAnsi="Arial" w:cs="Arial"/>
          <w:b/>
          <w:sz w:val="30"/>
          <w:szCs w:val="30"/>
        </w:rPr>
      </w:pPr>
      <w:r w:rsidRPr="00C476A6">
        <w:rPr>
          <w:rFonts w:ascii="Arial" w:hAnsi="Arial" w:cs="Arial"/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C476A6">
        <w:rPr>
          <w:rFonts w:ascii="Arial" w:hAnsi="Arial" w:cs="Arial"/>
          <w:b/>
          <w:sz w:val="30"/>
          <w:szCs w:val="30"/>
        </w:rPr>
        <w:instrText>ADDIN CNKISM.UserStyle</w:instrText>
      </w:r>
      <w:r w:rsidRPr="00C476A6">
        <w:rPr>
          <w:rFonts w:ascii="Arial" w:hAnsi="Arial" w:cs="Arial"/>
          <w:b/>
          <w:sz w:val="30"/>
          <w:szCs w:val="30"/>
        </w:rPr>
      </w:r>
      <w:r w:rsidRPr="00C476A6">
        <w:rPr>
          <w:rFonts w:ascii="Arial" w:hAnsi="Arial" w:cs="Arial"/>
          <w:b/>
          <w:sz w:val="30"/>
          <w:szCs w:val="30"/>
        </w:rPr>
        <w:fldChar w:fldCharType="end"/>
      </w:r>
      <w:r w:rsidR="004F7913" w:rsidRPr="00C476A6">
        <w:rPr>
          <w:rFonts w:ascii="Arial" w:hAnsi="Arial" w:cs="Arial"/>
          <w:b/>
          <w:sz w:val="30"/>
          <w:szCs w:val="30"/>
        </w:rPr>
        <w:t>复习提纲</w:t>
      </w:r>
    </w:p>
    <w:p w14:paraId="08A4A8B4" w14:textId="77777777" w:rsidR="004C2DA0" w:rsidRPr="00C476A6" w:rsidRDefault="004F7913" w:rsidP="004C2DA0">
      <w:pPr>
        <w:spacing w:line="360" w:lineRule="auto"/>
        <w:rPr>
          <w:rFonts w:ascii="Arial" w:hAnsi="Arial" w:cs="Arial"/>
          <w:b/>
        </w:rPr>
      </w:pPr>
      <w:bookmarkStart w:id="0" w:name="OLE_LINK1"/>
      <w:bookmarkStart w:id="1" w:name="OLE_LINK2"/>
      <w:r w:rsidRPr="00C476A6">
        <w:rPr>
          <w:rFonts w:ascii="Arial" w:hAnsi="Arial" w:cs="Arial"/>
          <w:b/>
          <w:sz w:val="24"/>
        </w:rPr>
        <w:t>一、</w:t>
      </w:r>
      <w:r w:rsidR="004C2DA0" w:rsidRPr="00C476A6">
        <w:rPr>
          <w:rFonts w:ascii="Arial" w:hAnsi="Arial" w:cs="Arial"/>
          <w:b/>
          <w:sz w:val="24"/>
        </w:rPr>
        <w:t>色谱（</w:t>
      </w:r>
      <w:r w:rsidR="004C2DA0" w:rsidRPr="00C476A6">
        <w:rPr>
          <w:rFonts w:ascii="Arial" w:hAnsi="Arial" w:cs="Arial"/>
          <w:b/>
          <w:bCs/>
        </w:rPr>
        <w:t>Chromatography</w:t>
      </w:r>
      <w:r w:rsidR="004C2DA0" w:rsidRPr="00C476A6">
        <w:rPr>
          <w:rFonts w:ascii="Arial" w:hAnsi="Arial" w:cs="Arial"/>
          <w:b/>
          <w:sz w:val="24"/>
        </w:rPr>
        <w:t>）</w:t>
      </w:r>
      <w:r w:rsidR="004C2DA0" w:rsidRPr="00C476A6">
        <w:rPr>
          <w:rFonts w:ascii="Arial" w:hAnsi="Arial" w:cs="Arial"/>
          <w:b/>
          <w:bCs/>
        </w:rPr>
        <w:t xml:space="preserve"> </w:t>
      </w:r>
    </w:p>
    <w:p w14:paraId="2FE8C19B" w14:textId="77777777" w:rsidR="004C2DA0" w:rsidRPr="00C476A6" w:rsidRDefault="004C2DA0" w:rsidP="00EA1839">
      <w:pPr>
        <w:spacing w:line="360" w:lineRule="auto"/>
        <w:ind w:firstLineChars="200" w:firstLine="480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sz w:val="24"/>
        </w:rPr>
        <w:t>色谱法是一种重要的分离分析方法，它是根据组分在两相中作用能力不同而达到分离目的的。（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</w:t>
      </w:r>
      <w:r w:rsidRPr="00C476A6">
        <w:rPr>
          <w:rFonts w:ascii="Arial" w:hAnsi="Arial" w:cs="Arial"/>
          <w:b/>
          <w:bCs/>
          <w:sz w:val="24"/>
        </w:rPr>
        <w:t>按流动相分：</w:t>
      </w:r>
      <w:r w:rsidRPr="00C476A6">
        <w:rPr>
          <w:rFonts w:ascii="Arial" w:hAnsi="Arial" w:cs="Arial"/>
          <w:sz w:val="24"/>
        </w:rPr>
        <w:t>气相色谱（</w:t>
      </w:r>
      <w:r w:rsidRPr="00C476A6">
        <w:rPr>
          <w:rFonts w:ascii="Arial" w:hAnsi="Arial" w:cs="Arial"/>
          <w:sz w:val="24"/>
        </w:rPr>
        <w:t>GC</w:t>
      </w:r>
      <w:r w:rsidRPr="00C476A6">
        <w:rPr>
          <w:rFonts w:ascii="Arial" w:hAnsi="Arial" w:cs="Arial"/>
          <w:sz w:val="24"/>
        </w:rPr>
        <w:t>）</w:t>
      </w:r>
      <w:r w:rsidR="00EA1839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液相色谱（</w:t>
      </w:r>
      <w:r w:rsidRPr="00C476A6">
        <w:rPr>
          <w:rFonts w:ascii="Arial" w:hAnsi="Arial" w:cs="Arial"/>
          <w:sz w:val="24"/>
        </w:rPr>
        <w:t>LC</w:t>
      </w:r>
      <w:r w:rsidRPr="00C476A6">
        <w:rPr>
          <w:rFonts w:ascii="Arial" w:hAnsi="Arial" w:cs="Arial"/>
          <w:sz w:val="24"/>
        </w:rPr>
        <w:t>）</w:t>
      </w:r>
      <w:r w:rsidR="00EA1839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超临界流体色谱（</w:t>
      </w:r>
      <w:r w:rsidRPr="00C476A6">
        <w:rPr>
          <w:rFonts w:ascii="Arial" w:hAnsi="Arial" w:cs="Arial"/>
          <w:sz w:val="24"/>
        </w:rPr>
        <w:t>SFC</w:t>
      </w:r>
      <w:r w:rsidRPr="00C476A6">
        <w:rPr>
          <w:rFonts w:ascii="Arial" w:hAnsi="Arial" w:cs="Arial"/>
          <w:sz w:val="24"/>
        </w:rPr>
        <w:t>）；（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</w:t>
      </w:r>
      <w:r w:rsidRPr="00C476A6">
        <w:rPr>
          <w:rFonts w:ascii="Arial" w:hAnsi="Arial" w:cs="Arial"/>
          <w:b/>
          <w:bCs/>
          <w:sz w:val="24"/>
        </w:rPr>
        <w:t>按机理分</w:t>
      </w:r>
      <w:r w:rsidR="008C4448" w:rsidRPr="00C476A6">
        <w:rPr>
          <w:rFonts w:ascii="Arial" w:hAnsi="Arial" w:cs="Arial"/>
          <w:b/>
          <w:bCs/>
          <w:sz w:val="24"/>
        </w:rPr>
        <w:t>：</w:t>
      </w:r>
      <w:r w:rsidRPr="00C476A6">
        <w:rPr>
          <w:rFonts w:ascii="Arial" w:hAnsi="Arial" w:cs="Arial"/>
          <w:sz w:val="24"/>
        </w:rPr>
        <w:t>吸附色谱</w:t>
      </w:r>
      <w:r w:rsidR="008C4448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分配色谱</w:t>
      </w:r>
      <w:r w:rsidR="00EA1839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离子交换色谱</w:t>
      </w:r>
      <w:r w:rsidR="00EA1839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排阻色谱</w:t>
      </w:r>
      <w:r w:rsidR="008C4448" w:rsidRPr="00C476A6">
        <w:rPr>
          <w:rFonts w:ascii="Arial" w:hAnsi="Arial" w:cs="Arial"/>
          <w:sz w:val="24"/>
        </w:rPr>
        <w:t>等等</w:t>
      </w:r>
      <w:r w:rsidRPr="00C476A6">
        <w:rPr>
          <w:rFonts w:ascii="Arial" w:hAnsi="Arial" w:cs="Arial"/>
          <w:sz w:val="24"/>
        </w:rPr>
        <w:t>；（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</w:t>
      </w:r>
      <w:r w:rsidRPr="00C476A6">
        <w:rPr>
          <w:rFonts w:ascii="Arial" w:hAnsi="Arial" w:cs="Arial"/>
          <w:b/>
          <w:bCs/>
          <w:sz w:val="24"/>
        </w:rPr>
        <w:t>按固定相在支持体中的形状分：</w:t>
      </w:r>
      <w:r w:rsidRPr="00C476A6">
        <w:rPr>
          <w:rFonts w:ascii="Arial" w:hAnsi="Arial" w:cs="Arial"/>
          <w:sz w:val="24"/>
        </w:rPr>
        <w:t>柱色谱</w:t>
      </w:r>
      <w:r w:rsidR="00EA1839"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平板色谱（纸色谱</w:t>
      </w:r>
      <w:r w:rsidRPr="00C476A6">
        <w:rPr>
          <w:rFonts w:ascii="Arial" w:hAnsi="Arial" w:cs="Arial"/>
          <w:sz w:val="24"/>
        </w:rPr>
        <w:t xml:space="preserve"> </w:t>
      </w:r>
      <w:r w:rsidRPr="00C476A6">
        <w:rPr>
          <w:rFonts w:ascii="Arial" w:hAnsi="Arial" w:cs="Arial"/>
          <w:sz w:val="24"/>
        </w:rPr>
        <w:t>薄层色谱）；（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</w:t>
      </w:r>
      <w:r w:rsidRPr="00C476A6">
        <w:rPr>
          <w:rFonts w:ascii="Arial" w:hAnsi="Arial" w:cs="Arial"/>
          <w:b/>
          <w:bCs/>
          <w:sz w:val="24"/>
        </w:rPr>
        <w:t>按按分离效率分：</w:t>
      </w:r>
      <w:r w:rsidRPr="00C476A6">
        <w:rPr>
          <w:rFonts w:ascii="Arial" w:hAnsi="Arial" w:cs="Arial"/>
          <w:sz w:val="24"/>
        </w:rPr>
        <w:t>经典液相色谱</w:t>
      </w:r>
      <w:r w:rsidR="00EA1839" w:rsidRPr="00C476A6">
        <w:rPr>
          <w:rFonts w:ascii="Arial" w:hAnsi="Arial" w:cs="Arial"/>
          <w:sz w:val="24"/>
        </w:rPr>
        <w:t>和</w:t>
      </w:r>
      <w:r w:rsidRPr="00C476A6">
        <w:rPr>
          <w:rFonts w:ascii="Arial" w:hAnsi="Arial" w:cs="Arial"/>
          <w:b/>
          <w:sz w:val="24"/>
        </w:rPr>
        <w:t>高效液相色谱</w:t>
      </w:r>
      <w:r w:rsidR="00EA1839" w:rsidRPr="00C476A6">
        <w:rPr>
          <w:rFonts w:ascii="Arial" w:hAnsi="Arial" w:cs="Arial"/>
          <w:b/>
          <w:sz w:val="24"/>
        </w:rPr>
        <w:t>（</w:t>
      </w:r>
      <w:r w:rsidR="00EA1839" w:rsidRPr="00C476A6">
        <w:rPr>
          <w:rFonts w:ascii="Arial" w:hAnsi="Arial" w:cs="Arial"/>
          <w:b/>
          <w:sz w:val="24"/>
        </w:rPr>
        <w:t>HPLC</w:t>
      </w:r>
      <w:r w:rsidR="00EA1839" w:rsidRPr="00C476A6">
        <w:rPr>
          <w:rFonts w:ascii="Arial" w:hAnsi="Arial" w:cs="Arial"/>
          <w:b/>
          <w:sz w:val="24"/>
        </w:rPr>
        <w:t>）</w:t>
      </w:r>
      <w:r w:rsidRPr="00C476A6">
        <w:rPr>
          <w:rFonts w:ascii="Arial" w:hAnsi="Arial" w:cs="Arial"/>
          <w:b/>
          <w:sz w:val="24"/>
        </w:rPr>
        <w:t>。</w:t>
      </w:r>
    </w:p>
    <w:p w14:paraId="0F582457" w14:textId="7F88E32A" w:rsidR="004C2DA0" w:rsidRPr="00C476A6" w:rsidRDefault="00FF39FE" w:rsidP="00FF39FE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</w:t>
      </w:r>
      <w:r w:rsidR="00C1009B" w:rsidRPr="00C476A6">
        <w:rPr>
          <w:rFonts w:ascii="Arial" w:hAnsi="Arial" w:cs="Arial"/>
          <w:sz w:val="24"/>
        </w:rPr>
        <w:t>理解</w:t>
      </w:r>
      <w:r w:rsidR="004C2DA0" w:rsidRPr="00C476A6">
        <w:rPr>
          <w:rFonts w:ascii="Arial" w:hAnsi="Arial" w:cs="Arial"/>
          <w:sz w:val="24"/>
        </w:rPr>
        <w:t>基本概念与术语</w:t>
      </w:r>
      <w:r w:rsidRPr="00C476A6">
        <w:rPr>
          <w:rFonts w:ascii="Arial" w:hAnsi="Arial" w:cs="Arial"/>
          <w:sz w:val="24"/>
        </w:rPr>
        <w:t>：</w:t>
      </w:r>
    </w:p>
    <w:p w14:paraId="417FAF0E" w14:textId="3BA700C5" w:rsidR="002A18AF" w:rsidRPr="00C476A6" w:rsidRDefault="002A18AF" w:rsidP="002A18AF">
      <w:pPr>
        <w:spacing w:line="360" w:lineRule="auto"/>
        <w:ind w:firstLineChars="200" w:firstLine="482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研究核心：</w:t>
      </w:r>
      <w:r w:rsidRPr="00C476A6">
        <w:rPr>
          <w:rFonts w:ascii="Arial" w:hAnsi="Arial" w:cs="Arial"/>
          <w:sz w:val="24"/>
        </w:rPr>
        <w:t>选择最合适的色谱体系和条件，在最短的时间内达到最佳的分离效果。</w:t>
      </w:r>
    </w:p>
    <w:p w14:paraId="4376C697" w14:textId="2020784A" w:rsidR="004C2DA0" w:rsidRPr="00C476A6" w:rsidRDefault="002460BC" w:rsidP="00EA1839">
      <w:pPr>
        <w:spacing w:line="360" w:lineRule="auto"/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</w:t>
      </w:r>
      <w:r w:rsidR="004C2DA0" w:rsidRPr="00C476A6">
        <w:rPr>
          <w:rFonts w:ascii="Arial" w:hAnsi="Arial" w:cs="Arial"/>
          <w:sz w:val="24"/>
        </w:rPr>
        <w:t>色谱流出曲线</w:t>
      </w:r>
      <w:r w:rsidR="004C2DA0" w:rsidRPr="00C476A6">
        <w:rPr>
          <w:rFonts w:ascii="Arial" w:hAnsi="Arial" w:cs="Arial"/>
          <w:sz w:val="24"/>
        </w:rPr>
        <w:t xml:space="preserve"> </w:t>
      </w:r>
      <w:r w:rsidR="004C2DA0" w:rsidRPr="00C476A6">
        <w:rPr>
          <w:rFonts w:ascii="Arial" w:hAnsi="Arial" w:cs="Arial"/>
          <w:sz w:val="24"/>
        </w:rPr>
        <w:t>（</w:t>
      </w:r>
      <w:r w:rsidR="004C2DA0" w:rsidRPr="00C476A6">
        <w:rPr>
          <w:rFonts w:ascii="Arial" w:hAnsi="Arial" w:cs="Arial"/>
          <w:sz w:val="24"/>
        </w:rPr>
        <w:t>chromatogram</w:t>
      </w:r>
      <w:r w:rsidR="004C2DA0" w:rsidRPr="00C476A6">
        <w:rPr>
          <w:rFonts w:ascii="Arial" w:hAnsi="Arial" w:cs="Arial"/>
          <w:sz w:val="24"/>
        </w:rPr>
        <w:t>）：指样品注入色谱柱后，信号随时间变化的曲线。</w:t>
      </w:r>
    </w:p>
    <w:p w14:paraId="0475339A" w14:textId="5E9C3679" w:rsidR="00437623" w:rsidRPr="00C476A6" w:rsidRDefault="002460BC" w:rsidP="00EA1839">
      <w:pPr>
        <w:spacing w:line="360" w:lineRule="auto"/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</w:t>
      </w:r>
      <w:r w:rsidR="00437623" w:rsidRPr="00C476A6">
        <w:rPr>
          <w:rFonts w:ascii="Arial" w:hAnsi="Arial" w:cs="Arial"/>
          <w:sz w:val="24"/>
        </w:rPr>
        <w:t>基线：无组分通过色谱柱时，检测器的噪声随时间变化的曲线。</w:t>
      </w:r>
    </w:p>
    <w:p w14:paraId="48FC3347" w14:textId="7FE31309" w:rsidR="00437623" w:rsidRPr="00C476A6" w:rsidRDefault="002460BC" w:rsidP="00EA1839">
      <w:pPr>
        <w:spacing w:line="360" w:lineRule="auto"/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</w:t>
      </w:r>
      <w:r w:rsidR="00437623" w:rsidRPr="00C476A6">
        <w:rPr>
          <w:rFonts w:ascii="Arial" w:hAnsi="Arial" w:cs="Arial"/>
          <w:sz w:val="24"/>
        </w:rPr>
        <w:t>峰宽：峰底宽</w:t>
      </w:r>
      <w:r w:rsidR="00437623" w:rsidRPr="00C476A6">
        <w:rPr>
          <w:rFonts w:ascii="Arial" w:hAnsi="Arial" w:cs="Arial"/>
          <w:sz w:val="24"/>
        </w:rPr>
        <w:t>W</w:t>
      </w:r>
      <w:r w:rsidR="00437623" w:rsidRPr="00C476A6">
        <w:rPr>
          <w:rFonts w:ascii="Arial" w:hAnsi="Arial" w:cs="Arial"/>
          <w:sz w:val="24"/>
          <w:vertAlign w:val="subscript"/>
        </w:rPr>
        <w:t>b</w:t>
      </w:r>
      <w:r w:rsidR="00437623" w:rsidRPr="00C476A6">
        <w:rPr>
          <w:rFonts w:ascii="Arial" w:hAnsi="Arial" w:cs="Arial"/>
          <w:sz w:val="24"/>
        </w:rPr>
        <w:t>，峰半宽</w:t>
      </w:r>
      <w:r w:rsidR="00437623" w:rsidRPr="00C476A6">
        <w:rPr>
          <w:rFonts w:ascii="Arial" w:hAnsi="Arial" w:cs="Arial"/>
          <w:sz w:val="24"/>
        </w:rPr>
        <w:t>W</w:t>
      </w:r>
      <w:r w:rsidR="00437623" w:rsidRPr="00C476A6">
        <w:rPr>
          <w:rFonts w:ascii="Arial" w:hAnsi="Arial" w:cs="Arial"/>
          <w:sz w:val="24"/>
          <w:vertAlign w:val="subscript"/>
        </w:rPr>
        <w:t>1/2</w:t>
      </w:r>
      <w:r w:rsidR="00437623" w:rsidRPr="00C476A6">
        <w:rPr>
          <w:rFonts w:ascii="Arial" w:hAnsi="Arial" w:cs="Arial"/>
          <w:sz w:val="24"/>
        </w:rPr>
        <w:t>，标准偏差</w:t>
      </w:r>
      <w:r w:rsidR="00437623" w:rsidRPr="00C476A6">
        <w:rPr>
          <w:rFonts w:ascii="Arial" w:hAnsi="Arial" w:cs="Arial"/>
          <w:sz w:val="24"/>
        </w:rPr>
        <w:t>σ</w:t>
      </w:r>
    </w:p>
    <w:p w14:paraId="10F732CC" w14:textId="24D64C18" w:rsidR="002460BC" w:rsidRPr="00C476A6" w:rsidRDefault="008471BE" w:rsidP="002460BC">
      <w:pPr>
        <w:ind w:left="840"/>
        <w:rPr>
          <w:rFonts w:ascii="Arial" w:hAnsi="Arial" w:cs="Arial"/>
          <w:szCs w:val="22"/>
        </w:rPr>
      </w:pPr>
      <m:oMathPara>
        <m:oMath>
          <m:sSub>
            <m:sSubPr>
              <m:ctrlPr>
                <w:rPr>
                  <w:rFonts w:ascii="Cambria Math" w:eastAsia="等线" w:hAnsi="Cambria Math" w:cs="Arial"/>
                  <w:i/>
                  <w:szCs w:val="22"/>
                </w:rPr>
              </m:ctrlPr>
            </m:sSubPr>
            <m:e>
              <m:r>
                <w:rPr>
                  <w:rFonts w:ascii="Cambria Math" w:eastAsia="等线" w:hAnsi="Cambria Math" w:cs="Arial"/>
                  <w:szCs w:val="22"/>
                </w:rPr>
                <m:t>W</m:t>
              </m:r>
            </m:e>
            <m:sub>
              <m:r>
                <w:rPr>
                  <w:rFonts w:ascii="Cambria Math" w:eastAsia="等线" w:hAnsi="Cambria Math" w:cs="Arial"/>
                  <w:szCs w:val="22"/>
                </w:rPr>
                <m:t>b</m:t>
              </m:r>
            </m:sub>
          </m:sSub>
          <m:r>
            <w:rPr>
              <w:rFonts w:ascii="Cambria Math" w:eastAsia="等线" w:hAnsi="Cambria Math" w:cs="Arial"/>
              <w:szCs w:val="22"/>
            </w:rPr>
            <m:t>=4σ</m:t>
          </m:r>
          <m:r>
            <m:rPr>
              <m:sty m:val="p"/>
            </m:rPr>
            <w:rPr>
              <w:rFonts w:ascii="Cambria Math" w:hAnsi="Cambria Math" w:cs="Arial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等线" w:hAnsi="Cambria Math" w:cs="Arial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1/2</m:t>
              </m:r>
            </m:sub>
          </m:sSub>
          <m:r>
            <w:rPr>
              <w:rFonts w:ascii="Cambria Math" w:hAnsi="Cambria Math" w:cs="Arial"/>
            </w:rPr>
            <m:t>=2σ</m:t>
          </m:r>
          <m:rad>
            <m:radPr>
              <m:degHide m:val="1"/>
              <m:ctrlPr>
                <w:rPr>
                  <w:rFonts w:ascii="Cambria Math" w:eastAsia="等线" w:hAnsi="Cambria Math" w:cs="Arial"/>
                  <w:i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  <m:func>
                <m:funcPr>
                  <m:ctrlPr>
                    <w:rPr>
                      <w:rFonts w:ascii="Cambria Math" w:eastAsia="等线" w:hAnsi="Cambria Math" w:cs="Arial"/>
                      <w:i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func>
            </m:e>
          </m:rad>
        </m:oMath>
      </m:oMathPara>
    </w:p>
    <w:p w14:paraId="3420B7CB" w14:textId="0E9D16F0" w:rsidR="00437623" w:rsidRPr="00C476A6" w:rsidRDefault="0053625F" w:rsidP="00437623">
      <w:pPr>
        <w:rPr>
          <w:rFonts w:ascii="Arial" w:hAnsi="Arial" w:cs="Arial"/>
          <w:noProof/>
        </w:rPr>
      </w:pPr>
      <w:r w:rsidRPr="00C476A6">
        <w:rPr>
          <w:rFonts w:ascii="Arial" w:hAnsi="Arial" w:cs="Arial"/>
          <w:noProof/>
        </w:rPr>
        <w:drawing>
          <wp:inline distT="0" distB="0" distL="0" distR="0" wp14:anchorId="61C16811" wp14:editId="70768A1B">
            <wp:extent cx="5270500" cy="29591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56B" w14:textId="2B8BCD59" w:rsidR="002460BC" w:rsidRPr="00C476A6" w:rsidRDefault="002460BC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）保留值</w:t>
      </w:r>
    </w:p>
    <w:p w14:paraId="2D51ABDF" w14:textId="553B405B" w:rsidR="002460BC" w:rsidRPr="00C476A6" w:rsidRDefault="002460BC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保留时间</w:t>
      </w:r>
      <w:r w:rsidRPr="00C476A6">
        <w:rPr>
          <w:rFonts w:ascii="Arial" w:hAnsi="Arial" w:cs="Arial"/>
          <w:sz w:val="24"/>
        </w:rPr>
        <w:t>t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：进样到出现色谱峰的时间。</w:t>
      </w:r>
    </w:p>
    <w:p w14:paraId="5D20CC25" w14:textId="0888B612" w:rsidR="002460BC" w:rsidRPr="00C476A6" w:rsidRDefault="002460BC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保留体积</w:t>
      </w:r>
      <w:r w:rsidRPr="00C476A6">
        <w:rPr>
          <w:rFonts w:ascii="Arial" w:hAnsi="Arial" w:cs="Arial"/>
          <w:sz w:val="24"/>
        </w:rPr>
        <w:t>V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：进样到出现色谱峰时消耗的流动相体积。</w:t>
      </w:r>
    </w:p>
    <w:p w14:paraId="7FBD8E47" w14:textId="49D27B7E" w:rsidR="002460BC" w:rsidRPr="00C476A6" w:rsidRDefault="002460BC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死时间</w:t>
      </w:r>
      <w:r w:rsidR="0053625F" w:rsidRPr="00C476A6">
        <w:rPr>
          <w:rFonts w:ascii="Arial" w:hAnsi="Arial" w:cs="Arial"/>
          <w:sz w:val="24"/>
        </w:rPr>
        <w:t>t</w:t>
      </w:r>
      <w:r w:rsidR="0053625F" w:rsidRPr="00C476A6">
        <w:rPr>
          <w:rFonts w:ascii="Arial" w:hAnsi="Arial" w:cs="Arial"/>
          <w:sz w:val="24"/>
          <w:vertAlign w:val="subscript"/>
        </w:rPr>
        <w:t>0</w:t>
      </w:r>
      <w:r w:rsidR="0053625F" w:rsidRPr="00C476A6">
        <w:rPr>
          <w:rFonts w:ascii="Arial" w:hAnsi="Arial" w:cs="Arial"/>
          <w:sz w:val="24"/>
        </w:rPr>
        <w:t>：流动相流过色谱柱的时间。</w:t>
      </w:r>
    </w:p>
    <w:p w14:paraId="2AD867B1" w14:textId="3ED785B2" w:rsidR="0053625F" w:rsidRPr="00C476A6" w:rsidRDefault="0053625F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死体积</w:t>
      </w:r>
      <w:r w:rsidRPr="00C476A6">
        <w:rPr>
          <w:rFonts w:ascii="Arial" w:hAnsi="Arial" w:cs="Arial"/>
          <w:sz w:val="24"/>
        </w:rPr>
        <w:t>V</w:t>
      </w:r>
      <w:r w:rsidRPr="00C476A6">
        <w:rPr>
          <w:rFonts w:ascii="Arial" w:hAnsi="Arial" w:cs="Arial"/>
          <w:sz w:val="24"/>
          <w:vertAlign w:val="subscript"/>
        </w:rPr>
        <w:t>0</w:t>
      </w:r>
      <w:r w:rsidRPr="00C476A6">
        <w:rPr>
          <w:rFonts w:ascii="Arial" w:hAnsi="Arial" w:cs="Arial"/>
          <w:sz w:val="24"/>
        </w:rPr>
        <w:t>：色谱柱的空隙体积。</w:t>
      </w:r>
    </w:p>
    <w:p w14:paraId="6D30E044" w14:textId="5A88220E" w:rsidR="0053625F" w:rsidRPr="00C476A6" w:rsidRDefault="00E73D37" w:rsidP="002460BC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校正保留时间：</w:t>
      </w:r>
      <w:r w:rsidRPr="00C476A6">
        <w:rPr>
          <w:rFonts w:ascii="Arial" w:hAnsi="Arial" w:cs="Arial"/>
          <w:sz w:val="24"/>
        </w:rPr>
        <w:t>t</w:t>
      </w:r>
      <w:r w:rsidRPr="00C476A6">
        <w:rPr>
          <w:rFonts w:ascii="Arial" w:hAnsi="Arial" w:cs="Arial"/>
          <w:sz w:val="24"/>
          <w:vertAlign w:val="superscript"/>
        </w:rPr>
        <w:t>’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=t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+ t</w:t>
      </w:r>
      <w:r w:rsidRPr="00C476A6">
        <w:rPr>
          <w:rFonts w:ascii="Arial" w:hAnsi="Arial" w:cs="Arial"/>
          <w:sz w:val="24"/>
          <w:vertAlign w:val="subscript"/>
        </w:rPr>
        <w:t>0</w:t>
      </w:r>
    </w:p>
    <w:p w14:paraId="1828D3DE" w14:textId="4BE9968C" w:rsidR="002460BC" w:rsidRPr="00C476A6" w:rsidRDefault="00E73D37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校正保留体积：</w:t>
      </w:r>
      <w:r w:rsidRPr="00C476A6">
        <w:rPr>
          <w:rFonts w:ascii="Arial" w:hAnsi="Arial" w:cs="Arial"/>
          <w:sz w:val="24"/>
        </w:rPr>
        <w:t>V</w:t>
      </w:r>
      <w:r w:rsidRPr="00C476A6">
        <w:rPr>
          <w:rFonts w:ascii="Arial" w:hAnsi="Arial" w:cs="Arial"/>
          <w:sz w:val="24"/>
          <w:vertAlign w:val="superscript"/>
        </w:rPr>
        <w:t>’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=V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- V</w:t>
      </w:r>
      <w:r w:rsidRPr="00C476A6">
        <w:rPr>
          <w:rFonts w:ascii="Arial" w:hAnsi="Arial" w:cs="Arial"/>
          <w:sz w:val="24"/>
          <w:vertAlign w:val="subscript"/>
        </w:rPr>
        <w:t>0</w:t>
      </w:r>
    </w:p>
    <w:p w14:paraId="5B415E9C" w14:textId="589577CD" w:rsidR="00E73D37" w:rsidRPr="00C476A6" w:rsidRDefault="00E73D37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校正：死时间</w:t>
      </w:r>
      <w:r w:rsidRPr="00C476A6">
        <w:rPr>
          <w:rFonts w:ascii="Arial" w:hAnsi="Arial" w:cs="Arial"/>
          <w:sz w:val="24"/>
        </w:rPr>
        <w:t>/</w:t>
      </w:r>
      <w:r w:rsidRPr="00C476A6">
        <w:rPr>
          <w:rFonts w:ascii="Arial" w:hAnsi="Arial" w:cs="Arial"/>
          <w:sz w:val="24"/>
        </w:rPr>
        <w:t>体积反应柱和仪器系统的几何特性，与被测组分性质无关，故通过校正来更好地反应被测组分的保留特性。</w:t>
      </w:r>
    </w:p>
    <w:p w14:paraId="113EDCCD" w14:textId="77777777" w:rsidR="002C6D24" w:rsidRPr="00C476A6" w:rsidRDefault="002C6D24" w:rsidP="002C6D24">
      <w:pPr>
        <w:ind w:firstLineChars="200" w:firstLine="480"/>
        <w:jc w:val="center"/>
        <w:rPr>
          <w:rFonts w:ascii="Arial" w:hAnsi="Arial" w:cs="Arial"/>
          <w:sz w:val="24"/>
        </w:rPr>
      </w:pPr>
    </w:p>
    <w:p w14:paraId="7921DBD8" w14:textId="23EB3437" w:rsidR="00E73D37" w:rsidRPr="00C476A6" w:rsidRDefault="00E73D37" w:rsidP="002C6D24">
      <w:pPr>
        <w:ind w:firstLineChars="200" w:firstLine="480"/>
        <w:jc w:val="center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V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=t</w:t>
      </w:r>
      <w:r w:rsidRPr="00C476A6">
        <w:rPr>
          <w:rFonts w:ascii="Arial" w:hAnsi="Arial" w:cs="Arial"/>
          <w:sz w:val="24"/>
          <w:vertAlign w:val="subscript"/>
        </w:rPr>
        <w:t>R</w:t>
      </w:r>
      <w:r w:rsidRPr="00C476A6">
        <w:rPr>
          <w:rFonts w:ascii="Arial" w:hAnsi="Arial" w:cs="Arial"/>
          <w:sz w:val="24"/>
        </w:rPr>
        <w:t>×F</w:t>
      </w: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F——</w:t>
      </w:r>
      <w:r w:rsidRPr="00C476A6">
        <w:rPr>
          <w:rFonts w:ascii="Arial" w:hAnsi="Arial" w:cs="Arial"/>
          <w:sz w:val="24"/>
        </w:rPr>
        <w:t>流动相流动线速度）</w:t>
      </w:r>
    </w:p>
    <w:p w14:paraId="6351F3D6" w14:textId="67F9A149" w:rsidR="00E73D37" w:rsidRPr="00C476A6" w:rsidRDefault="00E73D37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）相对保留值</w:t>
      </w:r>
    </w:p>
    <w:p w14:paraId="0430B53E" w14:textId="6EC9E966" w:rsidR="00645A18" w:rsidRPr="00C476A6" w:rsidRDefault="00645A18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某一组分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的校对保留值和标准物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的校对保留值之比，称为组分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对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的相对保留值。</w:t>
      </w:r>
      <w:r w:rsidR="00A143D5" w:rsidRPr="00C476A6">
        <w:rPr>
          <w:rFonts w:ascii="Arial" w:hAnsi="Arial" w:cs="Arial"/>
          <w:sz w:val="24"/>
        </w:rPr>
        <w:t>相对保留值仅随柱温及固定相变化</w:t>
      </w:r>
    </w:p>
    <w:p w14:paraId="6EAD5179" w14:textId="5BA5CF2F" w:rsidR="00E73D37" w:rsidRPr="00C476A6" w:rsidRDefault="008471BE" w:rsidP="00E73D37">
      <w:pPr>
        <w:ind w:firstLineChars="200" w:firstLine="48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1,2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bSup>
            </m:den>
          </m:f>
        </m:oMath>
      </m:oMathPara>
    </w:p>
    <w:p w14:paraId="030A18BE" w14:textId="39361258" w:rsidR="00645A18" w:rsidRPr="00C476A6" w:rsidRDefault="00645A18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）分配系数与分配比（容量因子）</w:t>
      </w:r>
    </w:p>
    <w:p w14:paraId="6A6A7F20" w14:textId="5252630C" w:rsidR="00645A18" w:rsidRPr="00C476A6" w:rsidRDefault="00EE7F59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分配系数</w:t>
      </w:r>
      <w:r w:rsidR="00B46685"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：一定</w:t>
      </w:r>
      <w:r w:rsidRPr="00C476A6">
        <w:rPr>
          <w:rFonts w:ascii="Arial" w:hAnsi="Arial" w:cs="Arial"/>
          <w:sz w:val="24"/>
        </w:rPr>
        <w:t>T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p</w:t>
      </w:r>
      <w:r w:rsidRPr="00C476A6">
        <w:rPr>
          <w:rFonts w:ascii="Arial" w:hAnsi="Arial" w:cs="Arial"/>
          <w:sz w:val="24"/>
        </w:rPr>
        <w:t>，两相达平衡后，组分在固定相和流动相浓度的比值。</w:t>
      </w:r>
    </w:p>
    <w:p w14:paraId="4CAE2083" w14:textId="633529A6" w:rsidR="00EE7F59" w:rsidRPr="00C476A6" w:rsidRDefault="00EE7F59" w:rsidP="00E73D37">
      <w:pPr>
        <w:ind w:firstLineChars="200" w:firstLine="480"/>
        <w:rPr>
          <w:rFonts w:ascii="Arial" w:hAnsi="Arial" w:cs="Arial"/>
          <w:sz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vertAlign w:val="subscript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m</m:t>
                  </m:r>
                </m:sub>
              </m:sSub>
            </m:den>
          </m:f>
        </m:oMath>
      </m:oMathPara>
    </w:p>
    <w:p w14:paraId="098BC0DD" w14:textId="3DAEB6E6" w:rsidR="00B46685" w:rsidRPr="00C476A6" w:rsidRDefault="00B46685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分配比</w:t>
      </w: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：一定</w:t>
      </w:r>
      <w:r w:rsidRPr="00C476A6">
        <w:rPr>
          <w:rFonts w:ascii="Arial" w:hAnsi="Arial" w:cs="Arial"/>
          <w:sz w:val="24"/>
        </w:rPr>
        <w:t>T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p</w:t>
      </w:r>
      <w:r w:rsidRPr="00C476A6">
        <w:rPr>
          <w:rFonts w:ascii="Arial" w:hAnsi="Arial" w:cs="Arial"/>
          <w:sz w:val="24"/>
        </w:rPr>
        <w:t>，两相达平衡后，组分在固定相和流动相质量的比值。</w:t>
      </w:r>
    </w:p>
    <w:p w14:paraId="66FEA2A3" w14:textId="72AB72D6" w:rsidR="00B46685" w:rsidRPr="00C476A6" w:rsidRDefault="00B46685" w:rsidP="00E73D37">
      <w:pPr>
        <w:ind w:firstLineChars="200" w:firstLine="48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p</m:t>
              </m:r>
              <m:r>
                <w:rPr>
                  <w:rFonts w:ascii="Cambria Math" w:hAnsi="Cambria Math" w:cs="Arial"/>
                  <w:sz w:val="24"/>
                </w:rPr>
                <m:t>（固定相质量）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q</m:t>
              </m:r>
              <m:r>
                <w:rPr>
                  <w:rFonts w:ascii="Cambria Math" w:hAnsi="Cambria Math" w:cs="Arial"/>
                  <w:sz w:val="24"/>
                </w:rPr>
                <m:t>（流动相质量）</m:t>
              </m:r>
            </m:den>
          </m:f>
        </m:oMath>
      </m:oMathPara>
    </w:p>
    <w:p w14:paraId="3661816A" w14:textId="7B1EFF79" w:rsidR="00B46685" w:rsidRPr="00C476A6" w:rsidRDefault="00B46685" w:rsidP="00E73D37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与</w:t>
      </w: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的关系：</w:t>
      </w:r>
    </w:p>
    <w:p w14:paraId="6F3BBF76" w14:textId="30516F9A" w:rsidR="00B46685" w:rsidRPr="00C476A6" w:rsidRDefault="00B46685" w:rsidP="00E73D37">
      <w:pPr>
        <w:ind w:firstLineChars="200" w:firstLine="48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Arial"/>
              <w:sz w:val="24"/>
            </w:rPr>
            <m:t>=k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sub>
              </m:sSub>
            </m:den>
          </m:f>
        </m:oMath>
      </m:oMathPara>
    </w:p>
    <w:p w14:paraId="4EE60DFA" w14:textId="4583FC46" w:rsidR="00B46685" w:rsidRPr="00C476A6" w:rsidRDefault="00B4668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与保留值的关系：</w:t>
      </w:r>
    </w:p>
    <w:p w14:paraId="7371E5BD" w14:textId="71B4F1EB" w:rsidR="00B46685" w:rsidRPr="00C476A6" w:rsidRDefault="00B46685" w:rsidP="00B46685">
      <w:pPr>
        <w:ind w:firstLineChars="200" w:firstLine="48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45B1C83F" w14:textId="34FEFABC" w:rsidR="00B46685" w:rsidRPr="00C476A6" w:rsidRDefault="008471BE" w:rsidP="00B46685">
      <w:pPr>
        <w:ind w:firstLineChars="200" w:firstLine="48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</w:rPr>
            <m:t>(1+k)</m:t>
          </m:r>
        </m:oMath>
      </m:oMathPara>
    </w:p>
    <w:p w14:paraId="34E5C089" w14:textId="756EB657" w:rsidR="002C6D24" w:rsidRPr="00C476A6" w:rsidRDefault="002C6D24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6</w:t>
      </w:r>
      <w:r w:rsidRPr="00C476A6">
        <w:rPr>
          <w:rFonts w:ascii="Arial" w:hAnsi="Arial" w:cs="Arial"/>
          <w:sz w:val="24"/>
        </w:rPr>
        <w:t>）分离效能的指标</w:t>
      </w:r>
    </w:p>
    <w:p w14:paraId="335622DD" w14:textId="4B508496" w:rsidR="002C6D24" w:rsidRPr="00C476A6" w:rsidRDefault="002C6D24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①</w:t>
      </w:r>
      <w:r w:rsidRPr="00C476A6">
        <w:rPr>
          <w:rFonts w:ascii="Arial" w:hAnsi="Arial" w:cs="Arial"/>
          <w:sz w:val="24"/>
        </w:rPr>
        <w:t>选择性（相对保留值）</w:t>
      </w:r>
    </w:p>
    <w:p w14:paraId="6AFB440F" w14:textId="413FACF2" w:rsidR="002C6D24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相对保留值越大，选择性越好（？）</w:t>
      </w:r>
    </w:p>
    <w:p w14:paraId="42DA8B4B" w14:textId="361B8D3D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②</w:t>
      </w:r>
      <w:r w:rsidRPr="00C476A6">
        <w:rPr>
          <w:rFonts w:ascii="Arial" w:hAnsi="Arial" w:cs="Arial"/>
          <w:sz w:val="24"/>
        </w:rPr>
        <w:t>峰宽度</w:t>
      </w:r>
    </w:p>
    <w:p w14:paraId="5A061E0C" w14:textId="7DFFFB13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③</w:t>
      </w:r>
      <w:r w:rsidRPr="00C476A6">
        <w:rPr>
          <w:rFonts w:ascii="Arial" w:hAnsi="Arial" w:cs="Arial"/>
          <w:sz w:val="24"/>
        </w:rPr>
        <w:t>分离度</w:t>
      </w:r>
    </w:p>
    <w:p w14:paraId="60500FD2" w14:textId="247D902E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分离度考虑了保留时间和峰宽度，是一个综合指标。</w:t>
      </w:r>
    </w:p>
    <w:p w14:paraId="0010F514" w14:textId="58C9A1FE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</m:sub>
              </m:sSub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den>
              </m:f>
            </m:den>
          </m:f>
        </m:oMath>
      </m:oMathPara>
    </w:p>
    <w:p w14:paraId="63BB0F99" w14:textId="793E8997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R&lt;1.0</w:t>
      </w:r>
      <w:r w:rsidRPr="00C476A6">
        <w:rPr>
          <w:rFonts w:ascii="Arial" w:hAnsi="Arial" w:cs="Arial"/>
          <w:sz w:val="24"/>
        </w:rPr>
        <w:t>，两峰明显重叠；</w:t>
      </w:r>
    </w:p>
    <w:p w14:paraId="6F3158B8" w14:textId="10CD1B26" w:rsidR="00A143D5" w:rsidRPr="00C476A6" w:rsidRDefault="00A143D5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R=1.0</w:t>
      </w:r>
      <w:r w:rsidR="002A18AF" w:rsidRPr="00C476A6">
        <w:rPr>
          <w:rFonts w:ascii="Arial" w:hAnsi="Arial" w:cs="Arial"/>
          <w:sz w:val="24"/>
        </w:rPr>
        <w:t>，两峰达</w:t>
      </w:r>
      <w:r w:rsidR="002A18AF" w:rsidRPr="00C476A6">
        <w:rPr>
          <w:rFonts w:ascii="Arial" w:hAnsi="Arial" w:cs="Arial"/>
          <w:sz w:val="24"/>
        </w:rPr>
        <w:t>97.7%</w:t>
      </w:r>
      <w:r w:rsidR="002A18AF" w:rsidRPr="00C476A6">
        <w:rPr>
          <w:rFonts w:ascii="Arial" w:hAnsi="Arial" w:cs="Arial"/>
          <w:sz w:val="24"/>
        </w:rPr>
        <w:t>分离；</w:t>
      </w:r>
    </w:p>
    <w:p w14:paraId="27974D02" w14:textId="1DF6756B" w:rsidR="002A18AF" w:rsidRPr="00C476A6" w:rsidRDefault="002A18AF" w:rsidP="00B46685">
      <w:pPr>
        <w:ind w:firstLineChars="200" w:firstLine="480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R≥1.5</w:t>
      </w:r>
      <w:r w:rsidRPr="00C476A6">
        <w:rPr>
          <w:rFonts w:ascii="Arial" w:hAnsi="Arial" w:cs="Arial"/>
          <w:sz w:val="24"/>
        </w:rPr>
        <w:t>，两峰完全分开。</w:t>
      </w:r>
    </w:p>
    <w:p w14:paraId="1303455E" w14:textId="77777777" w:rsidR="002A18AF" w:rsidRPr="00C476A6" w:rsidRDefault="002A18AF" w:rsidP="00B46685">
      <w:pPr>
        <w:ind w:firstLineChars="200" w:firstLine="480"/>
        <w:rPr>
          <w:rFonts w:ascii="Arial" w:hAnsi="Arial" w:cs="Arial"/>
          <w:sz w:val="24"/>
        </w:rPr>
      </w:pPr>
    </w:p>
    <w:p w14:paraId="3EAD7668" w14:textId="44C01DAD" w:rsidR="000648EA" w:rsidRPr="00C476A6" w:rsidRDefault="000648EA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="004C2DA0" w:rsidRPr="00C476A6">
        <w:rPr>
          <w:rFonts w:ascii="Arial" w:hAnsi="Arial" w:cs="Arial"/>
          <w:sz w:val="24"/>
        </w:rPr>
        <w:t>．</w:t>
      </w:r>
      <w:r w:rsidR="008C4448" w:rsidRPr="00C476A6">
        <w:rPr>
          <w:rFonts w:ascii="Arial" w:hAnsi="Arial" w:cs="Arial"/>
          <w:sz w:val="24"/>
        </w:rPr>
        <w:t>色谱两大理论</w:t>
      </w:r>
      <w:r w:rsidR="008C4448" w:rsidRPr="00C476A6">
        <w:rPr>
          <w:rFonts w:ascii="Arial" w:hAnsi="Arial" w:cs="Arial"/>
          <w:sz w:val="24"/>
        </w:rPr>
        <w:t>—</w:t>
      </w:r>
      <w:r w:rsidR="008C4448" w:rsidRPr="00C476A6">
        <w:rPr>
          <w:rFonts w:ascii="Arial" w:hAnsi="Arial" w:cs="Arial"/>
          <w:sz w:val="24"/>
        </w:rPr>
        <w:t>塔板理论和速率理论。塔板理论描述色谱流出曲线的方程，并通过这一方程各参数来研究影响分离的因素，</w:t>
      </w:r>
      <w:r w:rsidR="00C1009B" w:rsidRPr="00C476A6">
        <w:rPr>
          <w:rFonts w:ascii="Arial" w:hAnsi="Arial" w:cs="Arial"/>
          <w:b/>
          <w:color w:val="000000"/>
          <w:sz w:val="24"/>
        </w:rPr>
        <w:t>要会计算</w:t>
      </w:r>
      <w:r w:rsidR="008C4448" w:rsidRPr="00C476A6">
        <w:rPr>
          <w:rFonts w:ascii="Arial" w:hAnsi="Arial" w:cs="Arial"/>
          <w:sz w:val="24"/>
        </w:rPr>
        <w:t>。</w:t>
      </w:r>
      <w:r w:rsidRPr="00C476A6">
        <w:rPr>
          <w:rFonts w:ascii="Arial" w:hAnsi="Arial" w:cs="Arial"/>
          <w:sz w:val="24"/>
        </w:rPr>
        <w:t>速率理论</w:t>
      </w:r>
      <w:r w:rsidR="008C4448" w:rsidRPr="00C476A6">
        <w:rPr>
          <w:rFonts w:ascii="Arial" w:hAnsi="Arial" w:cs="Arial"/>
          <w:sz w:val="24"/>
        </w:rPr>
        <w:t>（</w:t>
      </w:r>
      <w:r w:rsidR="008C4448" w:rsidRPr="00C476A6">
        <w:rPr>
          <w:rFonts w:ascii="Arial" w:hAnsi="Arial" w:cs="Arial"/>
          <w:sz w:val="24"/>
        </w:rPr>
        <w:t>van Deemter</w:t>
      </w:r>
      <w:r w:rsidR="008C4448" w:rsidRPr="00C476A6">
        <w:rPr>
          <w:rFonts w:ascii="Arial" w:hAnsi="Arial" w:cs="Arial"/>
          <w:sz w:val="24"/>
        </w:rPr>
        <w:t>方程）是描述提高柱效的途径，理解范第姆特方程中各参数的含义</w:t>
      </w:r>
      <w:r w:rsidRPr="00C476A6">
        <w:rPr>
          <w:rFonts w:ascii="Arial" w:hAnsi="Arial" w:cs="Arial"/>
          <w:sz w:val="24"/>
        </w:rPr>
        <w:t>？</w:t>
      </w:r>
    </w:p>
    <w:p w14:paraId="193F4187" w14:textId="510FDD99" w:rsidR="006C2E1A" w:rsidRPr="00C476A6" w:rsidRDefault="00BF2F0C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）塔板理论</w:t>
      </w:r>
    </w:p>
    <w:p w14:paraId="68B51B6F" w14:textId="5FFEC1E8" w:rsidR="00BF2F0C" w:rsidRPr="00C476A6" w:rsidRDefault="00C27E61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目的：</w:t>
      </w:r>
      <w:r w:rsidRPr="00C476A6">
        <w:rPr>
          <w:rFonts w:ascii="Arial" w:hAnsi="Arial" w:cs="Arial"/>
          <w:sz w:val="24"/>
        </w:rPr>
        <w:t>从理论上得出描述色谱流出曲线的方程，并通过这一方程各参数来研究影响分离的因素。</w:t>
      </w:r>
    </w:p>
    <w:p w14:paraId="4B61C2D6" w14:textId="033D56FA" w:rsidR="00C27E61" w:rsidRPr="00C476A6" w:rsidRDefault="00C27E61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两大假设：</w:t>
      </w:r>
      <w:r w:rsidRPr="00C476A6">
        <w:rPr>
          <w:rFonts w:ascii="宋体" w:hAnsi="宋体" w:cs="宋体" w:hint="eastAsia"/>
          <w:sz w:val="24"/>
        </w:rPr>
        <w:t>①</w:t>
      </w:r>
      <w:r w:rsidRPr="00C476A6">
        <w:rPr>
          <w:rFonts w:ascii="Arial" w:hAnsi="Arial" w:cs="Arial"/>
          <w:sz w:val="24"/>
        </w:rPr>
        <w:t>色谱柱存在多级塔板；</w:t>
      </w:r>
      <w:r w:rsidRPr="00C476A6">
        <w:rPr>
          <w:rFonts w:ascii="宋体" w:hAnsi="宋体" w:cs="宋体" w:hint="eastAsia"/>
          <w:sz w:val="24"/>
        </w:rPr>
        <w:t>②</w:t>
      </w:r>
      <w:r w:rsidRPr="00C476A6">
        <w:rPr>
          <w:rFonts w:ascii="Arial" w:hAnsi="Arial" w:cs="Arial"/>
          <w:sz w:val="24"/>
        </w:rPr>
        <w:t>组分通过时在每级塔板处，两相间达到一次平衡。</w:t>
      </w:r>
    </w:p>
    <w:p w14:paraId="633E71F6" w14:textId="442A2003" w:rsidR="0051403C" w:rsidRPr="00C476A6" w:rsidRDefault="0051403C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b/>
          <w:bCs/>
          <w:sz w:val="24"/>
        </w:rPr>
      </w:pPr>
      <w:r w:rsidRPr="00C476A6">
        <w:rPr>
          <w:rFonts w:ascii="Arial" w:hAnsi="Arial" w:cs="Arial"/>
          <w:b/>
          <w:bCs/>
          <w:sz w:val="24"/>
        </w:rPr>
        <w:t>流出曲线方程的简略推导：</w:t>
      </w:r>
    </w:p>
    <w:p w14:paraId="1F1AEAE8" w14:textId="67110339" w:rsidR="0051403C" w:rsidRPr="00C476A6" w:rsidRDefault="007C5DD4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设有分配比</w:t>
      </w:r>
      <m:oMath>
        <m:r>
          <w:rPr>
            <w:rStyle w:val="a8"/>
            <w:rFonts w:ascii="Cambria Math" w:hAnsi="Cambria Math" w:cs="Arial"/>
            <w:color w:val="auto"/>
          </w:rPr>
          <m:t>k=</m:t>
        </m:r>
        <m:f>
          <m:fPr>
            <m:ctrlPr>
              <w:rPr>
                <w:rStyle w:val="a8"/>
                <w:rFonts w:ascii="Cambria Math" w:hAnsi="Cambria Math" w:cs="Arial"/>
                <w:i/>
                <w:color w:val="auto"/>
              </w:rPr>
            </m:ctrlPr>
          </m:fPr>
          <m:num>
            <m:r>
              <w:rPr>
                <w:rStyle w:val="a8"/>
                <w:rFonts w:ascii="Cambria Math" w:hAnsi="Cambria Math" w:cs="Arial"/>
                <w:color w:val="auto"/>
              </w:rPr>
              <m:t>p</m:t>
            </m:r>
          </m:num>
          <m:den>
            <m:r>
              <w:rPr>
                <w:rStyle w:val="a8"/>
                <w:rFonts w:ascii="Cambria Math" w:hAnsi="Cambria Math" w:cs="Arial"/>
                <w:color w:val="auto"/>
              </w:rPr>
              <m:t>q</m:t>
            </m:r>
          </m:den>
        </m:f>
      </m:oMath>
      <w:r w:rsidRPr="00C476A6">
        <w:rPr>
          <w:rFonts w:ascii="Arial" w:hAnsi="Arial" w:cs="Arial"/>
          <w:sz w:val="24"/>
        </w:rPr>
        <w:t>，经过一次转移后，</w:t>
      </w:r>
      <w:r w:rsidRPr="00C476A6">
        <w:rPr>
          <w:rFonts w:ascii="Arial" w:hAnsi="Arial" w:cs="Arial"/>
          <w:sz w:val="24"/>
        </w:rPr>
        <w:t>0</w:t>
      </w:r>
      <w:r w:rsidRPr="00C476A6">
        <w:rPr>
          <w:rFonts w:ascii="Arial" w:hAnsi="Arial" w:cs="Arial"/>
          <w:sz w:val="24"/>
        </w:rPr>
        <w:t>级塔板上组分的分量为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p</m:t>
            </m:r>
          </m:num>
          <m:den>
            <m:r>
              <w:rPr>
                <w:rFonts w:ascii="Cambria Math" w:hAnsi="Cambria Math" w:cs="Arial"/>
                <w:sz w:val="24"/>
              </w:rPr>
              <m:t>q+p</m:t>
            </m:r>
          </m:den>
        </m:f>
        <m:r>
          <w:rPr>
            <w:rFonts w:ascii="Cambria Math" w:hAnsi="Cambria Math" w:cs="Arial"/>
            <w:sz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p</m:t>
            </m:r>
          </m:e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p>
      </m:oMath>
      <w:r w:rsidR="0077659B" w:rsidRPr="00C476A6">
        <w:rPr>
          <w:rFonts w:ascii="Arial" w:hAnsi="Arial" w:cs="Arial"/>
          <w:sz w:val="24"/>
        </w:rPr>
        <w:t>，</w:t>
      </w:r>
      <w:r w:rsidR="0077659B" w:rsidRPr="00C476A6">
        <w:rPr>
          <w:rFonts w:ascii="Arial" w:hAnsi="Arial" w:cs="Arial"/>
          <w:sz w:val="24"/>
        </w:rPr>
        <w:t>1</w:t>
      </w:r>
      <w:r w:rsidR="0077659B" w:rsidRPr="00C476A6">
        <w:rPr>
          <w:rFonts w:ascii="Arial" w:hAnsi="Arial" w:cs="Arial"/>
          <w:sz w:val="24"/>
        </w:rPr>
        <w:t>级塔板上组分分量为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q</m:t>
            </m:r>
          </m:num>
          <m:den>
            <m:r>
              <w:rPr>
                <w:rFonts w:ascii="Cambria Math" w:hAnsi="Cambria Math" w:cs="Arial"/>
                <w:sz w:val="24"/>
              </w:rPr>
              <m:t>q+p</m:t>
            </m:r>
          </m:den>
        </m:f>
        <m:r>
          <w:rPr>
            <w:rFonts w:ascii="Cambria Math" w:hAnsi="Cambria Math" w:cs="Arial"/>
            <w:sz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q</m:t>
            </m:r>
          </m:e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p>
      </m:oMath>
      <w:r w:rsidR="0077659B" w:rsidRPr="00C476A6">
        <w:rPr>
          <w:rFonts w:ascii="Arial" w:hAnsi="Arial" w:cs="Arial"/>
          <w:sz w:val="24"/>
        </w:rPr>
        <w:t>，经多次转移，组分在各级塔板的量将符合二项分布，即</w:t>
      </w:r>
    </w:p>
    <w:p w14:paraId="12B59660" w14:textId="6B7EC273" w:rsidR="0077659B" w:rsidRPr="00C476A6" w:rsidRDefault="008471BE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</m:sSup>
        </m:oMath>
      </m:oMathPara>
    </w:p>
    <w:p w14:paraId="78F6B454" w14:textId="61F5B815" w:rsidR="0077659B" w:rsidRPr="00C476A6" w:rsidRDefault="0077659B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任一级塔板</w:t>
      </w:r>
      <w:r w:rsidRPr="00C476A6">
        <w:rPr>
          <w:rFonts w:ascii="Arial" w:hAnsi="Arial" w:cs="Arial"/>
          <w:iCs/>
          <w:sz w:val="24"/>
        </w:rPr>
        <w:t>r</w:t>
      </w:r>
      <w:r w:rsidRPr="00C476A6">
        <w:rPr>
          <w:rFonts w:ascii="Arial" w:hAnsi="Arial" w:cs="Arial"/>
          <w:iCs/>
          <w:sz w:val="24"/>
        </w:rPr>
        <w:t>对应的分量为，</w:t>
      </w:r>
    </w:p>
    <w:p w14:paraId="3BD8FD02" w14:textId="7FDBC97D" w:rsidR="0077659B" w:rsidRPr="00C476A6" w:rsidRDefault="008471BE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N,r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r!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N-r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'r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'(N-r)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r!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N-r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1+k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1+k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N-r</m:t>
              </m:r>
            </m:sup>
          </m:sSup>
        </m:oMath>
      </m:oMathPara>
    </w:p>
    <w:p w14:paraId="2DCDC902" w14:textId="374AC580" w:rsidR="0077659B" w:rsidRPr="00C476A6" w:rsidRDefault="0077659B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以此作图即得流出曲线。</w:t>
      </w:r>
    </w:p>
    <w:p w14:paraId="4A8783FC" w14:textId="6CC883AB" w:rsidR="0077659B" w:rsidRPr="00C476A6" w:rsidRDefault="0077659B" w:rsidP="007C5DD4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</w:rPr>
        <w:t>特别大时，将呈正态分布，</w:t>
      </w:r>
    </w:p>
    <w:p w14:paraId="637032AE" w14:textId="316F315A" w:rsidR="0077659B" w:rsidRPr="00C476A6" w:rsidRDefault="0077659B" w:rsidP="00E673D6">
      <w:pPr>
        <w:widowControl/>
        <w:adjustRightInd w:val="0"/>
        <w:snapToGrid w:val="0"/>
        <w:spacing w:line="360" w:lineRule="auto"/>
        <w:ind w:firstLineChars="200" w:firstLine="480"/>
        <w:jc w:val="center"/>
        <w:rPr>
          <w:rFonts w:ascii="Arial" w:hAnsi="Arial" w:cs="Arial"/>
          <w:iCs/>
          <w:sz w:val="24"/>
        </w:rPr>
      </w:pPr>
      <m:oMath>
        <m:r>
          <w:rPr>
            <w:rFonts w:ascii="Cambria Math" w:hAnsi="Cambria Math" w:cs="Arial"/>
            <w:sz w:val="24"/>
          </w:rPr>
          <m:t>C=C×</m:t>
        </m:r>
        <m:sSup>
          <m:sSupPr>
            <m:ctrlPr>
              <w:rPr>
                <w:rFonts w:ascii="Cambria Math" w:hAnsi="Cambria Math" w:cs="Arial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</w:rPr>
                      <m:t>-t)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bSup>
              </m:den>
            </m:f>
          </m:sup>
        </m:sSup>
      </m:oMath>
      <w:r w:rsidR="00E673D6" w:rsidRPr="00C476A6">
        <w:rPr>
          <w:rFonts w:ascii="Arial" w:hAnsi="Arial" w:cs="Arial"/>
          <w:iCs/>
          <w:sz w:val="24"/>
        </w:rPr>
        <w:t>，</w:t>
      </w:r>
      <m:oMath>
        <m:sSup>
          <m:sSupPr>
            <m:ctrlPr>
              <w:rPr>
                <w:rFonts w:ascii="Cambria Math" w:hAnsi="Cambria Math" w:cs="Arial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σ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R</m:t>
                </m:r>
              </m:sub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</w:rPr>
              <m:t>n</m:t>
            </m:r>
          </m:den>
        </m:f>
      </m:oMath>
    </w:p>
    <w:p w14:paraId="11C528EF" w14:textId="6FCA6751" w:rsidR="00E673D6" w:rsidRPr="00C476A6" w:rsidRDefault="00E673D6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由</w:t>
      </w:r>
      <w:r w:rsidRPr="00C476A6">
        <w:rPr>
          <w:rFonts w:ascii="Arial" w:hAnsi="Arial" w:cs="Arial"/>
          <w:iCs/>
          <w:sz w:val="24"/>
        </w:rPr>
        <w:t>W</w:t>
      </w:r>
      <w:r w:rsidRPr="00C476A6">
        <w:rPr>
          <w:rFonts w:ascii="Arial" w:hAnsi="Arial" w:cs="Arial"/>
          <w:iCs/>
          <w:sz w:val="24"/>
          <w:vertAlign w:val="subscript"/>
        </w:rPr>
        <w:t>b</w:t>
      </w:r>
      <w:r w:rsidRPr="00C476A6">
        <w:rPr>
          <w:rFonts w:ascii="Arial" w:hAnsi="Arial" w:cs="Arial"/>
          <w:iCs/>
          <w:sz w:val="24"/>
        </w:rPr>
        <w:t>，</w:t>
      </w:r>
      <w:r w:rsidRPr="00C476A6">
        <w:rPr>
          <w:rFonts w:ascii="Arial" w:hAnsi="Arial" w:cs="Arial"/>
          <w:iCs/>
          <w:sz w:val="24"/>
        </w:rPr>
        <w:t>W</w:t>
      </w:r>
      <w:r w:rsidRPr="00C476A6">
        <w:rPr>
          <w:rFonts w:ascii="Arial" w:hAnsi="Arial" w:cs="Arial"/>
          <w:iCs/>
          <w:sz w:val="24"/>
          <w:vertAlign w:val="subscript"/>
        </w:rPr>
        <w:t>1/2</w:t>
      </w:r>
      <w:r w:rsidRPr="00C476A6">
        <w:rPr>
          <w:rFonts w:ascii="Arial" w:hAnsi="Arial" w:cs="Arial"/>
          <w:iCs/>
          <w:sz w:val="24"/>
        </w:rPr>
        <w:t>与</w:t>
      </w:r>
      <w:r w:rsidRPr="00C476A6">
        <w:rPr>
          <w:rFonts w:ascii="Arial" w:hAnsi="Arial" w:cs="Arial"/>
          <w:iCs/>
          <w:sz w:val="24"/>
        </w:rPr>
        <w:t>σ</w:t>
      </w:r>
      <w:r w:rsidRPr="00C476A6">
        <w:rPr>
          <w:rFonts w:ascii="Arial" w:hAnsi="Arial" w:cs="Arial"/>
          <w:iCs/>
          <w:sz w:val="24"/>
        </w:rPr>
        <w:t>的关系，得</w:t>
      </w:r>
      <w:r w:rsidR="00507E1F" w:rsidRPr="00C476A6">
        <w:rPr>
          <w:rFonts w:ascii="Arial" w:hAnsi="Arial" w:cs="Arial"/>
          <w:iCs/>
          <w:sz w:val="24"/>
        </w:rPr>
        <w:t>理论</w:t>
      </w:r>
      <w:r w:rsidRPr="00C476A6">
        <w:rPr>
          <w:rFonts w:ascii="Arial" w:hAnsi="Arial" w:cs="Arial"/>
          <w:iCs/>
          <w:sz w:val="24"/>
        </w:rPr>
        <w:t>塔板数</w:t>
      </w: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</w:rPr>
        <w:t>的计算方法，</w:t>
      </w:r>
    </w:p>
    <w:p w14:paraId="31A63859" w14:textId="4307D0E3" w:rsidR="00E673D6" w:rsidRPr="00C476A6" w:rsidRDefault="00E673D6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σ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=16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=5.54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1DE560AB" w14:textId="583FE1FA" w:rsidR="00AE003F" w:rsidRPr="00C476A6" w:rsidRDefault="00AE003F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塔板高度</w:t>
      </w:r>
      <w:r w:rsidRPr="00C476A6">
        <w:rPr>
          <w:rFonts w:ascii="Arial" w:hAnsi="Arial" w:cs="Arial"/>
          <w:iCs/>
          <w:sz w:val="24"/>
        </w:rPr>
        <w:t>H</w:t>
      </w:r>
      <w:r w:rsidRPr="00C476A6">
        <w:rPr>
          <w:rFonts w:ascii="Arial" w:hAnsi="Arial" w:cs="Arial"/>
          <w:iCs/>
          <w:sz w:val="24"/>
        </w:rPr>
        <w:t>为，</w:t>
      </w:r>
    </w:p>
    <w:p w14:paraId="25CD1F7F" w14:textId="385188FF" w:rsidR="00AE003F" w:rsidRPr="00C476A6" w:rsidRDefault="00AE003F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/>
          <w:i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</w:rPr>
            <m:t>，</m:t>
          </m:r>
          <m:r>
            <w:rPr>
              <w:rFonts w:ascii="Cambria Math" w:hAnsi="Cambria Math" w:cs="Arial"/>
              <w:sz w:val="24"/>
            </w:rPr>
            <m:t>L</m:t>
          </m:r>
          <m:r>
            <w:rPr>
              <w:rFonts w:ascii="Cambria Math" w:eastAsia="微软雅黑" w:hAnsi="Cambria Math" w:cs="Arial"/>
              <w:sz w:val="24"/>
            </w:rPr>
            <m:t>—</m:t>
          </m:r>
          <m:r>
            <w:rPr>
              <w:rFonts w:ascii="Cambria Math" w:eastAsia="微软雅黑" w:hAnsi="Cambria Math" w:cs="Arial"/>
              <w:sz w:val="24"/>
            </w:rPr>
            <m:t>色谱柱长</m:t>
          </m:r>
        </m:oMath>
      </m:oMathPara>
    </w:p>
    <w:p w14:paraId="49AC32CC" w14:textId="029E74B8" w:rsidR="00E673D6" w:rsidRPr="00C476A6" w:rsidRDefault="00E673D6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有效塔板数</w:t>
      </w: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  <w:vertAlign w:val="subscript"/>
        </w:rPr>
        <w:t>eff</w:t>
      </w:r>
      <w:r w:rsidRPr="00C476A6">
        <w:rPr>
          <w:rFonts w:ascii="Arial" w:hAnsi="Arial" w:cs="Arial"/>
          <w:iCs/>
          <w:sz w:val="24"/>
        </w:rPr>
        <w:t>为，</w:t>
      </w:r>
    </w:p>
    <w:p w14:paraId="6BD4066D" w14:textId="79DD6A4C" w:rsidR="00E673D6" w:rsidRPr="00C476A6" w:rsidRDefault="008471BE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eff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σ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=16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=5.54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13F05831" w14:textId="64650C38" w:rsidR="00E673D6" w:rsidRPr="00C476A6" w:rsidRDefault="00E673D6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</w:rPr>
        <w:t>与</w:t>
      </w: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  <w:vertAlign w:val="subscript"/>
        </w:rPr>
        <w:t>eff</w:t>
      </w:r>
      <w:r w:rsidRPr="00C476A6">
        <w:rPr>
          <w:rFonts w:ascii="Arial" w:hAnsi="Arial" w:cs="Arial"/>
          <w:iCs/>
          <w:sz w:val="24"/>
        </w:rPr>
        <w:t>的关系为，</w:t>
      </w:r>
    </w:p>
    <w:p w14:paraId="1392BC0E" w14:textId="42EA8DE1" w:rsidR="00E673D6" w:rsidRPr="00C476A6" w:rsidRDefault="008471BE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</w:rPr>
            <m:t>=(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k+1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3B51C987" w14:textId="181C5947" w:rsidR="00507E1F" w:rsidRPr="00C476A6" w:rsidRDefault="00507E1F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小结：影响色谱柱效率的是理论塔板数</w:t>
      </w: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</w:rPr>
        <w:t>，</w:t>
      </w:r>
      <w:r w:rsidRPr="00C476A6">
        <w:rPr>
          <w:rFonts w:ascii="Arial" w:hAnsi="Arial" w:cs="Arial"/>
          <w:iCs/>
          <w:sz w:val="24"/>
        </w:rPr>
        <w:t>n</w:t>
      </w:r>
      <w:r w:rsidRPr="00C476A6">
        <w:rPr>
          <w:rFonts w:ascii="Arial" w:hAnsi="Arial" w:cs="Arial"/>
          <w:iCs/>
          <w:sz w:val="24"/>
        </w:rPr>
        <w:t>越大，色谱峰越窄，分离效率越好。色谱分离不限于液</w:t>
      </w:r>
      <w:r w:rsidRPr="00C476A6">
        <w:rPr>
          <w:rFonts w:ascii="Arial" w:hAnsi="Arial" w:cs="Arial"/>
          <w:iCs/>
          <w:sz w:val="24"/>
        </w:rPr>
        <w:t>-</w:t>
      </w:r>
      <w:r w:rsidRPr="00C476A6">
        <w:rPr>
          <w:rFonts w:ascii="Arial" w:hAnsi="Arial" w:cs="Arial"/>
          <w:iCs/>
          <w:sz w:val="24"/>
        </w:rPr>
        <w:t>固相，也可是气</w:t>
      </w:r>
      <w:r w:rsidRPr="00C476A6">
        <w:rPr>
          <w:rFonts w:ascii="Arial" w:hAnsi="Arial" w:cs="Arial"/>
          <w:iCs/>
          <w:sz w:val="24"/>
        </w:rPr>
        <w:t>-</w:t>
      </w:r>
      <w:r w:rsidRPr="00C476A6">
        <w:rPr>
          <w:rFonts w:ascii="Arial" w:hAnsi="Arial" w:cs="Arial"/>
          <w:iCs/>
          <w:sz w:val="24"/>
        </w:rPr>
        <w:t>液相。</w:t>
      </w:r>
    </w:p>
    <w:p w14:paraId="1299C287" w14:textId="2B016838" w:rsidR="00507E1F" w:rsidRPr="00C476A6" w:rsidRDefault="00507E1F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（</w:t>
      </w:r>
      <w:r w:rsidRPr="00C476A6">
        <w:rPr>
          <w:rFonts w:ascii="Arial" w:hAnsi="Arial" w:cs="Arial"/>
          <w:iCs/>
          <w:sz w:val="24"/>
        </w:rPr>
        <w:t>2</w:t>
      </w:r>
      <w:r w:rsidRPr="00C476A6">
        <w:rPr>
          <w:rFonts w:ascii="Arial" w:hAnsi="Arial" w:cs="Arial"/>
          <w:iCs/>
          <w:sz w:val="24"/>
        </w:rPr>
        <w:t>）速率理论</w:t>
      </w:r>
    </w:p>
    <w:p w14:paraId="7007EE0E" w14:textId="4FE8F80F" w:rsidR="00AE003F" w:rsidRPr="00C476A6" w:rsidRDefault="00AE003F" w:rsidP="00E673D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b/>
          <w:bCs/>
          <w:iCs/>
          <w:sz w:val="24"/>
        </w:rPr>
        <w:lastRenderedPageBreak/>
        <w:t>塔板理论的缺陷：</w:t>
      </w:r>
      <w:r w:rsidRPr="00C476A6">
        <w:rPr>
          <w:rFonts w:ascii="Arial" w:hAnsi="Arial" w:cs="Arial"/>
          <w:iCs/>
          <w:sz w:val="24"/>
        </w:rPr>
        <w:t>半经验性理论，忽略了纵向扩散的影响，假设不可能完全实现，无法给出影响塔板高度的因素等。</w:t>
      </w:r>
    </w:p>
    <w:p w14:paraId="11035CEC" w14:textId="78646720" w:rsidR="00AE003F" w:rsidRPr="00C476A6" w:rsidRDefault="00AD446A" w:rsidP="00E673D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b/>
          <w:bCs/>
          <w:iCs/>
          <w:sz w:val="24"/>
        </w:rPr>
      </w:pPr>
      <w:r w:rsidRPr="00C476A6">
        <w:rPr>
          <w:rFonts w:ascii="Arial" w:hAnsi="Arial" w:cs="Arial"/>
          <w:b/>
          <w:bCs/>
          <w:iCs/>
          <w:sz w:val="24"/>
        </w:rPr>
        <w:t>Van Deemter</w:t>
      </w:r>
      <w:r w:rsidRPr="00C476A6">
        <w:rPr>
          <w:rFonts w:ascii="Arial" w:hAnsi="Arial" w:cs="Arial"/>
          <w:b/>
          <w:bCs/>
          <w:iCs/>
          <w:sz w:val="24"/>
        </w:rPr>
        <w:t>方程：</w:t>
      </w:r>
    </w:p>
    <w:p w14:paraId="3ED53CAC" w14:textId="0B6AAE1B" w:rsidR="00AD446A" w:rsidRPr="00C476A6" w:rsidRDefault="00AD446A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H=A+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u</m:t>
              </m:r>
            </m:den>
          </m:f>
          <m:r>
            <w:rPr>
              <w:rFonts w:ascii="Cambria Math" w:hAnsi="Cambria Math" w:cs="Arial"/>
              <w:sz w:val="24"/>
            </w:rPr>
            <m:t>+Cu, u-</m:t>
          </m:r>
          <m:r>
            <w:rPr>
              <w:rFonts w:ascii="Cambria Math" w:hAnsi="Cambria Math" w:cs="Arial"/>
              <w:sz w:val="24"/>
            </w:rPr>
            <m:t>流动相线速度</m:t>
          </m:r>
        </m:oMath>
      </m:oMathPara>
    </w:p>
    <w:p w14:paraId="16A608D8" w14:textId="6F6015CE" w:rsidR="00AD446A" w:rsidRDefault="00AD446A" w:rsidP="00E673D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宋体" w:hAnsi="宋体" w:cs="宋体" w:hint="eastAsia"/>
          <w:bCs/>
          <w:iCs/>
          <w:sz w:val="24"/>
        </w:rPr>
        <w:t>①</w:t>
      </w:r>
      <w:r w:rsidRPr="00C476A6">
        <w:rPr>
          <w:rFonts w:ascii="Arial" w:hAnsi="Arial" w:cs="Arial"/>
          <w:bCs/>
          <w:iCs/>
          <w:sz w:val="24"/>
        </w:rPr>
        <w:t>A-</w:t>
      </w:r>
      <w:r w:rsidRPr="00C476A6">
        <w:rPr>
          <w:rFonts w:ascii="Arial" w:hAnsi="Arial" w:cs="Arial"/>
          <w:bCs/>
          <w:iCs/>
          <w:sz w:val="24"/>
        </w:rPr>
        <w:t>涡流扩散项</w:t>
      </w:r>
      <w:r w:rsidR="006C427F" w:rsidRPr="00C476A6">
        <w:rPr>
          <w:rFonts w:ascii="Arial" w:hAnsi="Arial" w:cs="Arial"/>
          <w:bCs/>
          <w:iCs/>
          <w:sz w:val="24"/>
        </w:rPr>
        <w:t>：固定相填充不均匀引起的峰展宽，与颗粒直径正相关。</w:t>
      </w:r>
    </w:p>
    <w:p w14:paraId="54317519" w14:textId="346DB291" w:rsidR="00A9234B" w:rsidRDefault="00A9234B" w:rsidP="00A9234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r>
            <w:rPr>
              <w:rFonts w:ascii="Cambria Math" w:hAnsi="Cambria Math" w:cs="Arial" w:hint="eastAsia"/>
              <w:sz w:val="24"/>
            </w:rPr>
            <m:t>A</m:t>
          </m:r>
          <m:r>
            <w:rPr>
              <w:rFonts w:ascii="Cambria Math" w:hAnsi="Cambria Math" w:cs="Arial"/>
              <w:sz w:val="24"/>
            </w:rPr>
            <m:t>=2</m:t>
          </m:r>
          <m:r>
            <w:rPr>
              <w:rFonts w:ascii="Cambria Math" w:hAnsi="Cambria Math" w:cs="Arial" w:hint="eastAsia"/>
              <w:sz w:val="24"/>
            </w:rPr>
            <m:t>λdp</m:t>
          </m:r>
        </m:oMath>
      </m:oMathPara>
    </w:p>
    <w:p w14:paraId="14CA9EC1" w14:textId="65573206" w:rsidR="00A9234B" w:rsidRPr="00A9234B" w:rsidRDefault="00A9234B" w:rsidP="00A9234B">
      <w:pPr>
        <w:pStyle w:val="af1"/>
        <w:ind w:left="1152" w:firstLineChars="0" w:firstLine="0"/>
        <w:rPr>
          <w:rFonts w:ascii="宋体" w:eastAsia="宋体" w:hAnsi="宋体"/>
          <w:sz w:val="24"/>
          <w:szCs w:val="24"/>
        </w:rPr>
      </w:pPr>
      <w:r w:rsidRPr="00A9234B">
        <w:rPr>
          <w:rFonts w:ascii="宋体" w:eastAsia="宋体" w:hAnsi="宋体" w:hint="eastAsia"/>
          <w:sz w:val="24"/>
          <w:szCs w:val="24"/>
        </w:rPr>
        <w:t>λ：填充的不规则因子 dp：固定相颗粒粒径</w:t>
      </w:r>
    </w:p>
    <w:p w14:paraId="6F35E02D" w14:textId="529FCD6F" w:rsidR="006C427F" w:rsidRDefault="006C427F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宋体" w:hAnsi="宋体" w:cs="宋体" w:hint="eastAsia"/>
          <w:bCs/>
          <w:iCs/>
          <w:sz w:val="24"/>
        </w:rPr>
        <w:t>②</w:t>
      </w:r>
      <w:r w:rsidRPr="00C476A6">
        <w:rPr>
          <w:rFonts w:ascii="Arial" w:hAnsi="Arial" w:cs="Arial"/>
          <w:bCs/>
          <w:iCs/>
          <w:sz w:val="24"/>
        </w:rPr>
        <w:t>B/u-</w:t>
      </w:r>
      <w:r w:rsidRPr="00C476A6">
        <w:rPr>
          <w:rFonts w:ascii="Arial" w:hAnsi="Arial" w:cs="Arial"/>
          <w:bCs/>
          <w:iCs/>
          <w:sz w:val="24"/>
        </w:rPr>
        <w:t>纵向分子扩散项：由浓度差引起，分子延纵向扩散形成的展宽。</w:t>
      </w:r>
      <w:r w:rsidR="009C1358" w:rsidRPr="00C476A6">
        <w:rPr>
          <w:rFonts w:ascii="Arial" w:hAnsi="Arial" w:cs="Arial"/>
          <w:bCs/>
          <w:iCs/>
          <w:sz w:val="24"/>
        </w:rPr>
        <w:t>由于组分在液相中扩散系数很低，因此液相色谱中可忽略</w:t>
      </w:r>
      <w:r w:rsidR="009C1358" w:rsidRPr="00C476A6">
        <w:rPr>
          <w:rFonts w:ascii="Arial" w:hAnsi="Arial" w:cs="Arial"/>
          <w:bCs/>
          <w:iCs/>
          <w:sz w:val="24"/>
        </w:rPr>
        <w:t>B</w:t>
      </w:r>
      <w:r w:rsidR="009C1358" w:rsidRPr="00C476A6">
        <w:rPr>
          <w:rFonts w:ascii="Arial" w:hAnsi="Arial" w:cs="Arial"/>
          <w:bCs/>
          <w:iCs/>
          <w:sz w:val="24"/>
        </w:rPr>
        <w:t>。</w:t>
      </w:r>
    </w:p>
    <w:p w14:paraId="40DA2ABB" w14:textId="2314A6CD" w:rsidR="00A9234B" w:rsidRPr="00A9234B" w:rsidRDefault="00A9234B" w:rsidP="00A9234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r>
            <w:rPr>
              <w:rFonts w:ascii="Cambria Math" w:hAnsi="Cambria Math" w:cs="Arial" w:hint="eastAsia"/>
              <w:sz w:val="24"/>
            </w:rPr>
            <m:t>B=2r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Arial" w:hint="eastAsia"/>
                  <w:sz w:val="24"/>
                </w:rPr>
                <m:t>D</m:t>
              </m:r>
            </m:e>
            <m:sub>
              <m:r>
                <w:rPr>
                  <w:rFonts w:ascii="Cambria Math" w:hAnsi="Cambria Math" w:cs="Arial" w:hint="eastAsia"/>
                  <w:sz w:val="24"/>
                </w:rPr>
                <m:t>m</m:t>
              </m:r>
            </m:sub>
          </m:sSub>
        </m:oMath>
      </m:oMathPara>
    </w:p>
    <w:p w14:paraId="5798F769" w14:textId="363AF5A5" w:rsidR="00A9234B" w:rsidRPr="00A9234B" w:rsidRDefault="00A9234B" w:rsidP="00A9234B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iCs/>
          <w:sz w:val="24"/>
        </w:rPr>
      </w:pPr>
      <w:r w:rsidRPr="00A9234B">
        <w:rPr>
          <w:rFonts w:ascii="Arial" w:hAnsi="Arial" w:cs="Arial" w:hint="eastAsia"/>
          <w:bCs/>
          <w:iCs/>
          <w:sz w:val="24"/>
        </w:rPr>
        <w:t>r</w:t>
      </w:r>
      <w:r w:rsidRPr="00A9234B">
        <w:rPr>
          <w:rFonts w:ascii="Arial" w:hAnsi="Arial" w:cs="Arial" w:hint="eastAsia"/>
          <w:bCs/>
          <w:iCs/>
          <w:sz w:val="24"/>
        </w:rPr>
        <w:t>：弯曲因</w:t>
      </w:r>
      <w:r>
        <w:rPr>
          <w:rFonts w:ascii="Arial" w:hAnsi="Arial" w:cs="Arial" w:hint="eastAsia"/>
          <w:bCs/>
          <w:iCs/>
          <w:sz w:val="24"/>
        </w:rPr>
        <w:t>子，</w:t>
      </w:r>
      <w:r w:rsidRPr="00A9234B">
        <w:rPr>
          <w:rFonts w:ascii="Arial" w:hAnsi="Arial" w:cs="Arial" w:hint="eastAsia"/>
          <w:bCs/>
          <w:iCs/>
          <w:sz w:val="24"/>
        </w:rPr>
        <w:t>Dm</w:t>
      </w:r>
      <w:r w:rsidRPr="00A9234B">
        <w:rPr>
          <w:rFonts w:ascii="Arial" w:hAnsi="Arial" w:cs="Arial" w:hint="eastAsia"/>
          <w:bCs/>
          <w:iCs/>
          <w:sz w:val="24"/>
        </w:rPr>
        <w:t>：组分在流动相的扩散系数</w:t>
      </w:r>
    </w:p>
    <w:p w14:paraId="287BDB2D" w14:textId="6F682975" w:rsidR="006C427F" w:rsidRDefault="006C427F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宋体" w:hAnsi="宋体" w:cs="宋体" w:hint="eastAsia"/>
          <w:bCs/>
          <w:iCs/>
          <w:sz w:val="24"/>
        </w:rPr>
        <w:t>③</w:t>
      </w:r>
      <w:r w:rsidRPr="00C476A6">
        <w:rPr>
          <w:rFonts w:ascii="Arial" w:hAnsi="Arial" w:cs="Arial"/>
          <w:bCs/>
          <w:iCs/>
          <w:sz w:val="24"/>
        </w:rPr>
        <w:t>Cu-</w:t>
      </w:r>
      <w:r w:rsidRPr="00C476A6">
        <w:rPr>
          <w:rFonts w:ascii="Arial" w:hAnsi="Arial" w:cs="Arial"/>
          <w:bCs/>
          <w:iCs/>
          <w:sz w:val="24"/>
        </w:rPr>
        <w:t>传质阻力项：组分在流动相和固定相之间传质的阻力。</w:t>
      </w:r>
    </w:p>
    <w:p w14:paraId="38C6332F" w14:textId="7FECCCC6" w:rsidR="00A9234B" w:rsidRPr="00A9234B" w:rsidRDefault="00A9234B" w:rsidP="00A9234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r>
            <w:rPr>
              <w:rFonts w:ascii="Cambria Math" w:hAnsi="Cambria Math" w:cs="Arial" w:hint="eastAsia"/>
              <w:sz w:val="24"/>
            </w:rPr>
            <m:t>C=q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 w:hint="eastAsia"/>
                  <w:sz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(1+k)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</w:rPr>
                <m:t>Ds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r>
            <w:rPr>
              <w:rFonts w:ascii="Cambria Math" w:hAnsi="Cambria Math" w:cs="Arial" w:hint="eastAsia"/>
              <w:sz w:val="24"/>
            </w:rPr>
            <m:t>ω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Arial" w:hint="eastAsia"/>
                  <w:sz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(1+k)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</w:rPr>
                <m:t>D</m:t>
              </m:r>
              <m:r>
                <w:rPr>
                  <w:rFonts w:ascii="Cambria Math" w:hAnsi="Cambria Math" w:cs="Arial" w:hint="eastAsia"/>
                  <w:sz w:val="24"/>
                </w:rPr>
                <m:t>m</m:t>
              </m:r>
            </m:den>
          </m:f>
        </m:oMath>
      </m:oMathPara>
    </w:p>
    <w:p w14:paraId="0A0B63F8" w14:textId="2ACCC28E" w:rsidR="00A9234B" w:rsidRPr="00C476A6" w:rsidRDefault="00A9234B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>
        <w:rPr>
          <w:rFonts w:ascii="Arial" w:hAnsi="Arial" w:cs="Arial" w:hint="eastAsia"/>
          <w:bCs/>
          <w:iCs/>
          <w:sz w:val="24"/>
        </w:rPr>
        <w:t>第一、二项分别为固定相和流动相传质阻力。</w:t>
      </w:r>
    </w:p>
    <w:p w14:paraId="586008C2" w14:textId="2F2EB64C" w:rsidR="009C1358" w:rsidRPr="00C476A6" w:rsidRDefault="009C1358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Arial" w:hAnsi="Arial" w:cs="Arial"/>
          <w:bCs/>
          <w:iCs/>
          <w:sz w:val="24"/>
        </w:rPr>
        <w:t>对</w:t>
      </w:r>
      <w:r w:rsidRPr="00C476A6">
        <w:rPr>
          <w:rFonts w:ascii="Arial" w:hAnsi="Arial" w:cs="Arial"/>
          <w:bCs/>
          <w:iCs/>
          <w:sz w:val="24"/>
        </w:rPr>
        <w:t>Van Deemter</w:t>
      </w:r>
      <w:r w:rsidRPr="00C476A6">
        <w:rPr>
          <w:rFonts w:ascii="Arial" w:hAnsi="Arial" w:cs="Arial"/>
          <w:bCs/>
          <w:iCs/>
          <w:sz w:val="24"/>
        </w:rPr>
        <w:t>方程求导可得，</w:t>
      </w:r>
    </w:p>
    <w:p w14:paraId="2E145DB3" w14:textId="222FBC7A" w:rsidR="009C1358" w:rsidRPr="00C476A6" w:rsidRDefault="008471BE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min</m:t>
              </m:r>
            </m:sub>
          </m:sSub>
          <m:r>
            <w:rPr>
              <w:rFonts w:ascii="Cambria Math" w:hAnsi="Cambria Math" w:cs="Arial"/>
              <w:sz w:val="24"/>
            </w:rPr>
            <m:t>=A+2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</w:rPr>
                <m:t>BC</m:t>
              </m:r>
            </m:e>
          </m:rad>
        </m:oMath>
      </m:oMathPara>
    </w:p>
    <w:p w14:paraId="1C5E4F5E" w14:textId="607906AD" w:rsidR="009C1358" w:rsidRPr="00C476A6" w:rsidRDefault="00FE4369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Arial" w:hAnsi="Arial" w:cs="Arial"/>
          <w:bCs/>
          <w:iCs/>
          <w:sz w:val="24"/>
        </w:rPr>
        <w:t>（</w:t>
      </w:r>
      <w:r w:rsidRPr="00C476A6">
        <w:rPr>
          <w:rFonts w:ascii="Arial" w:hAnsi="Arial" w:cs="Arial"/>
          <w:bCs/>
          <w:iCs/>
          <w:sz w:val="24"/>
        </w:rPr>
        <w:t>3</w:t>
      </w:r>
      <w:r w:rsidRPr="00C476A6">
        <w:rPr>
          <w:rFonts w:ascii="Arial" w:hAnsi="Arial" w:cs="Arial"/>
          <w:bCs/>
          <w:iCs/>
          <w:sz w:val="24"/>
        </w:rPr>
        <w:t>）分离条件的选择</w:t>
      </w:r>
    </w:p>
    <w:p w14:paraId="1E01F357" w14:textId="1E64DEA0" w:rsidR="00FE4369" w:rsidRPr="00C476A6" w:rsidRDefault="00FE4369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Arial" w:hAnsi="Arial" w:cs="Arial"/>
          <w:bCs/>
          <w:iCs/>
          <w:sz w:val="24"/>
        </w:rPr>
        <w:t>联立上述公式可得，</w:t>
      </w:r>
    </w:p>
    <w:p w14:paraId="1EBD57F3" w14:textId="20EA3685" w:rsidR="00FE4369" w:rsidRPr="00C476A6" w:rsidRDefault="00FE4369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R=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2,1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(1+k)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iCs/>
                  <w:sz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</w:rPr>
                <m:t>n</m:t>
              </m:r>
            </m:e>
          </m:rad>
        </m:oMath>
      </m:oMathPara>
    </w:p>
    <w:p w14:paraId="543A4A82" w14:textId="25D7F0FE" w:rsidR="002A5E30" w:rsidRPr="00C476A6" w:rsidRDefault="002A5E30" w:rsidP="006C427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bCs/>
          <w:iCs/>
          <w:sz w:val="24"/>
        </w:rPr>
      </w:pPr>
      <w:r w:rsidRPr="00C476A6">
        <w:rPr>
          <w:rFonts w:ascii="Arial" w:hAnsi="Arial" w:cs="Arial"/>
          <w:bCs/>
          <w:iCs/>
          <w:sz w:val="24"/>
        </w:rPr>
        <w:t>例：有一根</w:t>
      </w:r>
      <w:r w:rsidRPr="00C476A6">
        <w:rPr>
          <w:rFonts w:ascii="Arial" w:hAnsi="Arial" w:cs="Arial"/>
          <w:bCs/>
          <w:iCs/>
          <w:sz w:val="24"/>
        </w:rPr>
        <w:t>1m</w:t>
      </w:r>
      <w:r w:rsidRPr="00C476A6">
        <w:rPr>
          <w:rFonts w:ascii="Arial" w:hAnsi="Arial" w:cs="Arial"/>
          <w:bCs/>
          <w:iCs/>
          <w:sz w:val="24"/>
        </w:rPr>
        <w:t>长的柱子，分离组份</w:t>
      </w:r>
      <w:r w:rsidRPr="00C476A6">
        <w:rPr>
          <w:rFonts w:ascii="Arial" w:hAnsi="Arial" w:cs="Arial"/>
          <w:bCs/>
          <w:iCs/>
          <w:sz w:val="24"/>
        </w:rPr>
        <w:t>1</w:t>
      </w:r>
      <w:r w:rsidRPr="00C476A6">
        <w:rPr>
          <w:rFonts w:ascii="Arial" w:hAnsi="Arial" w:cs="Arial"/>
          <w:bCs/>
          <w:iCs/>
          <w:sz w:val="24"/>
        </w:rPr>
        <w:t>和</w:t>
      </w:r>
      <w:r w:rsidRPr="00C476A6">
        <w:rPr>
          <w:rFonts w:ascii="Arial" w:hAnsi="Arial" w:cs="Arial"/>
          <w:bCs/>
          <w:iCs/>
          <w:sz w:val="24"/>
        </w:rPr>
        <w:t>2</w:t>
      </w:r>
      <w:r w:rsidRPr="00C476A6">
        <w:rPr>
          <w:rFonts w:ascii="Arial" w:hAnsi="Arial" w:cs="Arial"/>
          <w:bCs/>
          <w:iCs/>
          <w:sz w:val="24"/>
        </w:rPr>
        <w:t>，色谱图数据为：</w:t>
      </w:r>
      <w:r w:rsidRPr="00C476A6">
        <w:rPr>
          <w:rFonts w:ascii="Arial" w:hAnsi="Arial" w:cs="Arial"/>
          <w:bCs/>
          <w:iCs/>
          <w:sz w:val="24"/>
        </w:rPr>
        <w:t>t</w:t>
      </w:r>
      <w:r w:rsidRPr="00C476A6">
        <w:rPr>
          <w:rFonts w:ascii="Arial" w:hAnsi="Arial" w:cs="Arial"/>
          <w:bCs/>
          <w:iCs/>
          <w:sz w:val="24"/>
          <w:vertAlign w:val="subscript"/>
        </w:rPr>
        <w:t>M</w:t>
      </w:r>
      <w:r w:rsidRPr="00C476A6">
        <w:rPr>
          <w:rFonts w:ascii="Arial" w:hAnsi="Arial" w:cs="Arial"/>
          <w:bCs/>
          <w:iCs/>
          <w:sz w:val="24"/>
        </w:rPr>
        <w:t>=5s</w:t>
      </w:r>
      <w:r w:rsidRPr="00C476A6">
        <w:rPr>
          <w:rFonts w:ascii="Arial" w:hAnsi="Arial" w:cs="Arial"/>
          <w:bCs/>
          <w:iCs/>
          <w:sz w:val="24"/>
        </w:rPr>
        <w:t>，</w:t>
      </w:r>
      <w:r w:rsidRPr="00C476A6">
        <w:rPr>
          <w:rFonts w:ascii="Arial" w:hAnsi="Arial" w:cs="Arial"/>
          <w:bCs/>
          <w:iCs/>
          <w:sz w:val="24"/>
        </w:rPr>
        <w:t>t</w:t>
      </w:r>
      <w:r w:rsidRPr="00C476A6">
        <w:rPr>
          <w:rFonts w:ascii="Arial" w:hAnsi="Arial" w:cs="Arial"/>
          <w:bCs/>
          <w:iCs/>
          <w:sz w:val="24"/>
          <w:vertAlign w:val="subscript"/>
        </w:rPr>
        <w:t>1</w:t>
      </w:r>
      <w:r w:rsidRPr="00C476A6">
        <w:rPr>
          <w:rFonts w:ascii="Arial" w:hAnsi="Arial" w:cs="Arial"/>
          <w:bCs/>
          <w:iCs/>
          <w:sz w:val="24"/>
        </w:rPr>
        <w:t>=45s</w:t>
      </w:r>
      <w:r w:rsidRPr="00C476A6">
        <w:rPr>
          <w:rFonts w:ascii="Arial" w:hAnsi="Arial" w:cs="Arial"/>
          <w:bCs/>
          <w:iCs/>
          <w:sz w:val="24"/>
        </w:rPr>
        <w:t>，</w:t>
      </w:r>
      <w:r w:rsidRPr="00C476A6">
        <w:rPr>
          <w:rFonts w:ascii="Arial" w:hAnsi="Arial" w:cs="Arial"/>
          <w:bCs/>
          <w:iCs/>
          <w:sz w:val="24"/>
        </w:rPr>
        <w:t>t</w:t>
      </w:r>
      <w:r w:rsidRPr="00C476A6">
        <w:rPr>
          <w:rFonts w:ascii="Arial" w:hAnsi="Arial" w:cs="Arial"/>
          <w:bCs/>
          <w:iCs/>
          <w:sz w:val="24"/>
          <w:vertAlign w:val="subscript"/>
        </w:rPr>
        <w:t>2</w:t>
      </w:r>
      <w:r w:rsidRPr="00C476A6">
        <w:rPr>
          <w:rFonts w:ascii="Arial" w:hAnsi="Arial" w:cs="Arial"/>
          <w:bCs/>
          <w:iCs/>
          <w:sz w:val="24"/>
        </w:rPr>
        <w:t>=49s</w:t>
      </w:r>
      <w:r w:rsidRPr="00C476A6">
        <w:rPr>
          <w:rFonts w:ascii="Arial" w:hAnsi="Arial" w:cs="Arial"/>
          <w:bCs/>
          <w:iCs/>
          <w:sz w:val="24"/>
        </w:rPr>
        <w:t>，</w:t>
      </w:r>
      <w:r w:rsidRPr="00C476A6">
        <w:rPr>
          <w:rFonts w:ascii="Arial" w:hAnsi="Arial" w:cs="Arial"/>
          <w:bCs/>
          <w:iCs/>
          <w:sz w:val="24"/>
        </w:rPr>
        <w:t>W</w:t>
      </w:r>
      <w:r w:rsidRPr="00C476A6">
        <w:rPr>
          <w:rFonts w:ascii="Arial" w:hAnsi="Arial" w:cs="Arial"/>
          <w:bCs/>
          <w:iCs/>
          <w:sz w:val="24"/>
          <w:vertAlign w:val="subscript"/>
        </w:rPr>
        <w:t>1</w:t>
      </w:r>
      <w:r w:rsidRPr="00C476A6">
        <w:rPr>
          <w:rFonts w:ascii="Arial" w:hAnsi="Arial" w:cs="Arial"/>
          <w:bCs/>
          <w:iCs/>
          <w:sz w:val="24"/>
        </w:rPr>
        <w:t>=W</w:t>
      </w:r>
      <w:r w:rsidRPr="00C476A6">
        <w:rPr>
          <w:rFonts w:ascii="Arial" w:hAnsi="Arial" w:cs="Arial"/>
          <w:bCs/>
          <w:iCs/>
          <w:sz w:val="24"/>
          <w:vertAlign w:val="subscript"/>
        </w:rPr>
        <w:t>2</w:t>
      </w:r>
      <w:r w:rsidRPr="00C476A6">
        <w:rPr>
          <w:rFonts w:ascii="Arial" w:hAnsi="Arial" w:cs="Arial"/>
          <w:bCs/>
          <w:iCs/>
          <w:sz w:val="24"/>
        </w:rPr>
        <w:t>=5s</w:t>
      </w:r>
      <w:r w:rsidRPr="00C476A6">
        <w:rPr>
          <w:rFonts w:ascii="Arial" w:hAnsi="Arial" w:cs="Arial"/>
          <w:bCs/>
          <w:iCs/>
          <w:sz w:val="24"/>
        </w:rPr>
        <w:t>。若欲得到</w:t>
      </w:r>
      <w:r w:rsidRPr="00C476A6">
        <w:rPr>
          <w:rFonts w:ascii="Arial" w:hAnsi="Arial" w:cs="Arial"/>
          <w:bCs/>
          <w:iCs/>
          <w:sz w:val="24"/>
        </w:rPr>
        <w:t>R=1.2</w:t>
      </w:r>
      <w:r w:rsidRPr="00C476A6">
        <w:rPr>
          <w:rFonts w:ascii="Arial" w:hAnsi="Arial" w:cs="Arial"/>
          <w:bCs/>
          <w:iCs/>
          <w:sz w:val="24"/>
        </w:rPr>
        <w:t>的分离度，有效塔板数应为多少？色谱柱要加长到多长？</w:t>
      </w:r>
    </w:p>
    <w:p w14:paraId="22CF4F39" w14:textId="7C044B60" w:rsidR="00ED65AC" w:rsidRPr="00C476A6" w:rsidRDefault="002A5E30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iCs/>
          <w:sz w:val="24"/>
          <w:vertAlign w:val="subscript"/>
        </w:rPr>
      </w:pPr>
      <w:r w:rsidRPr="00C476A6">
        <w:rPr>
          <w:rFonts w:ascii="Arial" w:hAnsi="Arial" w:cs="Arial"/>
          <w:bCs/>
          <w:iCs/>
          <w:sz w:val="24"/>
        </w:rPr>
        <w:t>解：</w:t>
      </w:r>
      <w:r w:rsidR="00ED65AC" w:rsidRPr="00C476A6">
        <w:rPr>
          <w:rFonts w:ascii="Arial" w:hAnsi="Arial" w:cs="Arial"/>
          <w:bCs/>
          <w:iCs/>
          <w:sz w:val="24"/>
        </w:rPr>
        <w:t>首先计算相对保留值</w:t>
      </w:r>
      <w:r w:rsidR="00ED65AC" w:rsidRPr="00C476A6">
        <w:rPr>
          <w:rFonts w:ascii="Arial" w:hAnsi="Arial" w:cs="Arial"/>
          <w:bCs/>
          <w:iCs/>
          <w:sz w:val="24"/>
        </w:rPr>
        <w:t>r</w:t>
      </w:r>
      <w:r w:rsidR="00ED65AC" w:rsidRPr="00C476A6">
        <w:rPr>
          <w:rFonts w:ascii="Arial" w:hAnsi="Arial" w:cs="Arial"/>
          <w:bCs/>
          <w:iCs/>
          <w:sz w:val="24"/>
          <w:vertAlign w:val="subscript"/>
        </w:rPr>
        <w:t>2,1</w:t>
      </w:r>
    </w:p>
    <w:p w14:paraId="4BCCA081" w14:textId="509C5F0B" w:rsidR="00ED65AC" w:rsidRPr="00C476A6" w:rsidRDefault="008471BE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iCs/>
          <w:sz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vertAlign w:val="subscript"/>
                </w:rPr>
                <m:t>2,1</m:t>
              </m:r>
            </m:sub>
          </m:sSub>
          <m:r>
            <w:rPr>
              <w:rFonts w:ascii="Cambria Math" w:hAnsi="Cambria Math" w:cs="Arial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vertAlign w:val="subscript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vertAlign w:val="subscript"/>
            </w:rPr>
            <m:t>=1.1</m:t>
          </m:r>
        </m:oMath>
      </m:oMathPara>
    </w:p>
    <w:p w14:paraId="19F70BD4" w14:textId="58895C06" w:rsidR="00ED65AC" w:rsidRPr="00C476A6" w:rsidRDefault="00ED65AC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iCs/>
          <w:sz w:val="24"/>
        </w:rPr>
      </w:pPr>
      <w:r w:rsidRPr="00C476A6">
        <w:rPr>
          <w:rFonts w:ascii="Arial" w:hAnsi="Arial" w:cs="Arial"/>
          <w:bCs/>
          <w:iCs/>
          <w:sz w:val="24"/>
        </w:rPr>
        <w:t>计算</w:t>
      </w:r>
      <w:r w:rsidRPr="00C476A6">
        <w:rPr>
          <w:rFonts w:ascii="Arial" w:hAnsi="Arial" w:cs="Arial"/>
          <w:bCs/>
          <w:iCs/>
          <w:sz w:val="24"/>
        </w:rPr>
        <w:t>1m</w:t>
      </w:r>
      <w:r w:rsidRPr="00C476A6">
        <w:rPr>
          <w:rFonts w:ascii="Arial" w:hAnsi="Arial" w:cs="Arial"/>
          <w:bCs/>
          <w:iCs/>
          <w:sz w:val="24"/>
        </w:rPr>
        <w:t>长柱子中理论塔板数</w:t>
      </w:r>
      <w:r w:rsidRPr="00C476A6">
        <w:rPr>
          <w:rFonts w:ascii="Arial" w:hAnsi="Arial" w:cs="Arial"/>
          <w:bCs/>
          <w:iCs/>
          <w:sz w:val="24"/>
        </w:rPr>
        <w:t>n</w:t>
      </w:r>
      <w:r w:rsidRPr="00C476A6">
        <w:rPr>
          <w:rFonts w:ascii="Arial" w:hAnsi="Arial" w:cs="Arial"/>
          <w:bCs/>
          <w:iCs/>
          <w:sz w:val="24"/>
        </w:rPr>
        <w:t>，</w:t>
      </w:r>
    </w:p>
    <w:p w14:paraId="289C2940" w14:textId="6D9A4408" w:rsidR="00ED65AC" w:rsidRPr="00C476A6" w:rsidRDefault="00ED65AC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i/>
          <w:i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n=16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=1239</m:t>
          </m:r>
          <w:commentRangeStart w:id="2"/>
          <w:commentRangeStart w:id="3"/>
          <w:commentRangeEnd w:id="2"/>
          <m:r>
            <m:rPr>
              <m:sty m:val="p"/>
            </m:rPr>
            <w:rPr>
              <w:rStyle w:val="a9"/>
              <w:rFonts w:ascii="Cambria Math" w:hAnsi="Cambria Math" w:cs="Arial"/>
            </w:rPr>
            <w:commentReference w:id="2"/>
          </m:r>
          <w:commentRangeEnd w:id="3"/>
          <m:r>
            <m:rPr>
              <m:sty m:val="p"/>
            </m:rPr>
            <w:rPr>
              <w:rStyle w:val="a9"/>
            </w:rPr>
            <w:commentReference w:id="3"/>
          </m:r>
        </m:oMath>
      </m:oMathPara>
    </w:p>
    <w:p w14:paraId="135F0B91" w14:textId="4A407C27" w:rsidR="009649C1" w:rsidRPr="00C476A6" w:rsidRDefault="00524E78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iCs/>
          <w:sz w:val="24"/>
        </w:rPr>
      </w:pPr>
      <w:r w:rsidRPr="00C476A6">
        <w:rPr>
          <w:rFonts w:ascii="Arial" w:hAnsi="Arial" w:cs="Arial"/>
          <w:iCs/>
          <w:sz w:val="24"/>
        </w:rPr>
        <w:t>R=1.2</w:t>
      </w:r>
      <w:r w:rsidRPr="00C476A6">
        <w:rPr>
          <w:rFonts w:ascii="Arial" w:hAnsi="Arial" w:cs="Arial"/>
          <w:iCs/>
          <w:sz w:val="24"/>
        </w:rPr>
        <w:t>时对应的塔板数</w:t>
      </w:r>
      <m:oMath>
        <m:r>
          <w:rPr>
            <w:rFonts w:ascii="Cambria Math" w:hAnsi="Cambria Math" w:cs="Arial"/>
            <w:sz w:val="24"/>
          </w:rPr>
          <m:t>n'</m:t>
        </m:r>
      </m:oMath>
      <w:r w:rsidRPr="00C476A6">
        <w:rPr>
          <w:rFonts w:ascii="Arial" w:hAnsi="Arial" w:cs="Arial"/>
          <w:iCs/>
          <w:sz w:val="24"/>
        </w:rPr>
        <w:t>，</w:t>
      </w:r>
    </w:p>
    <w:p w14:paraId="26E7CA86" w14:textId="64C7D4F2" w:rsidR="00524E78" w:rsidRPr="00C476A6" w:rsidRDefault="008471BE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i/>
          <w:iCs/>
          <w:sz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sz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vertAlign w:val="superscript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vertAlign w:val="superscript"/>
            </w:rPr>
            <m:t>=16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sz w:val="24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2,1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(1+k)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vertAlign w:val="superscript"/>
            </w:rPr>
            <m:t>×</m:t>
          </m:r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sz w:val="24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vertAlign w:val="super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4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vertAlign w:val="super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vertAlign w:val="superscript"/>
                        </w:rPr>
                        <m:t>1+k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vertAlign w:val="superscript"/>
            </w:rPr>
            <m:t>=2788</m:t>
          </m:r>
        </m:oMath>
      </m:oMathPara>
    </w:p>
    <w:p w14:paraId="61412A98" w14:textId="362568DD" w:rsidR="00D54F99" w:rsidRPr="00C476A6" w:rsidRDefault="00D54F99" w:rsidP="00ED65AC">
      <w:pPr>
        <w:widowControl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bCs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∴L=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</w:rPr>
            <m:t>×1m=2.25m</m:t>
          </m:r>
        </m:oMath>
      </m:oMathPara>
    </w:p>
    <w:p w14:paraId="1FA44EAC" w14:textId="78F585F1" w:rsidR="004C2DA0" w:rsidRPr="00C476A6" w:rsidRDefault="000648EA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、掌握气相色谱仪的结构组成，气相色谱常用的检</w:t>
      </w:r>
      <w:r w:rsidR="00695A32" w:rsidRPr="00C476A6">
        <w:rPr>
          <w:rFonts w:ascii="Arial" w:hAnsi="Arial" w:cs="Arial"/>
          <w:sz w:val="24"/>
        </w:rPr>
        <w:t>测</w:t>
      </w:r>
      <w:r w:rsidRPr="00C476A6">
        <w:rPr>
          <w:rFonts w:ascii="Arial" w:hAnsi="Arial" w:cs="Arial"/>
          <w:sz w:val="24"/>
        </w:rPr>
        <w:t>器及其特点</w:t>
      </w:r>
      <w:r w:rsidR="00CF50F3" w:rsidRPr="00C476A6">
        <w:rPr>
          <w:rFonts w:ascii="Arial" w:hAnsi="Arial" w:cs="Arial"/>
          <w:sz w:val="24"/>
        </w:rPr>
        <w:t>（什么物质用什么类型的检测器）</w:t>
      </w:r>
      <w:r w:rsidRPr="00C476A6">
        <w:rPr>
          <w:rFonts w:ascii="Arial" w:hAnsi="Arial" w:cs="Arial"/>
          <w:sz w:val="24"/>
        </w:rPr>
        <w:t>？</w:t>
      </w:r>
      <w:r w:rsidR="00A34A9B" w:rsidRPr="00C476A6">
        <w:rPr>
          <w:rFonts w:ascii="Arial" w:hAnsi="Arial" w:cs="Arial"/>
          <w:sz w:val="24"/>
        </w:rPr>
        <w:t>什么是</w:t>
      </w:r>
      <w:r w:rsidR="00FA5BFE" w:rsidRPr="00C476A6">
        <w:rPr>
          <w:rFonts w:ascii="Arial" w:hAnsi="Arial" w:cs="Arial"/>
          <w:sz w:val="24"/>
        </w:rPr>
        <w:t>担</w:t>
      </w:r>
      <w:r w:rsidR="00A34A9B" w:rsidRPr="00C476A6">
        <w:rPr>
          <w:rFonts w:ascii="Arial" w:hAnsi="Arial" w:cs="Arial"/>
          <w:sz w:val="24"/>
        </w:rPr>
        <w:t>体？</w:t>
      </w:r>
      <w:r w:rsidR="00D00CC1" w:rsidRPr="00C476A6">
        <w:rPr>
          <w:rFonts w:ascii="Arial" w:hAnsi="Arial" w:cs="Arial"/>
          <w:sz w:val="24"/>
        </w:rPr>
        <w:t>气相色谱分离物质，用极性或者非极性固定液，物质流出的先后？</w:t>
      </w:r>
    </w:p>
    <w:p w14:paraId="700D9924" w14:textId="0E9F3195" w:rsidR="00695331" w:rsidRDefault="004A0DA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）气象色谱仪的组成</w:t>
      </w:r>
    </w:p>
    <w:p w14:paraId="0C3DC865" w14:textId="393D8510" w:rsidR="00A9234B" w:rsidRPr="00C476A6" w:rsidRDefault="00A9234B" w:rsidP="00695331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Arial" w:hAnsi="Arial" w:cs="Arial"/>
          <w:sz w:val="24"/>
        </w:rPr>
      </w:pPr>
      <w:r w:rsidRPr="00284383">
        <w:rPr>
          <w:noProof/>
        </w:rPr>
        <w:drawing>
          <wp:inline distT="0" distB="0" distL="0" distR="0" wp14:anchorId="08267D66" wp14:editId="47A56994">
            <wp:extent cx="4342010" cy="252857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86" cy="25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C243" w14:textId="71BF4F55" w:rsidR="004A0DA2" w:rsidRPr="00C476A6" w:rsidRDefault="004A0DA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①</w:t>
      </w:r>
      <w:r w:rsidRPr="00C476A6">
        <w:rPr>
          <w:rFonts w:ascii="Arial" w:hAnsi="Arial" w:cs="Arial"/>
          <w:sz w:val="24"/>
        </w:rPr>
        <w:t>载气系统：要求纯净</w:t>
      </w:r>
      <w:r w:rsidR="00FF467C">
        <w:rPr>
          <w:rFonts w:ascii="Arial" w:hAnsi="Arial" w:cs="Arial" w:hint="eastAsia"/>
          <w:sz w:val="24"/>
        </w:rPr>
        <w:t>（净化器）</w:t>
      </w:r>
      <w:r w:rsidRPr="00C476A6">
        <w:rPr>
          <w:rFonts w:ascii="Arial" w:hAnsi="Arial" w:cs="Arial"/>
          <w:sz w:val="24"/>
        </w:rPr>
        <w:t>、稳定</w:t>
      </w:r>
      <w:r w:rsidR="00A9234B">
        <w:rPr>
          <w:rFonts w:ascii="Arial" w:hAnsi="Arial" w:cs="Arial" w:hint="eastAsia"/>
          <w:sz w:val="24"/>
        </w:rPr>
        <w:t>（稳压阀或双路气）</w:t>
      </w:r>
      <w:r w:rsidRPr="00C476A6">
        <w:rPr>
          <w:rFonts w:ascii="Arial" w:hAnsi="Arial" w:cs="Arial"/>
          <w:sz w:val="24"/>
        </w:rPr>
        <w:t>。常用</w:t>
      </w:r>
      <w:r w:rsidRPr="00C476A6">
        <w:rPr>
          <w:rFonts w:ascii="Arial" w:hAnsi="Arial" w:cs="Arial"/>
          <w:sz w:val="24"/>
        </w:rPr>
        <w:t>H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N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He</w:t>
      </w:r>
      <w:r w:rsidRPr="00C476A6">
        <w:rPr>
          <w:rFonts w:ascii="Arial" w:hAnsi="Arial" w:cs="Arial"/>
          <w:sz w:val="24"/>
        </w:rPr>
        <w:t>。</w:t>
      </w:r>
    </w:p>
    <w:p w14:paraId="2E170D79" w14:textId="64A1A1DE" w:rsidR="004A0DA2" w:rsidRPr="00C476A6" w:rsidRDefault="004A0DA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②</w:t>
      </w:r>
      <w:r w:rsidRPr="00C476A6">
        <w:rPr>
          <w:rFonts w:ascii="Arial" w:hAnsi="Arial" w:cs="Arial"/>
          <w:sz w:val="24"/>
        </w:rPr>
        <w:t>进样系统：进样装置和汽化室。汽化室要求：体积小、热容大、对样品无催化作用。对高分子样品采用裂解装置（管式炉、热丝、居里点裂解器等）</w:t>
      </w:r>
    </w:p>
    <w:p w14:paraId="27CBA3E2" w14:textId="1AC436CC" w:rsidR="004A0DA2" w:rsidRPr="00C476A6" w:rsidRDefault="004A0DA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③</w:t>
      </w:r>
      <w:r w:rsidR="00842768" w:rsidRPr="00C476A6">
        <w:rPr>
          <w:rFonts w:ascii="Arial" w:hAnsi="Arial" w:cs="Arial"/>
          <w:sz w:val="24"/>
        </w:rPr>
        <w:t>分离系统：由色谱柱和固定相组成。</w:t>
      </w:r>
    </w:p>
    <w:p w14:paraId="7476F4AA" w14:textId="63C18813" w:rsidR="00842768" w:rsidRPr="00C476A6" w:rsidRDefault="0084276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色谱柱包括填充柱和毛细管柱。毛细管柱较细长。</w:t>
      </w:r>
    </w:p>
    <w:p w14:paraId="128E28AE" w14:textId="77C43F8F" w:rsidR="00842768" w:rsidRPr="00C476A6" w:rsidRDefault="0084276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固定相有固体固定相和液体固定相</w:t>
      </w:r>
      <w:r w:rsidR="00D3557C" w:rsidRPr="00C476A6">
        <w:rPr>
          <w:rFonts w:ascii="Arial" w:hAnsi="Arial" w:cs="Arial"/>
          <w:sz w:val="24"/>
        </w:rPr>
        <w:t>。固体固定相是固体吸附剂。液体固定相由担体和固定液组成。</w:t>
      </w:r>
      <w:r w:rsidR="0068662B" w:rsidRPr="00C476A6">
        <w:rPr>
          <w:rFonts w:ascii="Arial" w:hAnsi="Arial" w:cs="Arial"/>
          <w:b/>
          <w:bCs/>
          <w:sz w:val="24"/>
        </w:rPr>
        <w:t>担体</w:t>
      </w:r>
      <w:r w:rsidR="0068662B" w:rsidRPr="00C476A6">
        <w:rPr>
          <w:rFonts w:ascii="Arial" w:hAnsi="Arial" w:cs="Arial"/>
          <w:sz w:val="24"/>
        </w:rPr>
        <w:t>是一种多孔的、化学惰性的固体颗粒，可以提供较大表面积的惰性表面以承担固定液。</w:t>
      </w:r>
    </w:p>
    <w:p w14:paraId="3EC74B3C" w14:textId="4BE1EE9D" w:rsidR="0068662B" w:rsidRPr="00C476A6" w:rsidRDefault="0068662B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④</w:t>
      </w:r>
      <w:r w:rsidRPr="00C476A6">
        <w:rPr>
          <w:rFonts w:ascii="Arial" w:hAnsi="Arial" w:cs="Arial"/>
          <w:sz w:val="24"/>
        </w:rPr>
        <w:t>控温系统：控制恒温或程序升温。</w:t>
      </w: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是热力学常数，温度越高，</w:t>
      </w:r>
      <w:r w:rsidRPr="00C476A6">
        <w:rPr>
          <w:rFonts w:ascii="Arial" w:hAnsi="Arial" w:cs="Arial"/>
          <w:sz w:val="24"/>
        </w:rPr>
        <w:t>K</w:t>
      </w:r>
      <w:r w:rsidRPr="00C476A6">
        <w:rPr>
          <w:rFonts w:ascii="Arial" w:hAnsi="Arial" w:cs="Arial"/>
          <w:sz w:val="24"/>
        </w:rPr>
        <w:t>值越小，保留时间越短。因此可通过柱温调节分离程度。</w:t>
      </w:r>
    </w:p>
    <w:p w14:paraId="358BE4E3" w14:textId="7E206E00" w:rsidR="0068662B" w:rsidRPr="00C476A6" w:rsidRDefault="0068662B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⑤</w:t>
      </w:r>
      <w:r w:rsidRPr="00C476A6">
        <w:rPr>
          <w:rFonts w:ascii="Arial" w:hAnsi="Arial" w:cs="Arial"/>
          <w:sz w:val="24"/>
        </w:rPr>
        <w:t>检测器：将分离后各组分的量转变为电信号并记录。要求灵敏度高、线性范围宽、响应速度快、结构简单、通用性强。</w:t>
      </w:r>
    </w:p>
    <w:p w14:paraId="3D28F527" w14:textId="14B612EA" w:rsidR="00695A32" w:rsidRPr="00C476A6" w:rsidRDefault="00695A3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）气</w:t>
      </w:r>
      <w:r w:rsidR="006E6649" w:rsidRPr="00C476A6">
        <w:rPr>
          <w:rFonts w:ascii="Arial" w:hAnsi="Arial" w:cs="Arial"/>
          <w:sz w:val="24"/>
        </w:rPr>
        <w:t>相</w:t>
      </w:r>
      <w:r w:rsidRPr="00C476A6">
        <w:rPr>
          <w:rFonts w:ascii="Arial" w:hAnsi="Arial" w:cs="Arial"/>
          <w:sz w:val="24"/>
        </w:rPr>
        <w:t>色谱常用检测器</w:t>
      </w:r>
    </w:p>
    <w:p w14:paraId="4382AA20" w14:textId="40AA0564" w:rsidR="00695A32" w:rsidRPr="00C476A6" w:rsidRDefault="00695A3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lastRenderedPageBreak/>
        <w:t>①</w:t>
      </w:r>
      <w:r w:rsidRPr="00C476A6">
        <w:rPr>
          <w:rFonts w:ascii="Arial" w:hAnsi="Arial" w:cs="Arial"/>
          <w:sz w:val="24"/>
        </w:rPr>
        <w:t>热导检测器</w:t>
      </w:r>
    </w:p>
    <w:p w14:paraId="559DB388" w14:textId="162185EC" w:rsidR="00924918" w:rsidRPr="00C476A6" w:rsidRDefault="0092491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原理：基于各物质热导系数的不同</w:t>
      </w:r>
    </w:p>
    <w:p w14:paraId="564590EC" w14:textId="71C6AF40" w:rsidR="00695A32" w:rsidRPr="00C476A6" w:rsidRDefault="00695A3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特点：</w:t>
      </w:r>
      <w:r w:rsidR="00924918" w:rsidRPr="00C476A6">
        <w:rPr>
          <w:rFonts w:ascii="Arial" w:hAnsi="Arial" w:cs="Arial"/>
          <w:sz w:val="24"/>
        </w:rPr>
        <w:t>结构简单，对无机物和有机物都有响应，灵敏度不高</w:t>
      </w:r>
    </w:p>
    <w:p w14:paraId="6E3E28BA" w14:textId="4ED446B9" w:rsidR="00924918" w:rsidRPr="00C476A6" w:rsidRDefault="0092491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检测物质：对所有物质都有响应</w:t>
      </w:r>
    </w:p>
    <w:p w14:paraId="36C91819" w14:textId="1F1B5C11" w:rsidR="00695A32" w:rsidRPr="00C476A6" w:rsidRDefault="00695A3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②</w:t>
      </w:r>
      <w:r w:rsidRPr="00C476A6">
        <w:rPr>
          <w:rFonts w:ascii="Arial" w:hAnsi="Arial" w:cs="Arial"/>
          <w:sz w:val="24"/>
        </w:rPr>
        <w:t>氢火焰离子化检测器</w:t>
      </w:r>
    </w:p>
    <w:p w14:paraId="77A7CDE4" w14:textId="4BD24A55" w:rsidR="00924918" w:rsidRPr="00C476A6" w:rsidRDefault="0092491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原理：有机物在火焰中电离形成离子流，根据离子流的出现和大小进行分析。</w:t>
      </w:r>
    </w:p>
    <w:p w14:paraId="5D7A8800" w14:textId="22A76AC2" w:rsidR="00924918" w:rsidRPr="00C476A6" w:rsidRDefault="00924918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特点：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、灵敏度高（</w:t>
      </w:r>
      <w:r w:rsidRPr="00C476A6">
        <w:rPr>
          <w:rFonts w:ascii="Arial" w:hAnsi="Arial" w:cs="Arial"/>
          <w:sz w:val="24"/>
        </w:rPr>
        <w:t>10</w:t>
      </w:r>
      <w:r w:rsidRPr="00C476A6">
        <w:rPr>
          <w:rFonts w:ascii="Arial" w:hAnsi="Arial" w:cs="Arial"/>
          <w:sz w:val="24"/>
          <w:vertAlign w:val="superscript"/>
        </w:rPr>
        <w:t>-12</w:t>
      </w:r>
      <w:r w:rsidRPr="00C476A6">
        <w:rPr>
          <w:rFonts w:ascii="Arial" w:hAnsi="Arial" w:cs="Arial"/>
          <w:sz w:val="24"/>
        </w:rPr>
        <w:t>g/s</w:t>
      </w:r>
      <w:r w:rsidRPr="00C476A6">
        <w:rPr>
          <w:rFonts w:ascii="Arial" w:hAnsi="Arial" w:cs="Arial"/>
          <w:sz w:val="24"/>
        </w:rPr>
        <w:t>）</w:t>
      </w:r>
      <w:r w:rsidR="00855C97" w:rsidRPr="00C476A6">
        <w:rPr>
          <w:rFonts w:ascii="Arial" w:hAnsi="Arial" w:cs="Arial"/>
          <w:sz w:val="24"/>
        </w:rPr>
        <w:t>，线性范围宽</w:t>
      </w:r>
    </w:p>
    <w:p w14:paraId="0BB75C09" w14:textId="334F7952" w:rsidR="00855C97" w:rsidRPr="00C476A6" w:rsidRDefault="00855C97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ab/>
      </w:r>
      <w:r w:rsidRPr="00C476A6">
        <w:rPr>
          <w:rFonts w:ascii="Arial" w:hAnsi="Arial" w:cs="Arial"/>
          <w:sz w:val="24"/>
        </w:rPr>
        <w:tab/>
        <w:t>2</w:t>
      </w:r>
      <w:r w:rsidRPr="00C476A6">
        <w:rPr>
          <w:rFonts w:ascii="Arial" w:hAnsi="Arial" w:cs="Arial"/>
          <w:sz w:val="24"/>
        </w:rPr>
        <w:t>、适于有机物的检测</w:t>
      </w:r>
    </w:p>
    <w:p w14:paraId="0AEE01EE" w14:textId="6B42A6A4" w:rsidR="00855C97" w:rsidRPr="00C476A6" w:rsidRDefault="00855C97" w:rsidP="00855C97">
      <w:pPr>
        <w:widowControl/>
        <w:adjustRightInd w:val="0"/>
        <w:snapToGrid w:val="0"/>
        <w:spacing w:line="360" w:lineRule="auto"/>
        <w:ind w:left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ab/>
      </w:r>
      <w:r w:rsidRPr="00C476A6">
        <w:rPr>
          <w:rFonts w:ascii="Arial" w:hAnsi="Arial" w:cs="Arial"/>
          <w:sz w:val="24"/>
        </w:rPr>
        <w:tab/>
        <w:t>3</w:t>
      </w:r>
      <w:r w:rsidRPr="00C476A6">
        <w:rPr>
          <w:rFonts w:ascii="Arial" w:hAnsi="Arial" w:cs="Arial"/>
          <w:sz w:val="24"/>
        </w:rPr>
        <w:t>、不能检测惰性气体、空气、</w:t>
      </w:r>
      <w:r w:rsidRPr="00C476A6">
        <w:rPr>
          <w:rFonts w:ascii="Arial" w:hAnsi="Arial" w:cs="Arial"/>
          <w:sz w:val="24"/>
        </w:rPr>
        <w:t>H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O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CO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CO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NO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SO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H</w:t>
      </w:r>
      <w:r w:rsidRPr="00C476A6">
        <w:rPr>
          <w:rFonts w:ascii="Arial" w:hAnsi="Arial" w:cs="Arial"/>
          <w:sz w:val="24"/>
          <w:vertAlign w:val="subscript"/>
        </w:rPr>
        <w:t>2</w:t>
      </w:r>
      <w:r w:rsidRPr="00C476A6">
        <w:rPr>
          <w:rFonts w:ascii="Arial" w:hAnsi="Arial" w:cs="Arial"/>
          <w:sz w:val="24"/>
        </w:rPr>
        <w:t>S</w:t>
      </w:r>
      <w:r w:rsidRPr="00C476A6">
        <w:rPr>
          <w:rFonts w:ascii="Arial" w:hAnsi="Arial" w:cs="Arial"/>
          <w:sz w:val="24"/>
        </w:rPr>
        <w:t>等。</w:t>
      </w:r>
    </w:p>
    <w:p w14:paraId="76FFE3CD" w14:textId="39788734" w:rsidR="00855C97" w:rsidRPr="00C476A6" w:rsidRDefault="00855C97" w:rsidP="00855C97">
      <w:pPr>
        <w:widowControl/>
        <w:adjustRightInd w:val="0"/>
        <w:snapToGrid w:val="0"/>
        <w:spacing w:line="360" w:lineRule="auto"/>
        <w:ind w:left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检测物质：有机物</w:t>
      </w:r>
    </w:p>
    <w:p w14:paraId="5758FCBA" w14:textId="5FE79B6C" w:rsidR="00695A32" w:rsidRPr="00C476A6" w:rsidRDefault="00695A32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③</w:t>
      </w:r>
      <w:r w:rsidRPr="00C476A6">
        <w:rPr>
          <w:rFonts w:ascii="Arial" w:hAnsi="Arial" w:cs="Arial"/>
          <w:sz w:val="24"/>
        </w:rPr>
        <w:t>电子俘获检测器</w:t>
      </w:r>
    </w:p>
    <w:p w14:paraId="53426DA7" w14:textId="72E7ED4F" w:rsidR="00855C97" w:rsidRPr="00C476A6" w:rsidRDefault="00855C97" w:rsidP="00695331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</w:t>
      </w:r>
      <w:r w:rsidR="00A827E8" w:rsidRPr="00C476A6">
        <w:rPr>
          <w:rFonts w:ascii="Arial" w:hAnsi="Arial" w:cs="Arial"/>
          <w:sz w:val="24"/>
        </w:rPr>
        <w:t>载气在</w:t>
      </w:r>
      <w:r w:rsidR="00A827E8" w:rsidRPr="00C476A6">
        <w:rPr>
          <w:rFonts w:ascii="Arial" w:hAnsi="Arial" w:cs="Arial"/>
          <w:sz w:val="24"/>
        </w:rPr>
        <w:t>β-</w:t>
      </w:r>
      <w:r w:rsidR="00A827E8" w:rsidRPr="00C476A6">
        <w:rPr>
          <w:rFonts w:ascii="Arial" w:hAnsi="Arial" w:cs="Arial"/>
          <w:sz w:val="24"/>
        </w:rPr>
        <w:t>射线源下电离形成稳定的基流，</w:t>
      </w:r>
      <w:bookmarkStart w:id="4" w:name="OLE_LINK5"/>
      <w:bookmarkStart w:id="5" w:name="OLE_LINK6"/>
      <w:r w:rsidR="00A827E8" w:rsidRPr="00C476A6">
        <w:rPr>
          <w:rFonts w:ascii="Arial" w:hAnsi="Arial" w:cs="Arial"/>
          <w:sz w:val="24"/>
        </w:rPr>
        <w:t>卤素、</w:t>
      </w:r>
      <w:r w:rsidR="00A827E8" w:rsidRPr="00C476A6">
        <w:rPr>
          <w:rFonts w:ascii="Arial" w:hAnsi="Arial" w:cs="Arial"/>
          <w:sz w:val="24"/>
        </w:rPr>
        <w:t>S</w:t>
      </w:r>
      <w:r w:rsidR="00A827E8" w:rsidRPr="00C476A6">
        <w:rPr>
          <w:rFonts w:ascii="Arial" w:hAnsi="Arial" w:cs="Arial"/>
          <w:sz w:val="24"/>
        </w:rPr>
        <w:t>、</w:t>
      </w:r>
      <w:r w:rsidR="00A827E8" w:rsidRPr="00C476A6">
        <w:rPr>
          <w:rFonts w:ascii="Arial" w:hAnsi="Arial" w:cs="Arial"/>
          <w:sz w:val="24"/>
        </w:rPr>
        <w:t>P</w:t>
      </w:r>
      <w:r w:rsidR="00A827E8" w:rsidRPr="00C476A6">
        <w:rPr>
          <w:rFonts w:ascii="Arial" w:hAnsi="Arial" w:cs="Arial"/>
          <w:sz w:val="24"/>
        </w:rPr>
        <w:t>、</w:t>
      </w:r>
      <w:r w:rsidR="00A827E8" w:rsidRPr="00C476A6">
        <w:rPr>
          <w:rFonts w:ascii="Arial" w:hAnsi="Arial" w:cs="Arial"/>
          <w:sz w:val="24"/>
        </w:rPr>
        <w:t>O</w:t>
      </w:r>
      <w:bookmarkEnd w:id="4"/>
      <w:bookmarkEnd w:id="5"/>
      <w:r w:rsidR="00A827E8" w:rsidRPr="00C476A6">
        <w:rPr>
          <w:rFonts w:ascii="Arial" w:hAnsi="Arial" w:cs="Arial"/>
          <w:sz w:val="24"/>
        </w:rPr>
        <w:t>等电负性原子捕获电子形成负离子并与载气正离子结合，使基流信号下降，据此检测组分。</w:t>
      </w:r>
    </w:p>
    <w:p w14:paraId="0A721D93" w14:textId="77777777" w:rsidR="00A827E8" w:rsidRPr="00C476A6" w:rsidRDefault="00A827E8" w:rsidP="00A827E8">
      <w:pPr>
        <w:widowControl/>
        <w:adjustRightInd w:val="0"/>
        <w:snapToGrid w:val="0"/>
        <w:spacing w:line="360" w:lineRule="auto"/>
        <w:ind w:leftChars="200" w:left="42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特点：</w:t>
      </w:r>
    </w:p>
    <w:p w14:paraId="714155CA" w14:textId="77777777" w:rsidR="00A827E8" w:rsidRPr="00C476A6" w:rsidRDefault="00A827E8" w:rsidP="00A827E8">
      <w:pPr>
        <w:widowControl/>
        <w:adjustRightInd w:val="0"/>
        <w:snapToGrid w:val="0"/>
        <w:spacing w:line="360" w:lineRule="auto"/>
        <w:ind w:leftChars="200" w:left="42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、对卤素、</w:t>
      </w:r>
      <w:r w:rsidRPr="00C476A6">
        <w:rPr>
          <w:rFonts w:ascii="Arial" w:hAnsi="Arial" w:cs="Arial"/>
          <w:sz w:val="24"/>
        </w:rPr>
        <w:t>S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P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O</w:t>
      </w:r>
      <w:r w:rsidRPr="00C476A6">
        <w:rPr>
          <w:rFonts w:ascii="Arial" w:hAnsi="Arial" w:cs="Arial"/>
          <w:sz w:val="24"/>
        </w:rPr>
        <w:t>有很强的响应</w:t>
      </w:r>
    </w:p>
    <w:p w14:paraId="4FA49469" w14:textId="2EEAFD9B" w:rsidR="00A827E8" w:rsidRPr="00C476A6" w:rsidRDefault="00A827E8" w:rsidP="00A827E8">
      <w:pPr>
        <w:widowControl/>
        <w:adjustRightInd w:val="0"/>
        <w:snapToGrid w:val="0"/>
        <w:spacing w:line="360" w:lineRule="auto"/>
        <w:ind w:leftChars="200" w:left="42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、灵敏度高，可用于痕量农药残留的分析</w:t>
      </w:r>
    </w:p>
    <w:p w14:paraId="080FE6F9" w14:textId="2FA1DA8A" w:rsidR="00A827E8" w:rsidRPr="00C476A6" w:rsidRDefault="00A827E8" w:rsidP="00A827E8">
      <w:pPr>
        <w:widowControl/>
        <w:adjustRightInd w:val="0"/>
        <w:snapToGrid w:val="0"/>
        <w:spacing w:line="360" w:lineRule="auto"/>
        <w:ind w:leftChars="200" w:left="42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、线性范围较窄</w:t>
      </w:r>
    </w:p>
    <w:p w14:paraId="6F499C26" w14:textId="43CA3EB1" w:rsidR="00A827E8" w:rsidRPr="00C476A6" w:rsidRDefault="00A827E8" w:rsidP="00A827E8">
      <w:pPr>
        <w:widowControl/>
        <w:adjustRightInd w:val="0"/>
        <w:snapToGrid w:val="0"/>
        <w:spacing w:line="360" w:lineRule="auto"/>
        <w:ind w:leftChars="200" w:left="42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检测物质：含卤素、</w:t>
      </w:r>
      <w:r w:rsidRPr="00C476A6">
        <w:rPr>
          <w:rFonts w:ascii="Arial" w:hAnsi="Arial" w:cs="Arial"/>
          <w:sz w:val="24"/>
        </w:rPr>
        <w:t>S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P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O</w:t>
      </w:r>
      <w:r w:rsidRPr="00C476A6">
        <w:rPr>
          <w:rFonts w:ascii="Arial" w:hAnsi="Arial" w:cs="Arial"/>
          <w:sz w:val="24"/>
        </w:rPr>
        <w:t>等电负性较强原子的物质</w:t>
      </w:r>
    </w:p>
    <w:p w14:paraId="3FD1AC66" w14:textId="40D3DAFA" w:rsidR="00695A32" w:rsidRPr="00C476A6" w:rsidRDefault="00695A32" w:rsidP="00695A32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宋体" w:hAnsi="宋体" w:cs="宋体" w:hint="eastAsia"/>
          <w:sz w:val="24"/>
        </w:rPr>
        <w:t>④</w:t>
      </w:r>
      <w:r w:rsidRPr="00C476A6">
        <w:rPr>
          <w:rFonts w:ascii="Arial" w:hAnsi="Arial" w:cs="Arial"/>
          <w:sz w:val="24"/>
        </w:rPr>
        <w:t>火焰光度检测器</w:t>
      </w:r>
    </w:p>
    <w:p w14:paraId="353784D1" w14:textId="0E5408E5" w:rsidR="00A827E8" w:rsidRPr="00C476A6" w:rsidRDefault="00A827E8" w:rsidP="00A827E8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</w:t>
      </w:r>
      <w:r w:rsidRPr="00C476A6">
        <w:rPr>
          <w:rFonts w:ascii="Arial" w:hAnsi="Arial" w:cs="Arial"/>
          <w:sz w:val="24"/>
        </w:rPr>
        <w:t>S</w:t>
      </w:r>
      <w:r w:rsidRPr="00C476A6">
        <w:rPr>
          <w:rFonts w:ascii="Arial" w:hAnsi="Arial" w:cs="Arial"/>
          <w:sz w:val="24"/>
        </w:rPr>
        <w:t>、</w:t>
      </w:r>
      <w:r w:rsidRPr="00C476A6">
        <w:rPr>
          <w:rFonts w:ascii="Arial" w:hAnsi="Arial" w:cs="Arial"/>
          <w:sz w:val="24"/>
        </w:rPr>
        <w:t>P</w:t>
      </w:r>
      <w:r w:rsidRPr="00C476A6">
        <w:rPr>
          <w:rFonts w:ascii="Arial" w:hAnsi="Arial" w:cs="Arial"/>
          <w:sz w:val="24"/>
        </w:rPr>
        <w:t>在燃烧中被激发，从而发生特征的光信号</w:t>
      </w:r>
      <w:r w:rsidR="00906600" w:rsidRPr="00C476A6">
        <w:rPr>
          <w:rFonts w:ascii="Arial" w:hAnsi="Arial" w:cs="Arial"/>
          <w:sz w:val="24"/>
        </w:rPr>
        <w:t>（</w:t>
      </w:r>
      <w:r w:rsidR="00906600" w:rsidRPr="00C476A6">
        <w:rPr>
          <w:rFonts w:ascii="Arial" w:hAnsi="Arial" w:cs="Arial"/>
          <w:sz w:val="24"/>
        </w:rPr>
        <w:t>S-394nm</w:t>
      </w:r>
      <w:r w:rsidR="00906600" w:rsidRPr="00C476A6">
        <w:rPr>
          <w:rFonts w:ascii="Arial" w:hAnsi="Arial" w:cs="Arial"/>
          <w:sz w:val="24"/>
        </w:rPr>
        <w:t>，</w:t>
      </w:r>
      <w:r w:rsidR="00906600" w:rsidRPr="00C476A6">
        <w:rPr>
          <w:rFonts w:ascii="Arial" w:hAnsi="Arial" w:cs="Arial"/>
          <w:sz w:val="24"/>
        </w:rPr>
        <w:t>P-526nm</w:t>
      </w:r>
      <w:r w:rsidR="00906600" w:rsidRPr="00C476A6">
        <w:rPr>
          <w:rFonts w:ascii="Arial" w:hAnsi="Arial" w:cs="Arial"/>
          <w:sz w:val="24"/>
        </w:rPr>
        <w:t>）</w:t>
      </w:r>
    </w:p>
    <w:p w14:paraId="756AF392" w14:textId="37C577E7" w:rsidR="00906600" w:rsidRPr="00C476A6" w:rsidRDefault="00906600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检测物质：含硫、磷的化合物</w:t>
      </w:r>
    </w:p>
    <w:p w14:paraId="2D95BB00" w14:textId="50FAE0F4" w:rsidR="00E86AE9" w:rsidRPr="00C476A6" w:rsidRDefault="00E86AE9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）气象色谱的分离</w:t>
      </w:r>
    </w:p>
    <w:p w14:paraId="4394CA2E" w14:textId="09D1E238" w:rsidR="00E86AE9" w:rsidRPr="00C476A6" w:rsidRDefault="00240D01" w:rsidP="00906600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b/>
          <w:bCs/>
          <w:sz w:val="24"/>
        </w:rPr>
      </w:pPr>
      <w:r w:rsidRPr="00C476A6">
        <w:rPr>
          <w:rFonts w:ascii="Arial" w:hAnsi="Arial" w:cs="Arial"/>
          <w:b/>
          <w:bCs/>
          <w:sz w:val="24"/>
        </w:rPr>
        <w:t>极性原则</w:t>
      </w:r>
    </w:p>
    <w:p w14:paraId="53E03F28" w14:textId="727BE196" w:rsidR="00240D01" w:rsidRPr="00C476A6" w:rsidRDefault="00CB0E71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非极性组分分离：用非极性固定液，出峰顺序由</w:t>
      </w:r>
      <w:r w:rsidR="005611B6" w:rsidRPr="00C476A6">
        <w:rPr>
          <w:rFonts w:ascii="Arial" w:hAnsi="Arial" w:cs="Arial"/>
          <w:sz w:val="24"/>
        </w:rPr>
        <w:t>蒸汽</w:t>
      </w:r>
      <w:r w:rsidRPr="00C476A6">
        <w:rPr>
          <w:rFonts w:ascii="Arial" w:hAnsi="Arial" w:cs="Arial"/>
          <w:sz w:val="24"/>
        </w:rPr>
        <w:t>压决定，沸点高的保留时间长。</w:t>
      </w:r>
    </w:p>
    <w:p w14:paraId="4D18DD2F" w14:textId="36549BF9" w:rsidR="00CB0E71" w:rsidRPr="00C476A6" w:rsidRDefault="00CB0E71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中等极性组分分离：用中等极性固定相，沸点与分子间力同时起作用。</w:t>
      </w:r>
    </w:p>
    <w:p w14:paraId="66F07D91" w14:textId="04235787" w:rsidR="00CB0E71" w:rsidRPr="00C476A6" w:rsidRDefault="005611B6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强极性组分分离：用强极性固定相，分子间力起作用，按极性大小出峰</w:t>
      </w:r>
      <w:r w:rsidR="0005183B" w:rsidRPr="00C476A6">
        <w:rPr>
          <w:rFonts w:ascii="Arial" w:hAnsi="Arial" w:cs="Arial"/>
          <w:sz w:val="24"/>
        </w:rPr>
        <w:t>，极性小的新出峰</w:t>
      </w:r>
      <w:r w:rsidRPr="00C476A6">
        <w:rPr>
          <w:rFonts w:ascii="Arial" w:hAnsi="Arial" w:cs="Arial"/>
          <w:sz w:val="24"/>
        </w:rPr>
        <w:t>。</w:t>
      </w:r>
    </w:p>
    <w:p w14:paraId="293EFF17" w14:textId="6DB46238" w:rsidR="005611B6" w:rsidRPr="00C476A6" w:rsidRDefault="005611B6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极性和非极性分离：用极性固定相</w:t>
      </w:r>
      <w:r w:rsidR="0005183B" w:rsidRPr="00C476A6">
        <w:rPr>
          <w:rFonts w:ascii="Arial" w:hAnsi="Arial" w:cs="Arial"/>
          <w:sz w:val="24"/>
        </w:rPr>
        <w:t>，非极性先出峰</w:t>
      </w:r>
      <w:r w:rsidRPr="00C476A6">
        <w:rPr>
          <w:rFonts w:ascii="Arial" w:hAnsi="Arial" w:cs="Arial"/>
          <w:sz w:val="24"/>
        </w:rPr>
        <w:t>。</w:t>
      </w:r>
    </w:p>
    <w:p w14:paraId="3C28F974" w14:textId="53537147" w:rsidR="0005183B" w:rsidRDefault="0005183B" w:rsidP="00906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能形成氢键的试样：选择极性或氢键型固定液，不易形成氢键的后出峰。</w:t>
      </w:r>
    </w:p>
    <w:p w14:paraId="432DA54E" w14:textId="49F32BC4" w:rsidR="00FF467C" w:rsidRDefault="00FF467C" w:rsidP="00906600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如何判断极性：</w:t>
      </w:r>
    </w:p>
    <w:p w14:paraId="039A775C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选取两种分析对象</w:t>
      </w:r>
      <w:r w:rsidRPr="00FF467C">
        <w:rPr>
          <w:rFonts w:ascii="Arial" w:hAnsi="Arial" w:cs="Arial" w:hint="eastAsia"/>
          <w:sz w:val="24"/>
        </w:rPr>
        <w:t>A</w:t>
      </w:r>
      <w:r w:rsidRPr="00FF467C">
        <w:rPr>
          <w:rFonts w:ascii="Arial" w:hAnsi="Arial" w:cs="Arial" w:hint="eastAsia"/>
          <w:sz w:val="24"/>
        </w:rPr>
        <w:t>，</w:t>
      </w:r>
      <w:r w:rsidRPr="00FF467C">
        <w:rPr>
          <w:rFonts w:ascii="Arial" w:hAnsi="Arial" w:cs="Arial" w:hint="eastAsia"/>
          <w:sz w:val="24"/>
        </w:rPr>
        <w:t>B</w:t>
      </w:r>
      <w:r w:rsidRPr="00FF467C">
        <w:rPr>
          <w:rFonts w:ascii="Arial" w:hAnsi="Arial" w:cs="Arial" w:hint="eastAsia"/>
          <w:sz w:val="24"/>
        </w:rPr>
        <w:t>，</w:t>
      </w:r>
      <w:r w:rsidRPr="00FF467C">
        <w:rPr>
          <w:rFonts w:ascii="Arial" w:hAnsi="Arial" w:cs="Arial"/>
          <w:sz w:val="24"/>
        </w:rPr>
        <w:t>以</w:t>
      </w:r>
      <w:r w:rsidRPr="00FF467C">
        <w:rPr>
          <w:rFonts w:ascii="Arial" w:hAnsi="Arial" w:cs="Arial"/>
          <w:sz w:val="24"/>
        </w:rPr>
        <w:sym w:font="Symbol" w:char="F062"/>
      </w:r>
      <w:r w:rsidRPr="00FF467C">
        <w:rPr>
          <w:rFonts w:ascii="Arial" w:hAnsi="Arial" w:cs="Arial"/>
          <w:sz w:val="24"/>
        </w:rPr>
        <w:t>、</w:t>
      </w:r>
      <w:r w:rsidRPr="00FF467C">
        <w:rPr>
          <w:rFonts w:ascii="Arial" w:hAnsi="Arial" w:cs="Arial"/>
          <w:sz w:val="24"/>
        </w:rPr>
        <w:sym w:font="Symbol" w:char="F062"/>
      </w:r>
      <w:r w:rsidRPr="00FF467C">
        <w:rPr>
          <w:rFonts w:ascii="Arial" w:hAnsi="Arial" w:cs="Arial"/>
          <w:sz w:val="24"/>
        </w:rPr>
        <w:t>’-</w:t>
      </w:r>
      <w:r w:rsidRPr="00FF467C">
        <w:rPr>
          <w:rFonts w:ascii="Arial" w:hAnsi="Arial" w:cs="Arial"/>
          <w:sz w:val="24"/>
        </w:rPr>
        <w:t>氧二丙氰</w:t>
      </w:r>
      <w:r w:rsidRPr="00FF467C">
        <w:rPr>
          <w:rFonts w:ascii="Arial" w:hAnsi="Arial" w:cs="Arial" w:hint="eastAsia"/>
          <w:sz w:val="24"/>
        </w:rPr>
        <w:t>、</w:t>
      </w:r>
      <w:r w:rsidRPr="00FF467C">
        <w:rPr>
          <w:rFonts w:ascii="Arial" w:hAnsi="Arial" w:cs="Arial"/>
          <w:sz w:val="24"/>
        </w:rPr>
        <w:t>角沙烷</w:t>
      </w:r>
      <w:r w:rsidRPr="00FF467C">
        <w:rPr>
          <w:rFonts w:ascii="Arial" w:hAnsi="Arial" w:cs="Arial" w:hint="eastAsia"/>
          <w:sz w:val="24"/>
        </w:rPr>
        <w:t>，待测固定液</w:t>
      </w:r>
      <w:r w:rsidRPr="00FF467C">
        <w:rPr>
          <w:rFonts w:ascii="Arial" w:hAnsi="Arial" w:cs="Arial"/>
          <w:sz w:val="24"/>
        </w:rPr>
        <w:t>为固定液制成色谱柱</w:t>
      </w:r>
      <w:r w:rsidRPr="00FF467C">
        <w:rPr>
          <w:rFonts w:ascii="Arial" w:hAnsi="Arial" w:cs="Arial" w:hint="eastAsia"/>
          <w:sz w:val="24"/>
        </w:rPr>
        <w:t>，求三种固定液中的：</w:t>
      </w:r>
    </w:p>
    <w:p w14:paraId="57E1BAF8" w14:textId="4FEE683C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 w:hint="eastAsia"/>
              <w:sz w:val="24"/>
            </w:rPr>
            <m:t>q=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B</m:t>
                      </m:r>
                    </m:e>
                  </m:d>
                </m:den>
              </m:f>
            </m:e>
          </m:func>
        </m:oMath>
      </m:oMathPara>
    </w:p>
    <w:p w14:paraId="09CE9EEE" w14:textId="54930A29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则该固定液的相对极性</w:t>
      </w:r>
      <w:r w:rsidRPr="00FF467C">
        <w:rPr>
          <w:rFonts w:ascii="Arial" w:hAnsi="Arial" w:cs="Arial" w:hint="eastAsia"/>
          <w:sz w:val="24"/>
        </w:rPr>
        <w:t>Px</w:t>
      </w:r>
      <w:r w:rsidRPr="00FF467C">
        <w:rPr>
          <w:rFonts w:ascii="Arial" w:hAnsi="Arial" w:cs="Arial" w:hint="eastAsia"/>
          <w:sz w:val="24"/>
        </w:rPr>
        <w:t>为</w:t>
      </w:r>
    </w:p>
    <w:p w14:paraId="10E2D426" w14:textId="27F9981E" w:rsidR="00FF467C" w:rsidRPr="00FF467C" w:rsidRDefault="008471BE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 w:hint="eastAsia"/>
                  <w:sz w:val="24"/>
                </w:rPr>
                <m:t>P</m:t>
              </m:r>
            </m:e>
            <m:sub>
              <m:r>
                <w:rPr>
                  <w:rFonts w:ascii="Cambria Math" w:hAnsi="Cambria Math" w:cs="Arial" w:hint="eastAsia"/>
                  <w:sz w:val="24"/>
                </w:rPr>
                <m:t>x</m:t>
              </m:r>
            </m:sub>
          </m:sSub>
          <m:r>
            <w:rPr>
              <w:rFonts w:ascii="Cambria Math" w:hAnsi="Cambria Math" w:cs="Arial" w:hint="eastAsia"/>
              <w:sz w:val="24"/>
            </w:rPr>
            <m:t>=100</m:t>
          </m:r>
          <m:r>
            <w:rPr>
              <w:rFonts w:ascii="微软雅黑" w:eastAsia="微软雅黑" w:hAnsi="微软雅黑" w:cs="微软雅黑" w:hint="eastAsia"/>
              <w:sz w:val="24"/>
            </w:rPr>
            <m:t>-</m:t>
          </m:r>
          <m:r>
            <w:rPr>
              <w:rFonts w:ascii="Cambria Math" w:hAnsi="Cambria Math" w:cs="Arial" w:hint="eastAsia"/>
              <w:sz w:val="24"/>
            </w:rPr>
            <m:t>100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</w:rPr>
                    <m:t>ββ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</w:rPr>
                    <m:t>ββ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sz w:val="24"/>
                    </w:rPr>
                    <m:t>j</m:t>
                  </m:r>
                </m:sub>
              </m:sSub>
            </m:den>
          </m:f>
        </m:oMath>
      </m:oMathPara>
    </w:p>
    <w:p w14:paraId="7D6ADC9F" w14:textId="2D4D8CD8" w:rsidR="004C2DA0" w:rsidRDefault="002A18AF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 xml:space="preserve">4. </w:t>
      </w:r>
      <w:r w:rsidR="004C2DA0" w:rsidRPr="00C476A6">
        <w:rPr>
          <w:rFonts w:ascii="Arial" w:hAnsi="Arial" w:cs="Arial"/>
          <w:sz w:val="24"/>
        </w:rPr>
        <w:t>了解高效液相色谱法的特点，熟悉高效液相色谱仪的主要部件及分析流程</w:t>
      </w:r>
      <w:r w:rsidR="000648EA" w:rsidRPr="00C476A6">
        <w:rPr>
          <w:rFonts w:ascii="Arial" w:hAnsi="Arial" w:cs="Arial"/>
          <w:sz w:val="24"/>
        </w:rPr>
        <w:t>，</w:t>
      </w:r>
      <w:r w:rsidR="00176626" w:rsidRPr="00C476A6">
        <w:rPr>
          <w:rFonts w:ascii="Arial" w:hAnsi="Arial" w:cs="Arial"/>
          <w:sz w:val="24"/>
        </w:rPr>
        <w:t>理解</w:t>
      </w:r>
      <w:r w:rsidR="000648EA" w:rsidRPr="00C476A6">
        <w:rPr>
          <w:rFonts w:ascii="Arial" w:hAnsi="Arial" w:cs="Arial"/>
          <w:sz w:val="24"/>
        </w:rPr>
        <w:t>液相色谱流动相的选择？</w:t>
      </w:r>
    </w:p>
    <w:p w14:paraId="1320FB0F" w14:textId="1833B522" w:rsidR="00FF467C" w:rsidRDefault="00FF467C" w:rsidP="00FF467C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高效液相色谱：</w:t>
      </w:r>
    </w:p>
    <w:p w14:paraId="12B898BE" w14:textId="5FC37A83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/>
          <w:sz w:val="24"/>
        </w:rPr>
        <w:t>气相色谱只适合分析较易挥发、且化学性质稳定的有机化合物，而</w:t>
      </w:r>
      <w:r w:rsidRPr="00FF467C">
        <w:rPr>
          <w:rFonts w:ascii="Arial" w:hAnsi="Arial" w:cs="Arial"/>
          <w:sz w:val="24"/>
        </w:rPr>
        <w:t>HPLC</w:t>
      </w:r>
      <w:r w:rsidRPr="00FF467C">
        <w:rPr>
          <w:rFonts w:ascii="Arial" w:hAnsi="Arial" w:cs="Arial"/>
          <w:sz w:val="24"/>
        </w:rPr>
        <w:t>则适合于分析那些用气相色谱难以分析的物质，如挥发性差、极性强、具有生物活性、热稳定性差的物质。</w:t>
      </w:r>
    </w:p>
    <w:p w14:paraId="7EF09252" w14:textId="102EBC59" w:rsidR="00EE67B6" w:rsidRPr="00C476A6" w:rsidRDefault="00EE67B6" w:rsidP="00EE67B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特点：</w:t>
      </w:r>
    </w:p>
    <w:p w14:paraId="6BFC6624" w14:textId="5615DC49" w:rsidR="009F2AEA" w:rsidRPr="00C476A6" w:rsidRDefault="009F2AEA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、色谱柱可反复使用，流动相可选择范围宽，流出组分容易收集；</w:t>
      </w:r>
    </w:p>
    <w:p w14:paraId="1FB0C95B" w14:textId="7FABA4AD" w:rsidR="009F2AEA" w:rsidRPr="00C476A6" w:rsidRDefault="009F2AEA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、分离效率高，灵敏度高；</w:t>
      </w:r>
    </w:p>
    <w:p w14:paraId="76D96B65" w14:textId="1549EAB6" w:rsidR="009F2AEA" w:rsidRPr="00C476A6" w:rsidRDefault="009F2AEA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、操作自动化，应用范围广。</w:t>
      </w:r>
    </w:p>
    <w:p w14:paraId="4FBE03AF" w14:textId="5975BA9E" w:rsidR="009F2AEA" w:rsidRPr="00C476A6" w:rsidRDefault="009F2AEA" w:rsidP="00EE67B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主要部件：</w:t>
      </w:r>
    </w:p>
    <w:p w14:paraId="14852AEC" w14:textId="35C1B92A" w:rsidR="009F2AEA" w:rsidRPr="00C476A6" w:rsidRDefault="000159ED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、输液系统：</w:t>
      </w:r>
    </w:p>
    <w:p w14:paraId="63E94856" w14:textId="547B6B87" w:rsidR="000159ED" w:rsidRPr="00C476A6" w:rsidRDefault="000159ED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）高压输液泵：以稳定的流速或压力将流动相输送到色谱系统。</w:t>
      </w:r>
    </w:p>
    <w:p w14:paraId="1DD8F382" w14:textId="068242CD" w:rsidR="000159ED" w:rsidRPr="00C476A6" w:rsidRDefault="000159ED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）在线脱气装置：也使用超声、真空等脱气方式。脱气的目的是去除气泡，保证流动相流速稳定，减小噪音。</w:t>
      </w:r>
    </w:p>
    <w:p w14:paraId="4E495CCE" w14:textId="7AC980CD" w:rsidR="000159ED" w:rsidRPr="00C476A6" w:rsidRDefault="000159ED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）梯度洗脱装置：</w:t>
      </w:r>
      <w:r w:rsidR="001927D6" w:rsidRPr="00C476A6">
        <w:rPr>
          <w:rFonts w:ascii="Arial" w:hAnsi="Arial" w:cs="Arial"/>
          <w:sz w:val="24"/>
        </w:rPr>
        <w:t>通过两个输液泵流速的变化，改变流动相洗脱能力，作用与气象色谱的程序升温类似。</w:t>
      </w:r>
    </w:p>
    <w:p w14:paraId="1F5F3528" w14:textId="12DF5729" w:rsidR="001927D6" w:rsidRPr="00C476A6" w:rsidRDefault="001927D6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、进样系统</w:t>
      </w:r>
    </w:p>
    <w:p w14:paraId="1D1F7A7E" w14:textId="337020E5" w:rsidR="001927D6" w:rsidRPr="00C476A6" w:rsidRDefault="001927D6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通常采用六通阀。</w:t>
      </w:r>
    </w:p>
    <w:p w14:paraId="6FAAC1F6" w14:textId="0D7160DC" w:rsidR="001927D6" w:rsidRPr="00C476A6" w:rsidRDefault="001927D6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3</w:t>
      </w:r>
      <w:r w:rsidRPr="00C476A6">
        <w:rPr>
          <w:rFonts w:ascii="Arial" w:hAnsi="Arial" w:cs="Arial"/>
          <w:sz w:val="24"/>
        </w:rPr>
        <w:t>、色谱柱</w:t>
      </w:r>
    </w:p>
    <w:p w14:paraId="519D9417" w14:textId="61F860A2" w:rsidR="001927D6" w:rsidRPr="00C476A6" w:rsidRDefault="001927D6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核心部件。要求柱效高、柱容量大、性能稳定。</w:t>
      </w:r>
    </w:p>
    <w:p w14:paraId="10A0009E" w14:textId="4F3973BC" w:rsidR="001927D6" w:rsidRPr="00C476A6" w:rsidRDefault="001927D6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、</w:t>
      </w:r>
      <w:r w:rsidR="007061E9" w:rsidRPr="00C476A6">
        <w:rPr>
          <w:rFonts w:ascii="Arial" w:hAnsi="Arial" w:cs="Arial"/>
          <w:sz w:val="24"/>
        </w:rPr>
        <w:t>检测器</w:t>
      </w:r>
    </w:p>
    <w:p w14:paraId="6A19C125" w14:textId="2ADC9641" w:rsidR="007061E9" w:rsidRPr="00C476A6" w:rsidRDefault="007061E9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连续监测流出物的组成和含量变化的装置。</w:t>
      </w:r>
    </w:p>
    <w:p w14:paraId="6B7CFD06" w14:textId="17D7E188" w:rsidR="007061E9" w:rsidRPr="00C476A6" w:rsidRDefault="007061E9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</w:t>
      </w:r>
      <w:r w:rsidR="009E2B3B" w:rsidRPr="00C476A6">
        <w:rPr>
          <w:rFonts w:ascii="Arial" w:hAnsi="Arial" w:cs="Arial"/>
          <w:sz w:val="24"/>
        </w:rPr>
        <w:t>紫外</w:t>
      </w:r>
      <w:r w:rsidR="009E2B3B" w:rsidRPr="00C476A6">
        <w:rPr>
          <w:rFonts w:ascii="Arial" w:hAnsi="Arial" w:cs="Arial"/>
          <w:sz w:val="24"/>
        </w:rPr>
        <w:t>-</w:t>
      </w:r>
      <w:r w:rsidR="009E2B3B" w:rsidRPr="00C476A6">
        <w:rPr>
          <w:rFonts w:ascii="Arial" w:hAnsi="Arial" w:cs="Arial"/>
          <w:sz w:val="24"/>
        </w:rPr>
        <w:t>可见检测器</w:t>
      </w:r>
    </w:p>
    <w:p w14:paraId="4FF3D16F" w14:textId="2B00CA1D" w:rsidR="009E2B3B" w:rsidRPr="00C476A6" w:rsidRDefault="009E2B3B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）荧光检测器：灵敏度高，选择性好，适用于药物、生化样品的分析。</w:t>
      </w:r>
    </w:p>
    <w:p w14:paraId="58568B02" w14:textId="2407D33E" w:rsidR="009E2B3B" w:rsidRPr="00C476A6" w:rsidRDefault="009E2B3B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）蒸发光散射检测器：适用于无紫外吸收、无电活性、不发荧光的样品的检测。</w:t>
      </w:r>
    </w:p>
    <w:p w14:paraId="5B3FC55E" w14:textId="24878530" w:rsidR="009E2B3B" w:rsidRPr="00C476A6" w:rsidRDefault="009E2B3B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）电化学检测器</w:t>
      </w:r>
    </w:p>
    <w:p w14:paraId="7E0D5215" w14:textId="6A87D904" w:rsidR="009E2B3B" w:rsidRPr="00C476A6" w:rsidRDefault="009E2B3B" w:rsidP="00EE67B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commentRangeStart w:id="6"/>
      <w:r w:rsidRPr="00C476A6">
        <w:rPr>
          <w:rFonts w:ascii="Arial" w:hAnsi="Arial" w:cs="Arial"/>
          <w:b/>
          <w:bCs/>
          <w:sz w:val="24"/>
        </w:rPr>
        <w:t>分析流程：</w:t>
      </w:r>
      <w:commentRangeEnd w:id="6"/>
      <w:r w:rsidR="006E6649" w:rsidRPr="00C476A6">
        <w:rPr>
          <w:rStyle w:val="a9"/>
          <w:rFonts w:ascii="Arial" w:hAnsi="Arial" w:cs="Arial"/>
        </w:rPr>
        <w:commentReference w:id="6"/>
      </w:r>
    </w:p>
    <w:p w14:paraId="789D60DE" w14:textId="2D88553A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流动相的选择：</w:t>
      </w:r>
    </w:p>
    <w:p w14:paraId="623A5175" w14:textId="474AB5BB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、对样品有一定溶解度；</w:t>
      </w:r>
    </w:p>
    <w:p w14:paraId="182A98FC" w14:textId="67296F7B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、适用于选用的检测器，如用紫外检测时，不能选择对紫外光有吸收的溶剂；</w:t>
      </w:r>
    </w:p>
    <w:p w14:paraId="3BA6AD6F" w14:textId="526A57F4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、化学惰性好，液液色谱中不能与固定相互溶，硅胶吸附剂不能用碱性溶剂，</w:t>
      </w:r>
      <w:commentRangeStart w:id="7"/>
      <w:r w:rsidRPr="00C476A6">
        <w:rPr>
          <w:rFonts w:ascii="Arial" w:hAnsi="Arial" w:cs="Arial"/>
          <w:sz w:val="24"/>
        </w:rPr>
        <w:t>氧化铝吸附剂</w:t>
      </w:r>
      <w:commentRangeEnd w:id="7"/>
      <w:r w:rsidRPr="00C476A6">
        <w:rPr>
          <w:rStyle w:val="a9"/>
          <w:rFonts w:ascii="Arial" w:hAnsi="Arial" w:cs="Arial"/>
        </w:rPr>
        <w:commentReference w:id="7"/>
      </w:r>
      <w:r w:rsidRPr="00C476A6">
        <w:rPr>
          <w:rFonts w:ascii="Arial" w:hAnsi="Arial" w:cs="Arial"/>
          <w:sz w:val="24"/>
        </w:rPr>
        <w:t>不能用酸性溶剂。</w:t>
      </w:r>
    </w:p>
    <w:p w14:paraId="54BCFE49" w14:textId="7C66AB96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、黏度低。黏度太大会降低样品的扩散系数，导致传质减慢，柱效降低，同时柱压也会升高。</w:t>
      </w:r>
    </w:p>
    <w:p w14:paraId="09D197E6" w14:textId="6EC22E34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、高纯度。宜采用色谱纯试剂，否则会导致噪音增加，干扰定性、定量。</w:t>
      </w:r>
    </w:p>
    <w:p w14:paraId="2A736BBD" w14:textId="462CD3C1" w:rsidR="006B2325" w:rsidRPr="00C476A6" w:rsidRDefault="006B2325" w:rsidP="00EE67B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6</w:t>
      </w:r>
      <w:r w:rsidRPr="00C476A6">
        <w:rPr>
          <w:rFonts w:ascii="Arial" w:hAnsi="Arial" w:cs="Arial"/>
          <w:sz w:val="24"/>
        </w:rPr>
        <w:t>、安全低毒，环境友好。</w:t>
      </w:r>
    </w:p>
    <w:p w14:paraId="079EAC30" w14:textId="0CE743F7" w:rsidR="004C2DA0" w:rsidRPr="00C476A6" w:rsidRDefault="002A18AF" w:rsidP="004C2DA0">
      <w:pPr>
        <w:widowControl/>
        <w:adjustRightInd w:val="0"/>
        <w:snapToGrid w:val="0"/>
        <w:spacing w:line="360" w:lineRule="auto"/>
        <w:ind w:left="480" w:hangingChars="200" w:hanging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 xml:space="preserve">5. </w:t>
      </w:r>
      <w:r w:rsidR="004C2DA0" w:rsidRPr="00C476A6">
        <w:rPr>
          <w:rFonts w:ascii="Arial" w:hAnsi="Arial" w:cs="Arial"/>
          <w:sz w:val="24"/>
        </w:rPr>
        <w:t>熟悉吸附色谱法、分配色谱法、离子交换色谱法和体积排除色谱法的</w:t>
      </w:r>
      <w:commentRangeStart w:id="8"/>
      <w:r w:rsidR="004C2DA0" w:rsidRPr="00C476A6">
        <w:rPr>
          <w:rFonts w:ascii="Arial" w:hAnsi="Arial" w:cs="Arial"/>
          <w:sz w:val="24"/>
        </w:rPr>
        <w:t>应用特点</w:t>
      </w:r>
      <w:commentRangeEnd w:id="8"/>
      <w:r w:rsidR="00CA002F" w:rsidRPr="00C476A6">
        <w:rPr>
          <w:rStyle w:val="a9"/>
          <w:rFonts w:ascii="Arial" w:hAnsi="Arial" w:cs="Arial"/>
        </w:rPr>
        <w:commentReference w:id="8"/>
      </w:r>
      <w:r w:rsidR="004C2DA0" w:rsidRPr="00C476A6">
        <w:rPr>
          <w:rFonts w:ascii="Arial" w:hAnsi="Arial" w:cs="Arial"/>
          <w:sz w:val="24"/>
        </w:rPr>
        <w:t>，选择分离类型的原则，了解色谱技术在生物分析中的应用</w:t>
      </w:r>
      <w:r w:rsidR="00FF39FE" w:rsidRPr="00C476A6">
        <w:rPr>
          <w:rFonts w:ascii="Arial" w:hAnsi="Arial" w:cs="Arial"/>
          <w:sz w:val="24"/>
        </w:rPr>
        <w:t>。</w:t>
      </w:r>
    </w:p>
    <w:p w14:paraId="1F2707EA" w14:textId="06C8FD2E" w:rsidR="006E6649" w:rsidRPr="00C476A6" w:rsidRDefault="006E6649" w:rsidP="006E6649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各种色谱法：</w:t>
      </w:r>
    </w:p>
    <w:p w14:paraId="702B4662" w14:textId="14342114" w:rsidR="006E6649" w:rsidRPr="00C476A6" w:rsidRDefault="006E6649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）吸附色谱</w:t>
      </w:r>
    </w:p>
    <w:p w14:paraId="5300C41E" w14:textId="693FEDCC" w:rsidR="006E6649" w:rsidRDefault="006E6649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原理：各组分在固定相表面的吸附作用不同。</w:t>
      </w:r>
    </w:p>
    <w:p w14:paraId="3F736252" w14:textId="76A8436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固定相：活性硅胶、氧化铝、活性炭、聚乙烯、聚酰胺等固体吸附剂，所以吸附色谱也称液固吸附色谱。活性硅胶最常用</w:t>
      </w:r>
    </w:p>
    <w:p w14:paraId="4C7EE5C4" w14:textId="129A943B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流动相：弱极性有机溶剂或非极性溶剂与极性溶剂的混合物，如正构烷烃（己烷、戊烷、庚烷等）、二氯甲烷</w:t>
      </w:r>
      <w:r w:rsidRPr="00FF467C">
        <w:rPr>
          <w:rFonts w:ascii="Arial" w:hAnsi="Arial" w:cs="Arial"/>
          <w:sz w:val="24"/>
        </w:rPr>
        <w:t>/</w:t>
      </w:r>
      <w:r w:rsidRPr="00FF467C">
        <w:rPr>
          <w:rFonts w:ascii="Arial" w:hAnsi="Arial" w:cs="Arial"/>
          <w:sz w:val="24"/>
        </w:rPr>
        <w:t>甲醇、乙酸乙酯</w:t>
      </w:r>
      <w:r w:rsidRPr="00FF467C">
        <w:rPr>
          <w:rFonts w:ascii="Arial" w:hAnsi="Arial" w:cs="Arial"/>
          <w:sz w:val="24"/>
        </w:rPr>
        <w:t>/</w:t>
      </w:r>
      <w:r w:rsidRPr="00FF467C">
        <w:rPr>
          <w:rFonts w:ascii="Arial" w:hAnsi="Arial" w:cs="Arial"/>
          <w:sz w:val="24"/>
        </w:rPr>
        <w:t>乙腈等</w:t>
      </w:r>
    </w:p>
    <w:p w14:paraId="54928EC3" w14:textId="77777777" w:rsidR="00FF467C" w:rsidRPr="00FF467C" w:rsidRDefault="00FF467C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</w:p>
    <w:p w14:paraId="7664CC7B" w14:textId="04126119" w:rsidR="006E6649" w:rsidRPr="00C476A6" w:rsidRDefault="002028CA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应用</w:t>
      </w:r>
      <w:r w:rsidR="0091362F" w:rsidRPr="00C476A6">
        <w:rPr>
          <w:rFonts w:ascii="Arial" w:hAnsi="Arial" w:cs="Arial"/>
          <w:sz w:val="24"/>
        </w:rPr>
        <w:t>特点</w:t>
      </w:r>
      <w:r w:rsidRPr="00C476A6">
        <w:rPr>
          <w:rFonts w:ascii="Arial" w:hAnsi="Arial" w:cs="Arial"/>
          <w:sz w:val="24"/>
        </w:rPr>
        <w:t>：用于结构异构体分离和族分离。如农药异构体分离、石油中烷、烯、芳烃的分离。缺点是易产生不对称峰和拖尾现象。</w:t>
      </w:r>
    </w:p>
    <w:p w14:paraId="73EC14DB" w14:textId="7EBFABCD" w:rsidR="002028CA" w:rsidRPr="00C476A6" w:rsidRDefault="002028CA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）分配色谱</w:t>
      </w:r>
    </w:p>
    <w:p w14:paraId="1A2EE5D7" w14:textId="4E4F8876" w:rsidR="002028CA" w:rsidRDefault="002028CA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原理：样品分子在流动相、固定相间溶解度不同（分配作用）。</w:t>
      </w:r>
      <w:r w:rsidR="0072625B" w:rsidRPr="00C476A6">
        <w:rPr>
          <w:rFonts w:ascii="Arial" w:hAnsi="Arial" w:cs="Arial"/>
          <w:sz w:val="24"/>
        </w:rPr>
        <w:t>液</w:t>
      </w:r>
      <w:r w:rsidR="0072625B" w:rsidRPr="00C476A6">
        <w:rPr>
          <w:rFonts w:ascii="Arial" w:hAnsi="Arial" w:cs="Arial"/>
          <w:sz w:val="24"/>
        </w:rPr>
        <w:t>-</w:t>
      </w:r>
      <w:r w:rsidR="0072625B" w:rsidRPr="00C476A6">
        <w:rPr>
          <w:rFonts w:ascii="Arial" w:hAnsi="Arial" w:cs="Arial"/>
          <w:sz w:val="24"/>
        </w:rPr>
        <w:t>液分配色谱和键合固定相分配色谱。</w:t>
      </w:r>
    </w:p>
    <w:p w14:paraId="2C797CB3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固定相：</w:t>
      </w:r>
    </w:p>
    <w:p w14:paraId="4BB1A4EF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/>
          <w:sz w:val="24"/>
        </w:rPr>
        <w:t>非极性键合固定相：键合在载体表面的功能分子是烷基、苯基等非极性有机分子。如最常用的</w:t>
      </w:r>
      <w:r w:rsidRPr="00FF467C">
        <w:rPr>
          <w:rFonts w:ascii="Arial" w:hAnsi="Arial" w:cs="Arial"/>
          <w:sz w:val="24"/>
        </w:rPr>
        <w:t>ODS</w:t>
      </w:r>
      <w:r w:rsidRPr="00FF467C">
        <w:rPr>
          <w:rFonts w:ascii="Arial" w:hAnsi="Arial" w:cs="Arial"/>
          <w:sz w:val="24"/>
        </w:rPr>
        <w:t>柱或</w:t>
      </w:r>
      <w:r w:rsidRPr="00FF467C">
        <w:rPr>
          <w:rFonts w:ascii="Arial" w:hAnsi="Arial" w:cs="Arial"/>
          <w:sz w:val="24"/>
        </w:rPr>
        <w:t>C18</w:t>
      </w:r>
      <w:r w:rsidRPr="00FF467C">
        <w:rPr>
          <w:rFonts w:ascii="Arial" w:hAnsi="Arial" w:cs="Arial"/>
          <w:sz w:val="24"/>
        </w:rPr>
        <w:t>柱就是最典型的代表，其极性很小。</w:t>
      </w:r>
    </w:p>
    <w:p w14:paraId="791150B8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键合在载体表面的功能分子是具有二醇基、醚基、氰基、氨基等极性基团的有机分子</w:t>
      </w:r>
    </w:p>
    <w:p w14:paraId="28529244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 w:hint="eastAsia"/>
          <w:sz w:val="24"/>
        </w:rPr>
        <w:t>流动相：</w:t>
      </w:r>
    </w:p>
    <w:p w14:paraId="02C1F214" w14:textId="77777777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/>
          <w:sz w:val="24"/>
        </w:rPr>
        <w:t>正相</w:t>
      </w:r>
      <w:r w:rsidRPr="00FF467C">
        <w:rPr>
          <w:rFonts w:ascii="Arial" w:hAnsi="Arial" w:cs="Arial"/>
          <w:sz w:val="24"/>
        </w:rPr>
        <w:t>HPLC</w:t>
      </w:r>
      <w:r w:rsidRPr="00FF467C">
        <w:rPr>
          <w:rFonts w:ascii="Arial" w:hAnsi="Arial" w:cs="Arial"/>
          <w:sz w:val="24"/>
        </w:rPr>
        <w:t>（</w:t>
      </w:r>
      <w:r w:rsidRPr="00FF467C">
        <w:rPr>
          <w:rFonts w:ascii="Arial" w:hAnsi="Arial" w:cs="Arial"/>
          <w:sz w:val="24"/>
        </w:rPr>
        <w:t>normalphaseHPLC</w:t>
      </w:r>
      <w:r w:rsidRPr="00FF467C">
        <w:rPr>
          <w:rFonts w:ascii="Arial" w:hAnsi="Arial" w:cs="Arial"/>
          <w:sz w:val="24"/>
        </w:rPr>
        <w:t>）：是由极性固定相和非极性（或弱极性）流动相所组成的</w:t>
      </w:r>
      <w:r w:rsidRPr="00FF467C">
        <w:rPr>
          <w:rFonts w:ascii="Arial" w:hAnsi="Arial" w:cs="Arial"/>
          <w:sz w:val="24"/>
        </w:rPr>
        <w:t>HPLC</w:t>
      </w:r>
      <w:r w:rsidRPr="00FF467C">
        <w:rPr>
          <w:rFonts w:ascii="Arial" w:hAnsi="Arial" w:cs="Arial"/>
          <w:sz w:val="24"/>
        </w:rPr>
        <w:t>体系。其代表性的固定相是改性硅胶、氰基柱等，代表性的流动相是正己烷。吸附色谱也属正相</w:t>
      </w:r>
      <w:r w:rsidRPr="00FF467C">
        <w:rPr>
          <w:rFonts w:ascii="Arial" w:hAnsi="Arial" w:cs="Arial"/>
          <w:sz w:val="24"/>
        </w:rPr>
        <w:t>HPLC</w:t>
      </w:r>
      <w:r w:rsidRPr="00FF467C">
        <w:rPr>
          <w:rFonts w:ascii="Arial" w:hAnsi="Arial" w:cs="Arial"/>
          <w:sz w:val="24"/>
        </w:rPr>
        <w:t>。</w:t>
      </w:r>
    </w:p>
    <w:p w14:paraId="5C3305FC" w14:textId="15CE84AA" w:rsidR="00FF467C" w:rsidRPr="00FF467C" w:rsidRDefault="00FF467C" w:rsidP="00FF467C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FF467C">
        <w:rPr>
          <w:rFonts w:ascii="Arial" w:hAnsi="Arial" w:cs="Arial"/>
          <w:sz w:val="24"/>
        </w:rPr>
        <w:t>由非极性固定相和极性流动相所组成的液相色谱体系，与正相</w:t>
      </w:r>
      <w:r w:rsidRPr="00FF467C">
        <w:rPr>
          <w:rFonts w:ascii="Arial" w:hAnsi="Arial" w:cs="Arial"/>
          <w:sz w:val="24"/>
        </w:rPr>
        <w:t>HPLC</w:t>
      </w:r>
      <w:r w:rsidRPr="00FF467C">
        <w:rPr>
          <w:rFonts w:ascii="Arial" w:hAnsi="Arial" w:cs="Arial"/>
          <w:sz w:val="24"/>
        </w:rPr>
        <w:t>体系正好相反。其代表性的固定相是十八烷基键合硅胶</w:t>
      </w:r>
      <w:r w:rsidRPr="00FF467C">
        <w:rPr>
          <w:rFonts w:ascii="Arial" w:hAnsi="Arial" w:cs="Arial"/>
          <w:sz w:val="24"/>
        </w:rPr>
        <w:t>(ODS</w:t>
      </w:r>
      <w:r w:rsidRPr="00FF467C">
        <w:rPr>
          <w:rFonts w:ascii="Arial" w:hAnsi="Arial" w:cs="Arial"/>
          <w:sz w:val="24"/>
        </w:rPr>
        <w:t>柱），代表性的流动相是甲醇和乙腈。</w:t>
      </w:r>
    </w:p>
    <w:p w14:paraId="619A9C11" w14:textId="217E7BC3" w:rsidR="002028CA" w:rsidRPr="00C476A6" w:rsidRDefault="0072625B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应用</w:t>
      </w:r>
      <w:r w:rsidR="0091362F" w:rsidRPr="00C476A6">
        <w:rPr>
          <w:rFonts w:ascii="Arial" w:hAnsi="Arial" w:cs="Arial"/>
          <w:sz w:val="24"/>
        </w:rPr>
        <w:t>特点</w:t>
      </w:r>
      <w:r w:rsidRPr="00C476A6">
        <w:rPr>
          <w:rFonts w:ascii="Arial" w:hAnsi="Arial" w:cs="Arial"/>
          <w:sz w:val="24"/>
        </w:rPr>
        <w:t>：</w:t>
      </w:r>
      <w:r w:rsidR="0091362F" w:rsidRPr="00C476A6">
        <w:rPr>
          <w:rFonts w:ascii="Arial" w:hAnsi="Arial" w:cs="Arial"/>
          <w:sz w:val="24"/>
        </w:rPr>
        <w:t>考虑流动相极性、选择性（按接受质子能力、给出质子能力和偶极作用能力分）。</w:t>
      </w:r>
    </w:p>
    <w:p w14:paraId="0C5EAD87" w14:textId="6AD6FB0D" w:rsidR="0091362F" w:rsidRPr="00C476A6" w:rsidRDefault="0091362F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）离子交换色谱</w:t>
      </w:r>
    </w:p>
    <w:p w14:paraId="546A0779" w14:textId="49EB4D32" w:rsidR="0091362F" w:rsidRPr="00C476A6" w:rsidRDefault="0091362F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</w:t>
      </w:r>
      <w:r w:rsidR="00CA002F" w:rsidRPr="00C476A6">
        <w:rPr>
          <w:rFonts w:ascii="Arial" w:hAnsi="Arial" w:cs="Arial"/>
          <w:sz w:val="24"/>
        </w:rPr>
        <w:t>使用表面有离子交换基团的离子交换剂作为固定相。通过不同离子与交换基的作用力大小不同来进行分离。常用的有磺酸基、羧酸基、季铵盐等。</w:t>
      </w:r>
    </w:p>
    <w:p w14:paraId="62FD49E2" w14:textId="292F6135" w:rsidR="00CA002F" w:rsidRPr="00C476A6" w:rsidRDefault="00CA002F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应用特点：适于分离带电的物质，流动相常用含盐的缓冲液，有时也加入有机溶剂以增加某些组分的溶解度。</w:t>
      </w:r>
    </w:p>
    <w:p w14:paraId="28639332" w14:textId="4D8EE225" w:rsidR="0091362F" w:rsidRPr="00C476A6" w:rsidRDefault="0091362F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）体积排斥色谱</w:t>
      </w:r>
      <w:r w:rsidRPr="00C476A6">
        <w:rPr>
          <w:rFonts w:ascii="Arial" w:hAnsi="Arial" w:cs="Arial"/>
          <w:sz w:val="24"/>
        </w:rPr>
        <w:t>/</w:t>
      </w:r>
      <w:r w:rsidRPr="00C476A6">
        <w:rPr>
          <w:rFonts w:ascii="Arial" w:hAnsi="Arial" w:cs="Arial"/>
          <w:sz w:val="24"/>
        </w:rPr>
        <w:t>凝胶色谱</w:t>
      </w:r>
      <w:r w:rsidRPr="00C476A6">
        <w:rPr>
          <w:rFonts w:ascii="Arial" w:hAnsi="Arial" w:cs="Arial"/>
          <w:sz w:val="24"/>
        </w:rPr>
        <w:t>/</w:t>
      </w:r>
      <w:r w:rsidRPr="00C476A6">
        <w:rPr>
          <w:rFonts w:ascii="Arial" w:hAnsi="Arial" w:cs="Arial"/>
          <w:sz w:val="24"/>
        </w:rPr>
        <w:t>分子筛色谱</w:t>
      </w:r>
    </w:p>
    <w:p w14:paraId="685DF3C1" w14:textId="746214DC" w:rsidR="0091362F" w:rsidRPr="00C476A6" w:rsidRDefault="0091362F" w:rsidP="006E6649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原理：多孔物质做固定相，样品分子受孔径大小影而分离。</w:t>
      </w:r>
    </w:p>
    <w:p w14:paraId="0D624768" w14:textId="3AE3B9A8" w:rsidR="0091362F" w:rsidRPr="00C476A6" w:rsidRDefault="0091362F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应用特点：不需要通过改变流动相组成的方法来控制分离度，故流动相仅需考虑对样品的溶解性、低粘度和与柱填料匹配的要求。</w:t>
      </w:r>
    </w:p>
    <w:p w14:paraId="4D563CC5" w14:textId="50868114" w:rsidR="00CA002F" w:rsidRPr="00C476A6" w:rsidRDefault="00CA002F" w:rsidP="0091362F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lastRenderedPageBreak/>
        <w:t>选择分离类型的原则：</w:t>
      </w:r>
      <w:r w:rsidR="006B3EB6" w:rsidRPr="00C476A6">
        <w:rPr>
          <w:rFonts w:ascii="Arial" w:hAnsi="Arial" w:cs="Arial"/>
          <w:sz w:val="24"/>
        </w:rPr>
        <w:t>根据各方法的特点来选择，如分离结构异构体和族分离时用吸附色谱，组分在两相中溶解性明显不同时用分配色谱，分离带电组分用离子交换色谱，分离大小差异很大的分子（如生物大分子等）时使用体积排斥色谱。</w:t>
      </w:r>
    </w:p>
    <w:p w14:paraId="5312AFF6" w14:textId="77DF1B73" w:rsidR="006B3EB6" w:rsidRPr="00C476A6" w:rsidRDefault="006B3EB6" w:rsidP="0091362F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b/>
          <w:bCs/>
          <w:sz w:val="24"/>
        </w:rPr>
      </w:pPr>
      <w:r w:rsidRPr="00C476A6">
        <w:rPr>
          <w:rFonts w:ascii="Arial" w:hAnsi="Arial" w:cs="Arial"/>
          <w:b/>
          <w:bCs/>
          <w:sz w:val="24"/>
        </w:rPr>
        <w:t>色谱在生物分析中的应用：</w:t>
      </w:r>
    </w:p>
    <w:p w14:paraId="452D0210" w14:textId="6711D7F3" w:rsidR="006B3EB6" w:rsidRPr="00C476A6" w:rsidRDefault="00316E19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、用于分离提纯</w:t>
      </w:r>
      <w:r w:rsidR="005D5F69" w:rsidRPr="00C476A6">
        <w:rPr>
          <w:rFonts w:ascii="Arial" w:hAnsi="Arial" w:cs="Arial"/>
          <w:sz w:val="24"/>
        </w:rPr>
        <w:t>，如毛细管电泳分离和富集维甲酸异构体</w:t>
      </w:r>
      <w:r w:rsidRPr="00C476A6">
        <w:rPr>
          <w:rFonts w:ascii="Arial" w:hAnsi="Arial" w:cs="Arial"/>
          <w:sz w:val="24"/>
        </w:rPr>
        <w:t>。</w:t>
      </w:r>
    </w:p>
    <w:p w14:paraId="2952302A" w14:textId="3B2188E4" w:rsidR="00316E19" w:rsidRPr="00C476A6" w:rsidRDefault="00316E19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、用于研究未知反应的生成物，如通过峰的多少来判断生成物数量等。</w:t>
      </w:r>
    </w:p>
    <w:p w14:paraId="45CDCF2B" w14:textId="18BC4EFC" w:rsidR="00316E19" w:rsidRPr="00C476A6" w:rsidRDefault="00316E19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、用于生物分子的鉴定、分析，可通过色谱分析氨基酸、</w:t>
      </w:r>
      <w:r w:rsidRPr="00C476A6">
        <w:rPr>
          <w:rFonts w:ascii="Arial" w:hAnsi="Arial" w:cs="Arial"/>
          <w:sz w:val="24"/>
        </w:rPr>
        <w:t>DNA</w:t>
      </w:r>
      <w:r w:rsidRPr="00C476A6">
        <w:rPr>
          <w:rFonts w:ascii="Arial" w:hAnsi="Arial" w:cs="Arial"/>
          <w:sz w:val="24"/>
        </w:rPr>
        <w:t>、兴奋剂等分子。</w:t>
      </w:r>
    </w:p>
    <w:p w14:paraId="10BD36DE" w14:textId="0B3C9A42" w:rsidR="00316E19" w:rsidRPr="00C476A6" w:rsidRDefault="00316E19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、用于疾病诊断。如用气相色谱检测肿瘤早期病人呼吸气中特有的挥发性有机物（</w:t>
      </w:r>
      <w:r w:rsidRPr="00C476A6">
        <w:rPr>
          <w:rFonts w:ascii="Arial" w:hAnsi="Arial" w:cs="Arial"/>
          <w:sz w:val="24"/>
        </w:rPr>
        <w:t>VOCs</w:t>
      </w:r>
      <w:r w:rsidRPr="00C476A6">
        <w:rPr>
          <w:rFonts w:ascii="Arial" w:hAnsi="Arial" w:cs="Arial"/>
          <w:sz w:val="24"/>
        </w:rPr>
        <w:t>）或原有的</w:t>
      </w:r>
      <w:r w:rsidRPr="00C476A6">
        <w:rPr>
          <w:rFonts w:ascii="Arial" w:hAnsi="Arial" w:cs="Arial"/>
          <w:sz w:val="24"/>
        </w:rPr>
        <w:t>VOC</w:t>
      </w:r>
      <w:r w:rsidRPr="00C476A6">
        <w:rPr>
          <w:rFonts w:ascii="Arial" w:hAnsi="Arial" w:cs="Arial"/>
          <w:sz w:val="24"/>
        </w:rPr>
        <w:t>含量改变。</w:t>
      </w:r>
    </w:p>
    <w:p w14:paraId="2EF69165" w14:textId="2D295AAC" w:rsidR="00316E19" w:rsidRPr="00C476A6" w:rsidRDefault="005D5F69" w:rsidP="0091362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、对单个细胞上的特定蛋白进行检测。如毛细管电泳法检测单个细胞上</w:t>
      </w:r>
      <w:r w:rsidRPr="00C476A6">
        <w:rPr>
          <w:rFonts w:ascii="Arial" w:hAnsi="Arial" w:cs="Arial"/>
          <w:sz w:val="24"/>
        </w:rPr>
        <w:t>Pgp</w:t>
      </w:r>
      <w:r w:rsidRPr="00C476A6">
        <w:rPr>
          <w:rFonts w:ascii="Arial" w:hAnsi="Arial" w:cs="Arial"/>
          <w:sz w:val="24"/>
        </w:rPr>
        <w:t>的含量。</w:t>
      </w:r>
    </w:p>
    <w:p w14:paraId="6D405A9E" w14:textId="08E04857" w:rsidR="004C2DA0" w:rsidRPr="00C476A6" w:rsidRDefault="002A18AF" w:rsidP="004C2DA0">
      <w:pPr>
        <w:widowControl/>
        <w:adjustRightInd w:val="0"/>
        <w:snapToGrid w:val="0"/>
        <w:spacing w:line="360" w:lineRule="auto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 xml:space="preserve">6. </w:t>
      </w:r>
      <w:r w:rsidR="00D141C1" w:rsidRPr="00C476A6">
        <w:rPr>
          <w:rFonts w:ascii="Arial" w:hAnsi="Arial" w:cs="Arial"/>
          <w:sz w:val="24"/>
        </w:rPr>
        <w:t>了解</w:t>
      </w:r>
      <w:r w:rsidR="00CF50F3" w:rsidRPr="00C476A6">
        <w:rPr>
          <w:rFonts w:ascii="Arial" w:hAnsi="Arial" w:cs="Arial"/>
          <w:sz w:val="24"/>
        </w:rPr>
        <w:t>细管电动色谱、</w:t>
      </w:r>
      <w:r w:rsidR="004C2DA0" w:rsidRPr="00C476A6">
        <w:rPr>
          <w:rFonts w:ascii="Arial" w:hAnsi="Arial" w:cs="Arial"/>
          <w:sz w:val="24"/>
        </w:rPr>
        <w:t>毛细管电泳。</w:t>
      </w:r>
    </w:p>
    <w:p w14:paraId="1F43E276" w14:textId="5FAD2750" w:rsidR="00437C4F" w:rsidRPr="00C476A6" w:rsidRDefault="00437C4F" w:rsidP="00437C4F">
      <w:pPr>
        <w:widowControl/>
        <w:adjustRightInd w:val="0"/>
        <w:snapToGrid w:val="0"/>
        <w:spacing w:line="360" w:lineRule="auto"/>
        <w:ind w:firstLineChars="200" w:firstLine="482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b/>
          <w:bCs/>
          <w:sz w:val="24"/>
        </w:rPr>
        <w:t>毛细管电泳：</w:t>
      </w:r>
    </w:p>
    <w:p w14:paraId="10CA214D" w14:textId="35635B44" w:rsidR="00437C4F" w:rsidRPr="00C476A6" w:rsidRDefault="00437C4F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以内径</w:t>
      </w:r>
      <w:r w:rsidRPr="00C476A6">
        <w:rPr>
          <w:rFonts w:ascii="Arial" w:hAnsi="Arial" w:cs="Arial"/>
          <w:sz w:val="24"/>
        </w:rPr>
        <w:t>20-200μm</w:t>
      </w:r>
      <w:r w:rsidRPr="00C476A6">
        <w:rPr>
          <w:rFonts w:ascii="Arial" w:hAnsi="Arial" w:cs="Arial"/>
          <w:sz w:val="24"/>
        </w:rPr>
        <w:t>的毛细管为分离通道，高压直流电场为驱动力，依据样品各组分淌度</w:t>
      </w:r>
      <w:r w:rsidRPr="00C476A6">
        <w:rPr>
          <w:rFonts w:ascii="Arial" w:hAnsi="Arial" w:cs="Arial"/>
          <w:b/>
          <w:bCs/>
          <w:sz w:val="24"/>
        </w:rPr>
        <w:t>或和</w:t>
      </w:r>
      <w:r w:rsidRPr="00C476A6">
        <w:rPr>
          <w:rFonts w:ascii="Arial" w:hAnsi="Arial" w:cs="Arial"/>
          <w:sz w:val="24"/>
        </w:rPr>
        <w:t>分配系数的差异实现分离的技术。</w:t>
      </w:r>
    </w:p>
    <w:p w14:paraId="5137D729" w14:textId="1B82DB80" w:rsidR="001C6D9B" w:rsidRPr="00C476A6" w:rsidRDefault="00437C4F" w:rsidP="001C6D9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原理：</w:t>
      </w:r>
      <w:r w:rsidR="001C6D9B" w:rsidRPr="00C476A6">
        <w:rPr>
          <w:rFonts w:ascii="Arial" w:hAnsi="Arial" w:cs="Arial"/>
          <w:sz w:val="24"/>
        </w:rPr>
        <w:t>物质离子在电场中差速迁移。迁移速度为</w:t>
      </w:r>
    </w:p>
    <w:p w14:paraId="062B8403" w14:textId="4D29BF8E" w:rsidR="001C6D9B" w:rsidRPr="00C476A6" w:rsidRDefault="001C6D9B" w:rsidP="001C6D9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qE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f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6πγη</m:t>
              </m:r>
            </m:den>
          </m:f>
          <m:r>
            <w:rPr>
              <w:rFonts w:ascii="Cambria Math" w:hAnsi="Cambria Math" w:cs="Arial"/>
              <w:sz w:val="24"/>
            </w:rPr>
            <m:t>E</m:t>
          </m:r>
        </m:oMath>
      </m:oMathPara>
    </w:p>
    <w:p w14:paraId="55A681CD" w14:textId="01F863A8" w:rsidR="001C6D9B" w:rsidRPr="00C476A6" w:rsidRDefault="001C6D9B" w:rsidP="001C6D9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γ-</w:t>
      </w:r>
      <w:r w:rsidRPr="00C476A6">
        <w:rPr>
          <w:rFonts w:ascii="Arial" w:hAnsi="Arial" w:cs="Arial"/>
          <w:sz w:val="24"/>
        </w:rPr>
        <w:t>离子的表观液态动力学半径，</w:t>
      </w:r>
      <w:r w:rsidRPr="00C476A6">
        <w:rPr>
          <w:rFonts w:ascii="Arial" w:hAnsi="Arial" w:cs="Arial"/>
          <w:sz w:val="24"/>
        </w:rPr>
        <w:t>η-</w:t>
      </w:r>
      <w:r w:rsidRPr="00C476A6">
        <w:rPr>
          <w:rFonts w:ascii="Arial" w:hAnsi="Arial" w:cs="Arial"/>
          <w:sz w:val="24"/>
        </w:rPr>
        <w:t>介质的粘度。</w:t>
      </w:r>
    </w:p>
    <w:p w14:paraId="3113C59A" w14:textId="0A3F129E" w:rsidR="001C6D9B" w:rsidRPr="00C476A6" w:rsidRDefault="001C6D9B" w:rsidP="001C6D9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淌度</w:t>
      </w:r>
      <w:r w:rsidRPr="00C476A6">
        <w:rPr>
          <w:rFonts w:ascii="Arial" w:hAnsi="Arial" w:cs="Arial"/>
          <w:sz w:val="24"/>
        </w:rPr>
        <w:t>μ</w:t>
      </w:r>
      <w:r w:rsidRPr="00C476A6">
        <w:rPr>
          <w:rFonts w:ascii="Arial" w:hAnsi="Arial" w:cs="Arial"/>
          <w:sz w:val="24"/>
        </w:rPr>
        <w:t>：单位场强下的平均电泳速度。</w:t>
      </w:r>
    </w:p>
    <w:p w14:paraId="30B9ED7F" w14:textId="6FB51C1A" w:rsidR="001C6D9B" w:rsidRPr="00C476A6" w:rsidRDefault="001C6D9B" w:rsidP="001C6D9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μ=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E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6πγη</m:t>
              </m:r>
            </m:den>
          </m:f>
        </m:oMath>
      </m:oMathPara>
    </w:p>
    <w:p w14:paraId="325FC7C1" w14:textId="7769613C" w:rsidR="001C6D9B" w:rsidRPr="00C476A6" w:rsidRDefault="001C6D9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电渗流：固液间形成双电层，液体两端施加电压</w:t>
      </w:r>
      <w:r w:rsidR="003B301E" w:rsidRPr="00C476A6">
        <w:rPr>
          <w:rFonts w:ascii="Arial" w:hAnsi="Arial" w:cs="Arial"/>
          <w:sz w:val="24"/>
        </w:rPr>
        <w:t>时</w:t>
      </w:r>
      <w:r w:rsidRPr="00C476A6">
        <w:rPr>
          <w:rFonts w:ascii="Arial" w:hAnsi="Arial" w:cs="Arial"/>
          <w:sz w:val="24"/>
        </w:rPr>
        <w:t>就会形成电渗流。</w:t>
      </w:r>
      <w:r w:rsidR="00B45546" w:rsidRPr="00C476A6">
        <w:rPr>
          <w:rFonts w:ascii="Arial" w:hAnsi="Arial" w:cs="Arial"/>
          <w:sz w:val="24"/>
        </w:rPr>
        <w:t>电渗流为平流，展宽很小。</w:t>
      </w:r>
      <w:r w:rsidR="00F23141" w:rsidRPr="00C476A6">
        <w:rPr>
          <w:rFonts w:ascii="Arial" w:hAnsi="Arial" w:cs="Arial"/>
          <w:sz w:val="24"/>
        </w:rPr>
        <w:t>速度一般为离子迁移速度的</w:t>
      </w:r>
      <w:r w:rsidR="00F23141" w:rsidRPr="00C476A6">
        <w:rPr>
          <w:rFonts w:ascii="Arial" w:hAnsi="Arial" w:cs="Arial"/>
          <w:sz w:val="24"/>
        </w:rPr>
        <w:t>5~7</w:t>
      </w:r>
      <w:r w:rsidR="00F23141" w:rsidRPr="00C476A6">
        <w:rPr>
          <w:rFonts w:ascii="Arial" w:hAnsi="Arial" w:cs="Arial"/>
          <w:sz w:val="24"/>
        </w:rPr>
        <w:t>倍。</w:t>
      </w:r>
    </w:p>
    <w:p w14:paraId="6CC6845F" w14:textId="0C051460" w:rsidR="003B301E" w:rsidRPr="00C476A6" w:rsidRDefault="008471B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电渗流</m:t>
              </m:r>
            </m:sub>
          </m:sSub>
          <m:r>
            <w:rPr>
              <w:rFonts w:ascii="Cambria Math" w:hAnsi="Cambria Math" w:cs="Arial"/>
              <w:sz w:val="24"/>
            </w:rPr>
            <m:t>=μE=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ef</m:t>
              </m:r>
            </m:sub>
          </m:sSub>
          <m:r>
            <w:rPr>
              <w:rFonts w:ascii="Cambria Math" w:hAnsi="Cambria Math" w:cs="Arial"/>
              <w:sz w:val="24"/>
            </w:rPr>
            <m:t>/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eo</m:t>
              </m:r>
            </m:sub>
          </m:sSub>
        </m:oMath>
      </m:oMathPara>
    </w:p>
    <w:p w14:paraId="39EB6BF6" w14:textId="188AAE6B" w:rsidR="003B301E" w:rsidRPr="00C476A6" w:rsidRDefault="003B301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L</w:t>
      </w:r>
      <w:r w:rsidRPr="00C476A6">
        <w:rPr>
          <w:rFonts w:ascii="Arial" w:hAnsi="Arial" w:cs="Arial"/>
          <w:sz w:val="24"/>
          <w:vertAlign w:val="subscript"/>
        </w:rPr>
        <w:t>ef</w:t>
      </w:r>
      <w:r w:rsidRPr="00C476A6">
        <w:rPr>
          <w:rFonts w:ascii="Arial" w:hAnsi="Arial" w:cs="Arial"/>
          <w:sz w:val="24"/>
        </w:rPr>
        <w:t>-</w:t>
      </w:r>
      <w:r w:rsidRPr="00C476A6">
        <w:rPr>
          <w:rFonts w:ascii="Arial" w:hAnsi="Arial" w:cs="Arial"/>
          <w:sz w:val="24"/>
        </w:rPr>
        <w:t>毛细管有效长度，</w:t>
      </w:r>
      <w:r w:rsidRPr="00C476A6">
        <w:rPr>
          <w:rFonts w:ascii="Arial" w:hAnsi="Arial" w:cs="Arial"/>
          <w:sz w:val="24"/>
        </w:rPr>
        <w:t>t</w:t>
      </w:r>
      <w:r w:rsidRPr="00C476A6">
        <w:rPr>
          <w:rFonts w:ascii="Arial" w:hAnsi="Arial" w:cs="Arial"/>
          <w:sz w:val="24"/>
          <w:vertAlign w:val="subscript"/>
        </w:rPr>
        <w:t>eo</w:t>
      </w:r>
      <w:r w:rsidRPr="00C476A6">
        <w:rPr>
          <w:rFonts w:ascii="Arial" w:hAnsi="Arial" w:cs="Arial"/>
          <w:sz w:val="24"/>
        </w:rPr>
        <w:t>-</w:t>
      </w:r>
      <w:r w:rsidRPr="00C476A6">
        <w:rPr>
          <w:rFonts w:ascii="Arial" w:hAnsi="Arial" w:cs="Arial"/>
          <w:sz w:val="24"/>
        </w:rPr>
        <w:t>电渗流标记物（中性物质迁移时间）。</w:t>
      </w:r>
    </w:p>
    <w:p w14:paraId="1B520B60" w14:textId="20C43349" w:rsidR="003B301E" w:rsidRPr="00C476A6" w:rsidRDefault="003B301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电渗流的方向：</w:t>
      </w:r>
      <w:r w:rsidR="00B45546" w:rsidRPr="00C476A6">
        <w:rPr>
          <w:rFonts w:ascii="Arial" w:hAnsi="Arial" w:cs="Arial"/>
          <w:sz w:val="24"/>
        </w:rPr>
        <w:t>取决于毛细管内表面电荷性质，内表面带负电，则溶液带正电，电渗流流向阴极，内表面带正电则相反。可通过毛细管改性和加电渗流反转剂（阳离子表面活性剂等）使电渗流方向改变。</w:t>
      </w:r>
    </w:p>
    <w:p w14:paraId="21F02DFF" w14:textId="0C8ABE95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影响电渗流的因素：</w:t>
      </w:r>
    </w:p>
    <w:p w14:paraId="41BE1818" w14:textId="19A60DE5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）电场强度：电渗流速度与电场强度成正比。</w:t>
      </w:r>
    </w:p>
    <w:p w14:paraId="126FBB6C" w14:textId="0DD9E679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）毛细管材料表面电荷特性的影响。</w:t>
      </w:r>
    </w:p>
    <w:p w14:paraId="7B6B60CF" w14:textId="06F26229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</w:t>
      </w:r>
      <w:r w:rsidRPr="00C476A6">
        <w:rPr>
          <w:rFonts w:ascii="Arial" w:hAnsi="Arial" w:cs="Arial"/>
          <w:sz w:val="24"/>
        </w:rPr>
        <w:t>pH</w:t>
      </w:r>
      <w:r w:rsidRPr="00C476A6">
        <w:rPr>
          <w:rFonts w:ascii="Arial" w:hAnsi="Arial" w:cs="Arial"/>
          <w:sz w:val="24"/>
        </w:rPr>
        <w:t>值的影响。溶液</w:t>
      </w:r>
      <w:r w:rsidRPr="00C476A6">
        <w:rPr>
          <w:rFonts w:ascii="Arial" w:hAnsi="Arial" w:cs="Arial"/>
          <w:sz w:val="24"/>
        </w:rPr>
        <w:t>pH</w:t>
      </w:r>
      <w:r w:rsidRPr="00C476A6">
        <w:rPr>
          <w:rFonts w:ascii="Arial" w:hAnsi="Arial" w:cs="Arial"/>
          <w:sz w:val="24"/>
        </w:rPr>
        <w:t>影响毛细管表面的电离。适应毛细管中，</w:t>
      </w:r>
      <w:r w:rsidRPr="00C476A6">
        <w:rPr>
          <w:rFonts w:ascii="Arial" w:hAnsi="Arial" w:cs="Arial"/>
          <w:sz w:val="24"/>
        </w:rPr>
        <w:t>pH=7</w:t>
      </w:r>
      <w:r w:rsidRPr="00C476A6">
        <w:rPr>
          <w:rFonts w:ascii="Arial" w:hAnsi="Arial" w:cs="Arial"/>
          <w:sz w:val="24"/>
        </w:rPr>
        <w:t>时电渗流最大，</w:t>
      </w:r>
      <w:r w:rsidRPr="00C476A6">
        <w:rPr>
          <w:rFonts w:ascii="Arial" w:hAnsi="Arial" w:cs="Arial"/>
          <w:sz w:val="24"/>
        </w:rPr>
        <w:t>pH&lt;3</w:t>
      </w:r>
      <w:r w:rsidRPr="00C476A6">
        <w:rPr>
          <w:rFonts w:ascii="Arial" w:hAnsi="Arial" w:cs="Arial"/>
          <w:sz w:val="24"/>
        </w:rPr>
        <w:t>，表面完全被氢离子中和，电渗流为</w:t>
      </w:r>
      <w:r w:rsidRPr="00C476A6">
        <w:rPr>
          <w:rFonts w:ascii="Arial" w:hAnsi="Arial" w:cs="Arial"/>
          <w:sz w:val="24"/>
        </w:rPr>
        <w:t>0.</w:t>
      </w:r>
    </w:p>
    <w:p w14:paraId="1BAC7020" w14:textId="4D952DB4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）缓冲液离子浓度：离子浓度越高，双电层厚度越小，电渗下降。此外也可影响溶液粘度和工作电流。</w:t>
      </w:r>
    </w:p>
    <w:p w14:paraId="6F0742C8" w14:textId="1F8A6672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）温度：温度变化来自焦耳热。温度越高，粘度越低，电渗流增大。</w:t>
      </w:r>
    </w:p>
    <w:p w14:paraId="1B88F5FD" w14:textId="01A90B74" w:rsidR="00F23141" w:rsidRPr="00C476A6" w:rsidRDefault="00F23141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6</w:t>
      </w:r>
      <w:r w:rsidRPr="00C476A6">
        <w:rPr>
          <w:rFonts w:ascii="Arial" w:hAnsi="Arial" w:cs="Arial"/>
          <w:sz w:val="24"/>
        </w:rPr>
        <w:t>）添加剂：高浓度中性盐使离子强度增大，溶液粘度增大，电渗流减小。不同电荷的表面活性剂可改变电渗流大小和方向。</w:t>
      </w:r>
    </w:p>
    <w:p w14:paraId="4D28FFF0" w14:textId="50E32E47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分离效果的评价：</w:t>
      </w:r>
    </w:p>
    <w:p w14:paraId="36733A3A" w14:textId="05D658AC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）迁移时间（保留时间）</w:t>
      </w:r>
    </w:p>
    <w:p w14:paraId="0B1482E6" w14:textId="3020022B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ap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ap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·E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ef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·L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ap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·V</m:t>
              </m:r>
            </m:den>
          </m:f>
        </m:oMath>
      </m:oMathPara>
    </w:p>
    <w:p w14:paraId="56FFF4AD" w14:textId="34374929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V-</w:t>
      </w:r>
      <w:r w:rsidRPr="00C476A6">
        <w:rPr>
          <w:rFonts w:ascii="Arial" w:hAnsi="Arial" w:cs="Arial"/>
          <w:sz w:val="24"/>
        </w:rPr>
        <w:t>外加电压，</w:t>
      </w:r>
      <w:r w:rsidRPr="00C476A6">
        <w:rPr>
          <w:rFonts w:ascii="Arial" w:hAnsi="Arial" w:cs="Arial"/>
          <w:sz w:val="24"/>
        </w:rPr>
        <w:t>L-</w:t>
      </w:r>
      <w:r w:rsidRPr="00C476A6">
        <w:rPr>
          <w:rFonts w:ascii="Arial" w:hAnsi="Arial" w:cs="Arial"/>
          <w:sz w:val="24"/>
        </w:rPr>
        <w:t>毛细管总长度。</w:t>
      </w:r>
    </w:p>
    <w:p w14:paraId="47FE738D" w14:textId="1019E1AA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）分离效率（塔板数）</w:t>
      </w:r>
    </w:p>
    <w:p w14:paraId="4BF2FBEB" w14:textId="6FF179BB" w:rsidR="00FF480E" w:rsidRPr="00C476A6" w:rsidRDefault="00FF480E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n=5.54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1DD7DE37" w14:textId="713225F5" w:rsidR="00FF480E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毛细管电泳中仅存在纵向扩散，扩散系数小的物质分离效率高，这也是分离生物大分子的依据。</w:t>
      </w:r>
    </w:p>
    <w:p w14:paraId="2BE721EA" w14:textId="4B313B5A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）分离度</w:t>
      </w:r>
    </w:p>
    <w:p w14:paraId="3ABED75E" w14:textId="0A6297D5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03678A9B" w14:textId="65CF158D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影响分离度的主要因素：工作电压，毛细管有效长度与总长之比，有效淌度差。</w:t>
      </w:r>
    </w:p>
    <w:p w14:paraId="547ABADB" w14:textId="48CB3DF0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影响分离效率的因素：</w:t>
      </w:r>
    </w:p>
    <w:p w14:paraId="38140664" w14:textId="6E2EE6C4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）纵向扩散：大分子的扩散系数小，这是大分子试样分离的依据。</w:t>
      </w:r>
    </w:p>
    <w:p w14:paraId="1857EB63" w14:textId="1CE9B24F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）进样：进样长度太大时，引起的峰展宽大于纵向扩散，导致分离效率下降。实际进样长度应小于等于毛细管总长的</w:t>
      </w:r>
      <w:r w:rsidRPr="00C476A6">
        <w:rPr>
          <w:rFonts w:ascii="Arial" w:hAnsi="Arial" w:cs="Arial"/>
          <w:sz w:val="24"/>
        </w:rPr>
        <w:t>1%~2%</w:t>
      </w:r>
      <w:r w:rsidRPr="00C476A6">
        <w:rPr>
          <w:rFonts w:ascii="Arial" w:hAnsi="Arial" w:cs="Arial"/>
          <w:sz w:val="24"/>
        </w:rPr>
        <w:t>。</w:t>
      </w:r>
    </w:p>
    <w:p w14:paraId="4C6A4FE6" w14:textId="0930E4F9" w:rsidR="00DD32DB" w:rsidRPr="00C476A6" w:rsidRDefault="00DD32DB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）焦耳热和温度梯度</w:t>
      </w:r>
      <w:r w:rsidR="00C476A6" w:rsidRPr="00C476A6">
        <w:rPr>
          <w:rFonts w:ascii="Arial" w:hAnsi="Arial" w:cs="Arial"/>
          <w:sz w:val="24"/>
        </w:rPr>
        <w:t>：散热梯度中形成温度梯度（中心温度高）将破坏塞流，导致区带展宽。可通过减小毛细管内径和控制散热的方法缓解。</w:t>
      </w:r>
    </w:p>
    <w:p w14:paraId="33CCE7D2" w14:textId="4E7FCB67" w:rsidR="00C476A6" w:rsidRP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（</w:t>
      </w: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）溶质与管壁间相互作用：蛋白、多肽等带电多，且含有较多疏水基，吸附问题比较严重。可用两性离子代替强电解质，浓度约为溶质的</w:t>
      </w:r>
      <w:r w:rsidRPr="00C476A6">
        <w:rPr>
          <w:rFonts w:ascii="Arial" w:hAnsi="Arial" w:cs="Arial"/>
          <w:sz w:val="24"/>
        </w:rPr>
        <w:t>100-1000</w:t>
      </w:r>
      <w:r w:rsidRPr="00C476A6">
        <w:rPr>
          <w:rFonts w:ascii="Arial" w:hAnsi="Arial" w:cs="Arial"/>
          <w:sz w:val="24"/>
        </w:rPr>
        <w:t>倍时，抑制吸附且不增加溶液电导，对电渗流影响不大。</w:t>
      </w:r>
    </w:p>
    <w:p w14:paraId="17AB1A8B" w14:textId="3983B1A5" w:rsidR="00C476A6" w:rsidRP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）其他因素：电分散作用、层流现象等。</w:t>
      </w:r>
    </w:p>
    <w:p w14:paraId="0C42E5E1" w14:textId="11B4D67C" w:rsidR="00C476A6" w:rsidRP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毛细管电泳仪：</w:t>
      </w:r>
    </w:p>
    <w:p w14:paraId="61951BF3" w14:textId="568A6652" w:rsidR="00C476A6" w:rsidRP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）高压电源：</w:t>
      </w:r>
      <w:r w:rsidRPr="00C476A6">
        <w:rPr>
          <w:rFonts w:ascii="Arial" w:hAnsi="Arial" w:cs="Arial"/>
          <w:sz w:val="24"/>
        </w:rPr>
        <w:t>0-30kV</w:t>
      </w:r>
      <w:r w:rsidRPr="00C476A6">
        <w:rPr>
          <w:rFonts w:ascii="Arial" w:hAnsi="Arial" w:cs="Arial"/>
          <w:sz w:val="24"/>
        </w:rPr>
        <w:t>，稳定、连续可调的直流电源。可恒压、恒流、恒功率输出，电源极性易转换。</w:t>
      </w:r>
    </w:p>
    <w:p w14:paraId="16843035" w14:textId="2871BCBE" w:rsid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）毛细管：需电绝缘、紫外</w:t>
      </w:r>
      <w:r w:rsidRPr="00C476A6">
        <w:rPr>
          <w:rFonts w:ascii="Arial" w:hAnsi="Arial" w:cs="Arial"/>
          <w:sz w:val="24"/>
        </w:rPr>
        <w:t>/</w:t>
      </w:r>
      <w:r w:rsidRPr="00C476A6">
        <w:rPr>
          <w:rFonts w:ascii="Arial" w:hAnsi="Arial" w:cs="Arial"/>
          <w:sz w:val="24"/>
        </w:rPr>
        <w:t>可见透明、富有弹性，内径一般在</w:t>
      </w:r>
      <w:r w:rsidRPr="00C476A6">
        <w:rPr>
          <w:rFonts w:ascii="Arial" w:hAnsi="Arial" w:cs="Arial"/>
          <w:sz w:val="24"/>
        </w:rPr>
        <w:t>10-150μm</w:t>
      </w:r>
      <w:r>
        <w:rPr>
          <w:rFonts w:ascii="Arial" w:hAnsi="Arial" w:cs="Arial" w:hint="eastAsia"/>
          <w:sz w:val="24"/>
        </w:rPr>
        <w:t>。目前有玻璃、熔融石英和聚四氟乙烯等材质，在外围一般包一层聚合物薄膜。</w:t>
      </w:r>
    </w:p>
    <w:p w14:paraId="2E6290A1" w14:textId="02C97293" w:rsidR="00C476A6" w:rsidRDefault="00C476A6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）进样方法：分为流体力学进样，电动进样（适合粘度大的试样，易导致进样不均或离子丢失）和扩散进样</w:t>
      </w:r>
    </w:p>
    <w:p w14:paraId="053D264E" w14:textId="43042F90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4</w:t>
      </w:r>
      <w:r>
        <w:rPr>
          <w:rFonts w:ascii="Arial" w:hAnsi="Arial" w:cs="Arial" w:hint="eastAsia"/>
          <w:sz w:val="24"/>
        </w:rPr>
        <w:t>）缓冲液池：要求化学惰性，机械稳定性好。</w:t>
      </w:r>
    </w:p>
    <w:p w14:paraId="12A18A98" w14:textId="42445FCD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5</w:t>
      </w:r>
      <w:r>
        <w:rPr>
          <w:rFonts w:ascii="Arial" w:hAnsi="Arial" w:cs="Arial" w:hint="eastAsia"/>
          <w:sz w:val="24"/>
        </w:rPr>
        <w:t>）柱恒温系统：要求稳定、快速。</w:t>
      </w:r>
    </w:p>
    <w:p w14:paraId="541C24E6" w14:textId="313AD48A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6</w:t>
      </w:r>
      <w:r>
        <w:rPr>
          <w:rFonts w:ascii="Arial" w:hAnsi="Arial" w:cs="Arial" w:hint="eastAsia"/>
          <w:sz w:val="24"/>
        </w:rPr>
        <w:t>）检测器：有紫外</w:t>
      </w:r>
      <w:r>
        <w:rPr>
          <w:rFonts w:ascii="Arial" w:hAnsi="Arial" w:cs="Arial" w:hint="eastAsia"/>
          <w:sz w:val="24"/>
        </w:rPr>
        <w:t>-</w:t>
      </w:r>
      <w:r>
        <w:rPr>
          <w:rFonts w:ascii="Arial" w:hAnsi="Arial" w:cs="Arial" w:hint="eastAsia"/>
          <w:sz w:val="24"/>
        </w:rPr>
        <w:t>可见、荧光和激光诱导荧光三种，灵敏度依次提高，后两种样品需衍生。</w:t>
      </w:r>
    </w:p>
    <w:p w14:paraId="38F888AD" w14:textId="190E64EC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毛细管电泳仪的特点：</w:t>
      </w:r>
    </w:p>
    <w:p w14:paraId="58426057" w14:textId="4CD2258B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）仪器简单，易自动化</w:t>
      </w:r>
    </w:p>
    <w:p w14:paraId="34F73571" w14:textId="261F25BA" w:rsidR="003E09AA" w:rsidRP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）分析速度快，分离效率高：理论塔板数达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  <w:vertAlign w:val="superscript"/>
        </w:rPr>
        <w:t>5</w:t>
      </w:r>
      <w:r>
        <w:rPr>
          <w:rFonts w:ascii="Arial" w:hAnsi="Arial" w:cs="Arial" w:hint="eastAsia"/>
          <w:sz w:val="24"/>
        </w:rPr>
        <w:t>~</w:t>
      </w:r>
      <w:r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  <w:vertAlign w:val="superscript"/>
        </w:rPr>
        <w:t>7</w:t>
      </w:r>
      <w:r>
        <w:rPr>
          <w:rFonts w:ascii="Arial" w:hAnsi="Arial" w:cs="Arial"/>
          <w:sz w:val="24"/>
        </w:rPr>
        <w:t>/m</w:t>
      </w:r>
      <w:r>
        <w:rPr>
          <w:rFonts w:ascii="Arial" w:hAnsi="Arial" w:cs="Arial" w:hint="eastAsia"/>
          <w:sz w:val="24"/>
        </w:rPr>
        <w:t>。</w:t>
      </w:r>
    </w:p>
    <w:p w14:paraId="6D7B6B04" w14:textId="13F71C7A" w:rsidR="003E09AA" w:rsidRDefault="003E09AA" w:rsidP="00437C4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）操作方便、消耗少：纳升级进样量，水介质中进行</w:t>
      </w:r>
    </w:p>
    <w:p w14:paraId="2F7B710A" w14:textId="2DAC462B" w:rsidR="00A9234B" w:rsidRPr="00C476A6" w:rsidRDefault="003E09AA" w:rsidP="00A9234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4</w:t>
      </w:r>
      <w:r>
        <w:rPr>
          <w:rFonts w:ascii="Arial" w:hAnsi="Arial" w:cs="Arial" w:hint="eastAsia"/>
          <w:sz w:val="24"/>
        </w:rPr>
        <w:t>）应用范围极广</w:t>
      </w:r>
    </w:p>
    <w:p w14:paraId="58E14D8B" w14:textId="1C398643" w:rsidR="00FF39FE" w:rsidRPr="00C476A6" w:rsidRDefault="00FF39FE" w:rsidP="00FF39FE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二、质谱</w:t>
      </w:r>
    </w:p>
    <w:p w14:paraId="5668A7EF" w14:textId="77777777" w:rsidR="00FF39FE" w:rsidRPr="00C476A6" w:rsidRDefault="00FF39FE" w:rsidP="00FF39FE">
      <w:pPr>
        <w:snapToGrid w:val="0"/>
        <w:spacing w:line="360" w:lineRule="auto"/>
        <w:rPr>
          <w:rFonts w:ascii="Arial" w:hAnsi="Arial" w:cs="Arial"/>
          <w:sz w:val="24"/>
          <w:szCs w:val="28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．掌握</w:t>
      </w:r>
      <w:r w:rsidRPr="00C476A6">
        <w:rPr>
          <w:rFonts w:ascii="Arial" w:hAnsi="Arial" w:cs="Arial"/>
          <w:sz w:val="24"/>
          <w:szCs w:val="28"/>
        </w:rPr>
        <w:t>质谱仪的基本构造和原理（重点</w:t>
      </w:r>
      <w:r w:rsidR="000648EA" w:rsidRPr="00C476A6">
        <w:rPr>
          <w:rFonts w:ascii="Arial" w:hAnsi="Arial" w:cs="Arial"/>
          <w:sz w:val="24"/>
          <w:szCs w:val="28"/>
        </w:rPr>
        <w:t>掌握</w:t>
      </w:r>
      <w:r w:rsidRPr="00C476A6">
        <w:rPr>
          <w:rFonts w:ascii="Arial" w:hAnsi="Arial" w:cs="Arial"/>
          <w:sz w:val="24"/>
          <w:szCs w:val="28"/>
        </w:rPr>
        <w:t>各种质量分析器和电离源的原理和特点）</w:t>
      </w:r>
      <w:r w:rsidR="00D00CC1" w:rsidRPr="00C476A6">
        <w:rPr>
          <w:rFonts w:ascii="Arial" w:hAnsi="Arial" w:cs="Arial"/>
          <w:sz w:val="24"/>
          <w:szCs w:val="28"/>
        </w:rPr>
        <w:t>，</w:t>
      </w:r>
      <w:r w:rsidR="00D00CC1" w:rsidRPr="00C476A6">
        <w:rPr>
          <w:rFonts w:ascii="Arial" w:hAnsi="Arial" w:cs="Arial"/>
          <w:kern w:val="0"/>
          <w:sz w:val="24"/>
        </w:rPr>
        <w:t>MALDI-TOF-MS</w:t>
      </w:r>
      <w:r w:rsidR="00D00CC1" w:rsidRPr="00C476A6">
        <w:rPr>
          <w:rFonts w:ascii="Arial" w:hAnsi="Arial" w:cs="Arial"/>
          <w:kern w:val="0"/>
          <w:sz w:val="24"/>
        </w:rPr>
        <w:t>是什么？主要用于什么物质分析？</w:t>
      </w:r>
    </w:p>
    <w:p w14:paraId="07FF5EE2" w14:textId="77777777" w:rsidR="00FF39FE" w:rsidRPr="00C476A6" w:rsidRDefault="00FF39FE" w:rsidP="00FF39FE">
      <w:pPr>
        <w:snapToGrid w:val="0"/>
        <w:spacing w:line="360" w:lineRule="auto"/>
        <w:ind w:left="360" w:hangingChars="150" w:hanging="360"/>
        <w:rPr>
          <w:rFonts w:ascii="Arial" w:hAnsi="Arial" w:cs="Arial"/>
          <w:sz w:val="24"/>
          <w:szCs w:val="28"/>
        </w:rPr>
      </w:pPr>
      <w:r w:rsidRPr="00C476A6">
        <w:rPr>
          <w:rFonts w:ascii="Arial" w:hAnsi="Arial" w:cs="Arial"/>
          <w:sz w:val="24"/>
          <w:szCs w:val="28"/>
        </w:rPr>
        <w:t>2</w:t>
      </w:r>
      <w:r w:rsidRPr="00C476A6">
        <w:rPr>
          <w:rFonts w:ascii="Arial" w:hAnsi="Arial" w:cs="Arial"/>
          <w:sz w:val="24"/>
          <w:szCs w:val="28"/>
        </w:rPr>
        <w:t>．熟悉质谱中的常见的离子类型：什么是分子离子峰、同位素离子峰、</w:t>
      </w:r>
      <w:r w:rsidR="00A34A9B" w:rsidRPr="00C476A6">
        <w:rPr>
          <w:rFonts w:ascii="Arial" w:hAnsi="Arial" w:cs="Arial"/>
          <w:sz w:val="24"/>
          <w:szCs w:val="28"/>
        </w:rPr>
        <w:t>亚稳离子峰、</w:t>
      </w:r>
      <w:r w:rsidRPr="00C476A6">
        <w:rPr>
          <w:rFonts w:ascii="Arial" w:hAnsi="Arial" w:cs="Arial"/>
          <w:sz w:val="24"/>
          <w:szCs w:val="28"/>
        </w:rPr>
        <w:t>碎片离子峰等</w:t>
      </w:r>
      <w:r w:rsidR="00D141C1" w:rsidRPr="00C476A6">
        <w:rPr>
          <w:rFonts w:ascii="Arial" w:hAnsi="Arial" w:cs="Arial"/>
          <w:sz w:val="24"/>
          <w:szCs w:val="28"/>
        </w:rPr>
        <w:t>。什么是麦氏重排？</w:t>
      </w:r>
    </w:p>
    <w:p w14:paraId="6AE7BC85" w14:textId="77777777" w:rsidR="00FF39FE" w:rsidRPr="00C476A6" w:rsidRDefault="00FF39FE" w:rsidP="00FF39FE">
      <w:pPr>
        <w:snapToGrid w:val="0"/>
        <w:spacing w:line="360" w:lineRule="auto"/>
        <w:rPr>
          <w:rFonts w:ascii="Arial" w:hAnsi="Arial" w:cs="Arial"/>
          <w:sz w:val="24"/>
          <w:szCs w:val="28"/>
        </w:rPr>
      </w:pPr>
      <w:r w:rsidRPr="00C476A6">
        <w:rPr>
          <w:rFonts w:ascii="Arial" w:hAnsi="Arial" w:cs="Arial"/>
          <w:sz w:val="24"/>
          <w:szCs w:val="28"/>
        </w:rPr>
        <w:t>3</w:t>
      </w:r>
      <w:r w:rsidRPr="00C476A6">
        <w:rPr>
          <w:rFonts w:ascii="Arial" w:hAnsi="Arial" w:cs="Arial"/>
          <w:sz w:val="24"/>
          <w:szCs w:val="28"/>
        </w:rPr>
        <w:t>．了解质谱定性定量分析。</w:t>
      </w:r>
    </w:p>
    <w:p w14:paraId="573831E7" w14:textId="77777777" w:rsidR="00FF39FE" w:rsidRPr="00C476A6" w:rsidRDefault="00FF39FE" w:rsidP="00FF39FE">
      <w:pPr>
        <w:snapToGrid w:val="0"/>
        <w:spacing w:line="360" w:lineRule="auto"/>
        <w:rPr>
          <w:rFonts w:ascii="Arial" w:hAnsi="Arial" w:cs="Arial"/>
          <w:sz w:val="24"/>
          <w:szCs w:val="28"/>
        </w:rPr>
      </w:pPr>
      <w:r w:rsidRPr="00C476A6">
        <w:rPr>
          <w:rFonts w:ascii="Arial" w:hAnsi="Arial" w:cs="Arial"/>
          <w:sz w:val="24"/>
          <w:szCs w:val="28"/>
        </w:rPr>
        <w:t>4</w:t>
      </w:r>
      <w:r w:rsidRPr="00C476A6">
        <w:rPr>
          <w:rFonts w:ascii="Arial" w:hAnsi="Arial" w:cs="Arial"/>
          <w:sz w:val="24"/>
          <w:szCs w:val="28"/>
        </w:rPr>
        <w:t>．熟悉简单的质谱解析及其应用。</w:t>
      </w:r>
    </w:p>
    <w:p w14:paraId="21DF40DD" w14:textId="77777777" w:rsidR="004F7913" w:rsidRPr="00C476A6" w:rsidRDefault="00FF39FE" w:rsidP="00761E19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bCs/>
        </w:rPr>
        <w:t>三、</w:t>
      </w:r>
      <w:r w:rsidR="004F7913" w:rsidRPr="00C476A6">
        <w:rPr>
          <w:rFonts w:ascii="Arial" w:hAnsi="Arial" w:cs="Arial"/>
          <w:b/>
          <w:sz w:val="24"/>
        </w:rPr>
        <w:t>紫外</w:t>
      </w:r>
      <w:r w:rsidR="00761E19" w:rsidRPr="00C476A6">
        <w:rPr>
          <w:rFonts w:ascii="Arial" w:hAnsi="Arial" w:cs="Arial"/>
          <w:b/>
          <w:sz w:val="24"/>
        </w:rPr>
        <w:t>-</w:t>
      </w:r>
      <w:r w:rsidR="00761E19" w:rsidRPr="00C476A6">
        <w:rPr>
          <w:rFonts w:ascii="Arial" w:hAnsi="Arial" w:cs="Arial"/>
          <w:b/>
          <w:sz w:val="24"/>
        </w:rPr>
        <w:t>可见</w:t>
      </w:r>
      <w:r w:rsidR="004F7913" w:rsidRPr="00C476A6">
        <w:rPr>
          <w:rFonts w:ascii="Arial" w:hAnsi="Arial" w:cs="Arial"/>
          <w:b/>
          <w:sz w:val="24"/>
        </w:rPr>
        <w:t>吸收光谱</w:t>
      </w:r>
    </w:p>
    <w:bookmarkEnd w:id="0"/>
    <w:bookmarkEnd w:id="1"/>
    <w:p w14:paraId="0CC81EE0" w14:textId="77777777" w:rsidR="004F7913" w:rsidRPr="00C476A6" w:rsidRDefault="004F7913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 xml:space="preserve">1. </w:t>
      </w:r>
      <w:r w:rsidR="000E5551" w:rsidRPr="00C476A6">
        <w:rPr>
          <w:rFonts w:ascii="Arial" w:hAnsi="Arial" w:cs="Arial"/>
          <w:sz w:val="24"/>
        </w:rPr>
        <w:t>理解</w:t>
      </w:r>
      <w:r w:rsidRPr="00C476A6">
        <w:rPr>
          <w:rFonts w:ascii="Arial" w:hAnsi="Arial" w:cs="Arial"/>
          <w:sz w:val="24"/>
        </w:rPr>
        <w:t>紫外</w:t>
      </w:r>
      <w:r w:rsidR="00113DE6" w:rsidRPr="00C476A6">
        <w:rPr>
          <w:rFonts w:ascii="Arial" w:hAnsi="Arial" w:cs="Arial"/>
          <w:sz w:val="24"/>
        </w:rPr>
        <w:t>-</w:t>
      </w:r>
      <w:r w:rsidR="00113DE6" w:rsidRPr="00C476A6">
        <w:rPr>
          <w:rFonts w:ascii="Arial" w:hAnsi="Arial" w:cs="Arial"/>
          <w:sz w:val="24"/>
        </w:rPr>
        <w:t>可见</w:t>
      </w:r>
      <w:r w:rsidRPr="00C476A6">
        <w:rPr>
          <w:rFonts w:ascii="Arial" w:hAnsi="Arial" w:cs="Arial"/>
          <w:sz w:val="24"/>
        </w:rPr>
        <w:t>吸收光谱产生的</w:t>
      </w:r>
      <w:r w:rsidR="00113DE6" w:rsidRPr="00C476A6">
        <w:rPr>
          <w:rFonts w:ascii="Arial" w:hAnsi="Arial" w:cs="Arial"/>
          <w:sz w:val="24"/>
        </w:rPr>
        <w:t>机理</w:t>
      </w:r>
      <w:r w:rsidR="00AF13CC" w:rsidRPr="00C476A6">
        <w:rPr>
          <w:rFonts w:ascii="Arial" w:hAnsi="Arial" w:cs="Arial"/>
          <w:sz w:val="24"/>
        </w:rPr>
        <w:t>。</w:t>
      </w:r>
    </w:p>
    <w:p w14:paraId="745540E0" w14:textId="77777777" w:rsidR="004F7913" w:rsidRPr="00C476A6" w:rsidRDefault="00030821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2.</w:t>
      </w:r>
      <w:r w:rsidR="0086371E" w:rsidRPr="00C476A6">
        <w:rPr>
          <w:rFonts w:ascii="Arial" w:hAnsi="Arial" w:cs="Arial"/>
          <w:sz w:val="24"/>
        </w:rPr>
        <w:t>什么</w:t>
      </w:r>
      <w:r w:rsidR="004F7913" w:rsidRPr="00C476A6">
        <w:rPr>
          <w:rFonts w:ascii="Arial" w:hAnsi="Arial" w:cs="Arial"/>
          <w:sz w:val="24"/>
        </w:rPr>
        <w:t>是生色团、助色团、红移和紫移</w:t>
      </w:r>
      <w:r w:rsidR="000E5551" w:rsidRPr="00C476A6">
        <w:rPr>
          <w:rFonts w:ascii="Arial" w:hAnsi="Arial" w:cs="Arial"/>
          <w:sz w:val="24"/>
        </w:rPr>
        <w:t>、增色和减色效应</w:t>
      </w:r>
      <w:r w:rsidR="00FB0F8F" w:rsidRPr="00C476A6">
        <w:rPr>
          <w:rFonts w:ascii="Arial" w:hAnsi="Arial" w:cs="Arial"/>
          <w:sz w:val="24"/>
        </w:rPr>
        <w:t>?</w:t>
      </w:r>
    </w:p>
    <w:p w14:paraId="05A6D8D9" w14:textId="77777777" w:rsidR="000E5551" w:rsidRPr="00C476A6" w:rsidRDefault="0086371E" w:rsidP="000E5551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="00AF13CC" w:rsidRPr="00C476A6">
        <w:rPr>
          <w:rFonts w:ascii="Arial" w:hAnsi="Arial" w:cs="Arial"/>
          <w:sz w:val="24"/>
        </w:rPr>
        <w:t>．</w:t>
      </w:r>
      <w:r w:rsidR="000E5551" w:rsidRPr="00C476A6">
        <w:rPr>
          <w:rFonts w:ascii="Arial" w:hAnsi="Arial" w:cs="Arial"/>
          <w:sz w:val="24"/>
        </w:rPr>
        <w:t>了解影响紫外</w:t>
      </w:r>
      <w:r w:rsidR="000E5551" w:rsidRPr="00C476A6">
        <w:rPr>
          <w:rFonts w:ascii="Arial" w:hAnsi="Arial" w:cs="Arial"/>
          <w:sz w:val="24"/>
        </w:rPr>
        <w:t>-</w:t>
      </w:r>
      <w:r w:rsidR="000E5551" w:rsidRPr="00C476A6">
        <w:rPr>
          <w:rFonts w:ascii="Arial" w:hAnsi="Arial" w:cs="Arial"/>
          <w:sz w:val="24"/>
        </w:rPr>
        <w:t>可见光谱的因素。</w:t>
      </w:r>
    </w:p>
    <w:p w14:paraId="6CD9BFE4" w14:textId="77777777" w:rsidR="00AF13CC" w:rsidRPr="00C476A6" w:rsidRDefault="0086371E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="000E5551" w:rsidRPr="00C476A6">
        <w:rPr>
          <w:rFonts w:ascii="Arial" w:hAnsi="Arial" w:cs="Arial"/>
          <w:sz w:val="24"/>
        </w:rPr>
        <w:t>．熟悉</w:t>
      </w:r>
      <w:r w:rsidR="00AF13CC" w:rsidRPr="00C476A6">
        <w:rPr>
          <w:rFonts w:ascii="Arial" w:hAnsi="Arial" w:cs="Arial"/>
          <w:sz w:val="24"/>
        </w:rPr>
        <w:t>紫外</w:t>
      </w:r>
      <w:r w:rsidR="00AF13CC" w:rsidRPr="00C476A6">
        <w:rPr>
          <w:rFonts w:ascii="Arial" w:hAnsi="Arial" w:cs="Arial"/>
          <w:sz w:val="24"/>
        </w:rPr>
        <w:t>-</w:t>
      </w:r>
      <w:r w:rsidR="00AF13CC" w:rsidRPr="00C476A6">
        <w:rPr>
          <w:rFonts w:ascii="Arial" w:hAnsi="Arial" w:cs="Arial"/>
          <w:sz w:val="24"/>
        </w:rPr>
        <w:t>可见分光光度计的</w:t>
      </w:r>
      <w:r w:rsidR="00113DE6" w:rsidRPr="00C476A6">
        <w:rPr>
          <w:rFonts w:ascii="Arial" w:hAnsi="Arial" w:cs="Arial"/>
          <w:sz w:val="24"/>
        </w:rPr>
        <w:t>基本结构</w:t>
      </w:r>
      <w:r w:rsidR="00AF13CC" w:rsidRPr="00C476A6">
        <w:rPr>
          <w:rFonts w:ascii="Arial" w:hAnsi="Arial" w:cs="Arial"/>
          <w:sz w:val="24"/>
        </w:rPr>
        <w:t>及</w:t>
      </w:r>
      <w:r w:rsidR="00113DE6" w:rsidRPr="00C476A6">
        <w:rPr>
          <w:rFonts w:ascii="Arial" w:hAnsi="Arial" w:cs="Arial"/>
          <w:sz w:val="24"/>
        </w:rPr>
        <w:t>各部分的</w:t>
      </w:r>
      <w:r w:rsidR="00AF13CC" w:rsidRPr="00C476A6">
        <w:rPr>
          <w:rFonts w:ascii="Arial" w:hAnsi="Arial" w:cs="Arial"/>
          <w:sz w:val="24"/>
        </w:rPr>
        <w:t>功能</w:t>
      </w:r>
      <w:r w:rsidR="00FF39FE" w:rsidRPr="00C476A6">
        <w:rPr>
          <w:rFonts w:ascii="Arial" w:hAnsi="Arial" w:cs="Arial"/>
          <w:sz w:val="24"/>
        </w:rPr>
        <w:t>，了解</w:t>
      </w:r>
      <w:r w:rsidRPr="00C476A6">
        <w:rPr>
          <w:rFonts w:ascii="Arial" w:hAnsi="Arial" w:cs="Arial"/>
          <w:sz w:val="24"/>
        </w:rPr>
        <w:t>双光束分光光度计的结构与工作原理</w:t>
      </w:r>
      <w:r w:rsidR="00FF39FE" w:rsidRPr="00C476A6">
        <w:rPr>
          <w:rFonts w:ascii="Arial" w:hAnsi="Arial" w:cs="Arial"/>
          <w:sz w:val="24"/>
        </w:rPr>
        <w:t>。</w:t>
      </w:r>
    </w:p>
    <w:p w14:paraId="78A37D78" w14:textId="77777777" w:rsidR="00FF39FE" w:rsidRPr="00C476A6" w:rsidRDefault="00113DE6" w:rsidP="00FF39FE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6</w:t>
      </w:r>
      <w:r w:rsidR="00AF13CC" w:rsidRPr="00C476A6">
        <w:rPr>
          <w:rFonts w:ascii="Arial" w:hAnsi="Arial" w:cs="Arial"/>
          <w:sz w:val="24"/>
        </w:rPr>
        <w:t>．</w:t>
      </w:r>
      <w:r w:rsidR="000E5551" w:rsidRPr="00C476A6">
        <w:rPr>
          <w:rFonts w:ascii="Arial" w:hAnsi="Arial" w:cs="Arial"/>
          <w:sz w:val="24"/>
        </w:rPr>
        <w:t>掌握</w:t>
      </w:r>
      <w:r w:rsidR="00AF13CC" w:rsidRPr="00C476A6">
        <w:rPr>
          <w:rFonts w:ascii="Arial" w:hAnsi="Arial" w:cs="Arial"/>
          <w:sz w:val="24"/>
        </w:rPr>
        <w:t>紫外</w:t>
      </w:r>
      <w:r w:rsidR="00AF13CC" w:rsidRPr="00C476A6">
        <w:rPr>
          <w:rFonts w:ascii="Arial" w:hAnsi="Arial" w:cs="Arial"/>
          <w:sz w:val="24"/>
        </w:rPr>
        <w:t>-</w:t>
      </w:r>
      <w:r w:rsidR="00AF13CC" w:rsidRPr="00C476A6">
        <w:rPr>
          <w:rFonts w:ascii="Arial" w:hAnsi="Arial" w:cs="Arial"/>
          <w:sz w:val="24"/>
        </w:rPr>
        <w:t>可见的定量基础？</w:t>
      </w:r>
      <w:r w:rsidR="00FF39FE" w:rsidRPr="00C476A6">
        <w:rPr>
          <w:rFonts w:ascii="Arial" w:hAnsi="Arial" w:cs="Arial"/>
          <w:sz w:val="24"/>
        </w:rPr>
        <w:t>吸收定律</w:t>
      </w:r>
      <w:r w:rsidR="00FF39FE" w:rsidRPr="00C476A6">
        <w:rPr>
          <w:rFonts w:ascii="Arial" w:hAnsi="Arial" w:cs="Arial"/>
          <w:sz w:val="24"/>
        </w:rPr>
        <w:t xml:space="preserve">  A= </w:t>
      </w:r>
      <w:r w:rsidR="00FF39FE" w:rsidRPr="00C476A6">
        <w:rPr>
          <w:rFonts w:ascii="Arial" w:hAnsi="Arial" w:cs="Arial"/>
          <w:sz w:val="24"/>
        </w:rPr>
        <w:sym w:font="Symbol" w:char="0065"/>
      </w:r>
      <w:r w:rsidR="00FF39FE" w:rsidRPr="00C476A6">
        <w:rPr>
          <w:rFonts w:ascii="Arial" w:hAnsi="Arial" w:cs="Arial"/>
          <w:sz w:val="24"/>
        </w:rPr>
        <w:t xml:space="preserve"> b c</w:t>
      </w:r>
      <w:r w:rsidR="0086371E" w:rsidRPr="00C476A6">
        <w:rPr>
          <w:rFonts w:ascii="Arial" w:hAnsi="Arial" w:cs="Arial"/>
          <w:sz w:val="24"/>
        </w:rPr>
        <w:t>，要</w:t>
      </w:r>
      <w:r w:rsidR="001A5B37" w:rsidRPr="00C476A6">
        <w:rPr>
          <w:rFonts w:ascii="Arial" w:hAnsi="Arial" w:cs="Arial"/>
          <w:sz w:val="24"/>
        </w:rPr>
        <w:t>会</w:t>
      </w:r>
      <w:r w:rsidR="0086371E" w:rsidRPr="00C476A6">
        <w:rPr>
          <w:rFonts w:ascii="Arial" w:hAnsi="Arial" w:cs="Arial"/>
          <w:sz w:val="24"/>
        </w:rPr>
        <w:t>计算？</w:t>
      </w:r>
    </w:p>
    <w:p w14:paraId="3311574F" w14:textId="77777777" w:rsidR="00761E19" w:rsidRPr="00C476A6" w:rsidRDefault="00FF39FE" w:rsidP="00761E19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四、</w:t>
      </w:r>
      <w:r w:rsidR="00113DE6" w:rsidRPr="00C476A6">
        <w:rPr>
          <w:rFonts w:ascii="Arial" w:hAnsi="Arial" w:cs="Arial"/>
          <w:b/>
          <w:sz w:val="24"/>
        </w:rPr>
        <w:t>分子</w:t>
      </w:r>
      <w:r w:rsidR="00761E19" w:rsidRPr="00C476A6">
        <w:rPr>
          <w:rFonts w:ascii="Arial" w:hAnsi="Arial" w:cs="Arial"/>
          <w:b/>
          <w:sz w:val="24"/>
        </w:rPr>
        <w:t>发光</w:t>
      </w:r>
      <w:r w:rsidR="00113DE6" w:rsidRPr="00C476A6">
        <w:rPr>
          <w:rFonts w:ascii="Arial" w:hAnsi="Arial" w:cs="Arial"/>
          <w:b/>
          <w:sz w:val="24"/>
        </w:rPr>
        <w:t>分析</w:t>
      </w:r>
    </w:p>
    <w:p w14:paraId="3B4F4F23" w14:textId="77777777" w:rsidR="00761E19" w:rsidRPr="00C476A6" w:rsidRDefault="00761E19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．</w:t>
      </w:r>
      <w:r w:rsidR="00113DE6" w:rsidRPr="00C476A6">
        <w:rPr>
          <w:rFonts w:ascii="Arial" w:hAnsi="Arial" w:cs="Arial"/>
          <w:sz w:val="24"/>
        </w:rPr>
        <w:t>理解</w:t>
      </w:r>
      <w:r w:rsidRPr="00C476A6">
        <w:rPr>
          <w:rFonts w:ascii="Arial" w:hAnsi="Arial" w:cs="Arial"/>
          <w:sz w:val="24"/>
        </w:rPr>
        <w:t>荧光、磷光和化学发光产生的原理</w:t>
      </w:r>
      <w:r w:rsidR="00FB0F8F" w:rsidRPr="00C476A6">
        <w:rPr>
          <w:rFonts w:ascii="Arial" w:hAnsi="Arial" w:cs="Arial"/>
          <w:sz w:val="24"/>
        </w:rPr>
        <w:t>？</w:t>
      </w:r>
    </w:p>
    <w:p w14:paraId="6C9BB898" w14:textId="77777777" w:rsidR="00761E19" w:rsidRPr="00C476A6" w:rsidRDefault="00761E19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、什么是荧光量子产率？</w:t>
      </w:r>
      <w:r w:rsidR="00113DE6" w:rsidRPr="00C476A6">
        <w:rPr>
          <w:rFonts w:ascii="Arial" w:hAnsi="Arial" w:cs="Arial"/>
          <w:sz w:val="24"/>
        </w:rPr>
        <w:t>和物质结构的关系？</w:t>
      </w:r>
      <w:r w:rsidRPr="00C476A6">
        <w:rPr>
          <w:rFonts w:ascii="Arial" w:hAnsi="Arial" w:cs="Arial"/>
          <w:sz w:val="24"/>
        </w:rPr>
        <w:t>荧光的定量</w:t>
      </w:r>
      <w:r w:rsidR="00113DE6" w:rsidRPr="00C476A6">
        <w:rPr>
          <w:rFonts w:ascii="Arial" w:hAnsi="Arial" w:cs="Arial"/>
          <w:sz w:val="24"/>
        </w:rPr>
        <w:t>分析的</w:t>
      </w:r>
      <w:r w:rsidRPr="00C476A6">
        <w:rPr>
          <w:rFonts w:ascii="Arial" w:hAnsi="Arial" w:cs="Arial"/>
          <w:sz w:val="24"/>
        </w:rPr>
        <w:t>基础</w:t>
      </w:r>
      <w:r w:rsidR="005F06B1" w:rsidRPr="00C476A6">
        <w:rPr>
          <w:rFonts w:ascii="Arial" w:hAnsi="Arial" w:cs="Arial"/>
          <w:sz w:val="24"/>
        </w:rPr>
        <w:t>（公式）</w:t>
      </w:r>
      <w:r w:rsidR="00113DE6" w:rsidRPr="00C476A6">
        <w:rPr>
          <w:rFonts w:ascii="Arial" w:hAnsi="Arial" w:cs="Arial"/>
          <w:sz w:val="24"/>
        </w:rPr>
        <w:t>？什么是荧光猝灭？</w:t>
      </w:r>
    </w:p>
    <w:p w14:paraId="2D0598FB" w14:textId="77777777" w:rsidR="00113DE6" w:rsidRPr="00C476A6" w:rsidRDefault="00113DE6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、熟悉荧光分光光度计的基本组成及各部分功能？</w:t>
      </w:r>
      <w:r w:rsidR="005F06B1" w:rsidRPr="00C476A6">
        <w:rPr>
          <w:rFonts w:ascii="Arial" w:hAnsi="Arial" w:cs="Arial"/>
          <w:sz w:val="24"/>
        </w:rPr>
        <w:t>如两个单色器的作用？</w:t>
      </w:r>
    </w:p>
    <w:p w14:paraId="4ACA8F1A" w14:textId="77777777" w:rsidR="00113DE6" w:rsidRPr="00C476A6" w:rsidRDefault="00113DE6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、和紫外</w:t>
      </w:r>
      <w:r w:rsidRPr="00C476A6">
        <w:rPr>
          <w:rFonts w:ascii="Arial" w:hAnsi="Arial" w:cs="Arial"/>
          <w:sz w:val="24"/>
        </w:rPr>
        <w:t>-</w:t>
      </w:r>
      <w:r w:rsidRPr="00C476A6">
        <w:rPr>
          <w:rFonts w:ascii="Arial" w:hAnsi="Arial" w:cs="Arial"/>
          <w:sz w:val="24"/>
        </w:rPr>
        <w:t>可见吸收光谱相比较，荧光为什么灵敏度较高？</w:t>
      </w:r>
    </w:p>
    <w:p w14:paraId="57E0C1F1" w14:textId="77777777" w:rsidR="00FF39FE" w:rsidRPr="00C476A6" w:rsidRDefault="00FF39FE" w:rsidP="00FF39FE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五、红外吸收光谱法和激光拉曼光谱</w:t>
      </w:r>
    </w:p>
    <w:p w14:paraId="647D3129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．理解红外光谱的产生</w:t>
      </w:r>
      <w:r w:rsidR="000B205D" w:rsidRPr="00C476A6">
        <w:rPr>
          <w:rFonts w:ascii="Arial" w:hAnsi="Arial" w:cs="Arial"/>
          <w:sz w:val="24"/>
        </w:rPr>
        <w:t>条件和</w:t>
      </w:r>
      <w:r w:rsidRPr="00C476A6">
        <w:rPr>
          <w:rFonts w:ascii="Arial" w:hAnsi="Arial" w:cs="Arial"/>
          <w:sz w:val="24"/>
        </w:rPr>
        <w:t>原理？</w:t>
      </w:r>
    </w:p>
    <w:p w14:paraId="31D3E057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．</w:t>
      </w:r>
      <w:r w:rsidR="000648EA" w:rsidRPr="00C476A6">
        <w:rPr>
          <w:rFonts w:ascii="Arial" w:hAnsi="Arial" w:cs="Arial"/>
          <w:sz w:val="24"/>
        </w:rPr>
        <w:t>了解色散型</w:t>
      </w:r>
      <w:r w:rsidRPr="00C476A6">
        <w:rPr>
          <w:rFonts w:ascii="Arial" w:hAnsi="Arial" w:cs="Arial"/>
          <w:sz w:val="24"/>
        </w:rPr>
        <w:t>红外光谱仪器基本结构，了解傅立叶红外光谱仪（光学系统的主体是迈克尔逊（</w:t>
      </w:r>
      <w:r w:rsidRPr="00C476A6">
        <w:rPr>
          <w:rFonts w:ascii="Arial" w:hAnsi="Arial" w:cs="Arial"/>
          <w:sz w:val="24"/>
        </w:rPr>
        <w:t>Michelson</w:t>
      </w:r>
      <w:r w:rsidRPr="00C476A6">
        <w:rPr>
          <w:rFonts w:ascii="Arial" w:hAnsi="Arial" w:cs="Arial"/>
          <w:sz w:val="24"/>
        </w:rPr>
        <w:t>）干涉仪）。</w:t>
      </w:r>
    </w:p>
    <w:p w14:paraId="28523968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．熟悉红外光谱的官能团吸收特征和一般图谱解析方法</w:t>
      </w:r>
      <w:r w:rsidRPr="00C476A6">
        <w:rPr>
          <w:rFonts w:ascii="Arial" w:hAnsi="Arial" w:cs="Arial"/>
          <w:sz w:val="24"/>
        </w:rPr>
        <w:t>(</w:t>
      </w:r>
      <w:r w:rsidR="005F06B1" w:rsidRPr="00C476A6">
        <w:rPr>
          <w:rFonts w:ascii="Arial" w:hAnsi="Arial" w:cs="Arial"/>
          <w:sz w:val="24"/>
        </w:rPr>
        <w:t>先计算</w:t>
      </w:r>
      <w:r w:rsidRPr="00C476A6">
        <w:rPr>
          <w:rFonts w:ascii="Arial" w:hAnsi="Arial" w:cs="Arial"/>
          <w:sz w:val="24"/>
        </w:rPr>
        <w:t>不饱和度）</w:t>
      </w:r>
      <w:r w:rsidRPr="00C476A6">
        <w:rPr>
          <w:rFonts w:ascii="Arial" w:hAnsi="Arial" w:cs="Arial"/>
          <w:sz w:val="24"/>
        </w:rPr>
        <w:t xml:space="preserve"> </w:t>
      </w:r>
    </w:p>
    <w:p w14:paraId="75710F6A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．理解拉曼散射的理论基础，什么是拉曼位移？</w:t>
      </w:r>
      <w:r w:rsidRPr="00C476A6">
        <w:rPr>
          <w:rFonts w:ascii="Arial" w:hAnsi="Arial" w:cs="Arial"/>
          <w:sz w:val="24"/>
        </w:rPr>
        <w:t xml:space="preserve"> </w:t>
      </w:r>
    </w:p>
    <w:p w14:paraId="0D693E09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Rayleigh</w:t>
      </w:r>
      <w:r w:rsidRPr="00C476A6">
        <w:rPr>
          <w:rFonts w:ascii="Arial" w:hAnsi="Arial" w:cs="Arial"/>
          <w:sz w:val="24"/>
        </w:rPr>
        <w:t>散射</w:t>
      </w:r>
      <w:r w:rsidRPr="00C476A6">
        <w:rPr>
          <w:rFonts w:ascii="Arial" w:hAnsi="Arial" w:cs="Arial"/>
          <w:sz w:val="24"/>
        </w:rPr>
        <w:t>——</w:t>
      </w:r>
      <w:r w:rsidRPr="00C476A6">
        <w:rPr>
          <w:rFonts w:ascii="Arial" w:hAnsi="Arial" w:cs="Arial"/>
          <w:sz w:val="24"/>
        </w:rPr>
        <w:t>弹性碰撞（方向改变而未发生能量交换）</w:t>
      </w:r>
    </w:p>
    <w:p w14:paraId="197DA1BC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Raman</w:t>
      </w:r>
      <w:r w:rsidRPr="00C476A6">
        <w:rPr>
          <w:rFonts w:ascii="Arial" w:hAnsi="Arial" w:cs="Arial"/>
          <w:sz w:val="24"/>
        </w:rPr>
        <w:t>散射</w:t>
      </w:r>
      <w:r w:rsidRPr="00C476A6">
        <w:rPr>
          <w:rFonts w:ascii="Arial" w:hAnsi="Arial" w:cs="Arial"/>
          <w:sz w:val="24"/>
        </w:rPr>
        <w:t>——</w:t>
      </w:r>
      <w:r w:rsidRPr="00C476A6">
        <w:rPr>
          <w:rFonts w:ascii="Arial" w:hAnsi="Arial" w:cs="Arial"/>
          <w:sz w:val="24"/>
        </w:rPr>
        <w:t>非弹性碰撞（方向改变并发生能量交换）</w:t>
      </w:r>
    </w:p>
    <w:p w14:paraId="03B26133" w14:textId="77777777" w:rsidR="00C1009B" w:rsidRPr="00C476A6" w:rsidRDefault="00C1009B" w:rsidP="00FF39FE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．红外和拉曼光谱的异同点？</w:t>
      </w:r>
    </w:p>
    <w:p w14:paraId="6D4781F8" w14:textId="77777777" w:rsidR="00C1009B" w:rsidRPr="00C476A6" w:rsidRDefault="00C1009B" w:rsidP="00C1009B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 xml:space="preserve">6. </w:t>
      </w:r>
      <w:r w:rsidR="000648EA" w:rsidRPr="00C476A6">
        <w:rPr>
          <w:rFonts w:ascii="Arial" w:hAnsi="Arial" w:cs="Arial"/>
          <w:sz w:val="24"/>
        </w:rPr>
        <w:t>了解</w:t>
      </w:r>
      <w:r w:rsidRPr="00C476A6">
        <w:rPr>
          <w:rFonts w:ascii="Arial" w:hAnsi="Arial" w:cs="Arial"/>
          <w:sz w:val="24"/>
        </w:rPr>
        <w:t>表面增强拉曼散射效应</w:t>
      </w:r>
      <w:r w:rsidRPr="00C476A6">
        <w:rPr>
          <w:rFonts w:ascii="Arial" w:hAnsi="Arial" w:cs="Arial"/>
          <w:sz w:val="24"/>
        </w:rPr>
        <w:t>Surface-enhance Raman Scattering</w:t>
      </w:r>
      <w:r w:rsidRPr="00C476A6">
        <w:rPr>
          <w:rFonts w:ascii="Arial" w:hAnsi="Arial" w:cs="Arial"/>
          <w:sz w:val="24"/>
        </w:rPr>
        <w:t>（</w:t>
      </w:r>
      <w:r w:rsidRPr="00C476A6">
        <w:rPr>
          <w:rFonts w:ascii="Arial" w:hAnsi="Arial" w:cs="Arial"/>
          <w:sz w:val="24"/>
        </w:rPr>
        <w:t>SERS</w:t>
      </w:r>
      <w:r w:rsidRPr="00C476A6">
        <w:rPr>
          <w:rFonts w:ascii="Arial" w:hAnsi="Arial" w:cs="Arial"/>
          <w:sz w:val="24"/>
        </w:rPr>
        <w:t>）</w:t>
      </w:r>
      <w:r w:rsidR="00227C5C" w:rsidRPr="00C476A6">
        <w:rPr>
          <w:rFonts w:ascii="Arial" w:hAnsi="Arial" w:cs="Arial"/>
          <w:sz w:val="24"/>
        </w:rPr>
        <w:t>？</w:t>
      </w:r>
    </w:p>
    <w:p w14:paraId="6B51F9E2" w14:textId="77777777" w:rsidR="00113DE6" w:rsidRPr="00C476A6" w:rsidRDefault="00227C5C" w:rsidP="00761E19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六</w:t>
      </w:r>
      <w:r w:rsidR="00113DE6" w:rsidRPr="00C476A6">
        <w:rPr>
          <w:rFonts w:ascii="Arial" w:hAnsi="Arial" w:cs="Arial"/>
          <w:b/>
          <w:sz w:val="24"/>
        </w:rPr>
        <w:t>、</w:t>
      </w:r>
      <w:bookmarkStart w:id="9" w:name="OLE_LINK3"/>
      <w:bookmarkStart w:id="10" w:name="OLE_LINK4"/>
      <w:r w:rsidR="00113DE6" w:rsidRPr="00C476A6">
        <w:rPr>
          <w:rFonts w:ascii="Arial" w:hAnsi="Arial" w:cs="Arial"/>
          <w:b/>
          <w:sz w:val="24"/>
        </w:rPr>
        <w:t>核磁共振</w:t>
      </w:r>
      <w:bookmarkEnd w:id="9"/>
      <w:bookmarkEnd w:id="10"/>
      <w:r w:rsidR="00113DE6" w:rsidRPr="00C476A6">
        <w:rPr>
          <w:rFonts w:ascii="Arial" w:hAnsi="Arial" w:cs="Arial"/>
          <w:b/>
          <w:sz w:val="24"/>
        </w:rPr>
        <w:t>波谱</w:t>
      </w:r>
    </w:p>
    <w:p w14:paraId="42EC376E" w14:textId="77777777" w:rsidR="00113DE6" w:rsidRPr="00C476A6" w:rsidRDefault="00113DE6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、核磁共振</w:t>
      </w:r>
      <w:r w:rsidR="00ED2655" w:rsidRPr="00C476A6">
        <w:rPr>
          <w:rFonts w:ascii="Arial" w:hAnsi="Arial" w:cs="Arial"/>
          <w:sz w:val="24"/>
        </w:rPr>
        <w:t>产生</w:t>
      </w:r>
      <w:r w:rsidRPr="00C476A6">
        <w:rPr>
          <w:rFonts w:ascii="Arial" w:hAnsi="Arial" w:cs="Arial"/>
          <w:sz w:val="24"/>
        </w:rPr>
        <w:t>的基本条件</w:t>
      </w:r>
      <w:r w:rsidR="005E19A0" w:rsidRPr="00C476A6">
        <w:rPr>
          <w:rFonts w:ascii="Arial" w:hAnsi="Arial" w:cs="Arial"/>
          <w:sz w:val="24"/>
        </w:rPr>
        <w:t>？</w:t>
      </w:r>
    </w:p>
    <w:p w14:paraId="7B175930" w14:textId="77777777" w:rsidR="00113DE6" w:rsidRPr="00C476A6" w:rsidRDefault="00113DE6" w:rsidP="00113DE6">
      <w:pPr>
        <w:spacing w:line="360" w:lineRule="auto"/>
        <w:rPr>
          <w:rFonts w:ascii="Arial" w:hAnsi="Arial" w:cs="Arial"/>
          <w:bCs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、什么是屏蔽效应？什么是化学位移？</w:t>
      </w:r>
      <w:r w:rsidRPr="00C476A6">
        <w:rPr>
          <w:rFonts w:ascii="Arial" w:hAnsi="Arial" w:cs="Arial"/>
          <w:bCs/>
          <w:sz w:val="24"/>
        </w:rPr>
        <w:t>常用的基准</w:t>
      </w:r>
      <w:r w:rsidR="005F06B1" w:rsidRPr="00C476A6">
        <w:rPr>
          <w:rFonts w:ascii="Arial" w:hAnsi="Arial" w:cs="Arial"/>
          <w:bCs/>
          <w:sz w:val="24"/>
        </w:rPr>
        <w:t>物质</w:t>
      </w:r>
      <w:r w:rsidRPr="00C476A6">
        <w:rPr>
          <w:rFonts w:ascii="Arial" w:hAnsi="Arial" w:cs="Arial"/>
          <w:bCs/>
          <w:sz w:val="24"/>
        </w:rPr>
        <w:t>是什么？</w:t>
      </w:r>
      <w:r w:rsidR="00ED2655" w:rsidRPr="00C476A6">
        <w:rPr>
          <w:rFonts w:ascii="Arial" w:hAnsi="Arial" w:cs="Arial"/>
          <w:bCs/>
          <w:sz w:val="24"/>
        </w:rPr>
        <w:t>熟悉常见化合物的质子位移（例如苯环上的氢、醛基氢、羧酸氢等）。</w:t>
      </w:r>
    </w:p>
    <w:p w14:paraId="49C58BA9" w14:textId="77777777" w:rsidR="00113DE6" w:rsidRPr="00C476A6" w:rsidRDefault="00113DE6" w:rsidP="00113DE6">
      <w:pPr>
        <w:spacing w:line="360" w:lineRule="auto"/>
        <w:rPr>
          <w:rFonts w:ascii="Arial" w:hAnsi="Arial" w:cs="Arial"/>
          <w:bCs/>
          <w:sz w:val="24"/>
        </w:rPr>
      </w:pPr>
      <w:r w:rsidRPr="00C476A6">
        <w:rPr>
          <w:rFonts w:ascii="Arial" w:hAnsi="Arial" w:cs="Arial"/>
          <w:bCs/>
          <w:sz w:val="24"/>
        </w:rPr>
        <w:t>3</w:t>
      </w:r>
      <w:r w:rsidRPr="00C476A6">
        <w:rPr>
          <w:rFonts w:ascii="Arial" w:hAnsi="Arial" w:cs="Arial"/>
          <w:bCs/>
          <w:sz w:val="24"/>
        </w:rPr>
        <w:t>、</w:t>
      </w:r>
      <w:r w:rsidR="005F06B1" w:rsidRPr="00C476A6">
        <w:rPr>
          <w:rFonts w:ascii="Arial" w:hAnsi="Arial" w:cs="Arial"/>
          <w:bCs/>
          <w:sz w:val="24"/>
        </w:rPr>
        <w:t>什么</w:t>
      </w:r>
      <w:r w:rsidR="00ED2655" w:rsidRPr="00C476A6">
        <w:rPr>
          <w:rFonts w:ascii="Arial" w:hAnsi="Arial" w:cs="Arial"/>
          <w:bCs/>
          <w:sz w:val="24"/>
        </w:rPr>
        <w:t>自旋</w:t>
      </w:r>
      <w:r w:rsidR="00ED2655" w:rsidRPr="00C476A6">
        <w:rPr>
          <w:rFonts w:ascii="Arial" w:hAnsi="Arial" w:cs="Arial"/>
          <w:bCs/>
          <w:sz w:val="24"/>
        </w:rPr>
        <w:t>-</w:t>
      </w:r>
      <w:r w:rsidR="00ED2655" w:rsidRPr="00C476A6">
        <w:rPr>
          <w:rFonts w:ascii="Arial" w:hAnsi="Arial" w:cs="Arial"/>
          <w:bCs/>
          <w:sz w:val="24"/>
        </w:rPr>
        <w:t>自旋耦合和裂分</w:t>
      </w:r>
      <w:r w:rsidR="005F06B1" w:rsidRPr="00C476A6">
        <w:rPr>
          <w:rFonts w:ascii="Arial" w:hAnsi="Arial" w:cs="Arial"/>
          <w:bCs/>
          <w:sz w:val="24"/>
        </w:rPr>
        <w:t>？掌握自旋</w:t>
      </w:r>
      <w:r w:rsidR="005F06B1" w:rsidRPr="00C476A6">
        <w:rPr>
          <w:rFonts w:ascii="Arial" w:hAnsi="Arial" w:cs="Arial"/>
          <w:bCs/>
          <w:sz w:val="24"/>
        </w:rPr>
        <w:t>-</w:t>
      </w:r>
      <w:r w:rsidR="005F06B1" w:rsidRPr="00C476A6">
        <w:rPr>
          <w:rFonts w:ascii="Arial" w:hAnsi="Arial" w:cs="Arial"/>
          <w:bCs/>
          <w:sz w:val="24"/>
        </w:rPr>
        <w:t>自旋耦合和裂分的</w:t>
      </w:r>
      <w:r w:rsidR="00ED2655" w:rsidRPr="00C476A6">
        <w:rPr>
          <w:rFonts w:ascii="Arial" w:hAnsi="Arial" w:cs="Arial"/>
          <w:bCs/>
          <w:sz w:val="24"/>
        </w:rPr>
        <w:t>规律，什么是耦合常数？</w:t>
      </w:r>
      <w:r w:rsidR="00ED2655" w:rsidRPr="00C476A6">
        <w:rPr>
          <w:rFonts w:ascii="Arial" w:hAnsi="Arial" w:cs="Arial"/>
          <w:bCs/>
          <w:sz w:val="24"/>
        </w:rPr>
        <w:t xml:space="preserve"> </w:t>
      </w:r>
    </w:p>
    <w:p w14:paraId="3A8BAABC" w14:textId="77777777" w:rsidR="00ED2655" w:rsidRPr="00C476A6" w:rsidRDefault="00ED2655" w:rsidP="00113DE6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bCs/>
          <w:sz w:val="24"/>
        </w:rPr>
        <w:t>4</w:t>
      </w:r>
      <w:r w:rsidRPr="00C476A6">
        <w:rPr>
          <w:rFonts w:ascii="Arial" w:hAnsi="Arial" w:cs="Arial"/>
          <w:bCs/>
          <w:sz w:val="24"/>
        </w:rPr>
        <w:t>、熟悉一级谱图的解析。</w:t>
      </w:r>
    </w:p>
    <w:p w14:paraId="1B21CE0F" w14:textId="77777777" w:rsidR="00113DE6" w:rsidRPr="00C476A6" w:rsidRDefault="00ED2655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5</w:t>
      </w:r>
      <w:r w:rsidRPr="00C476A6">
        <w:rPr>
          <w:rFonts w:ascii="Arial" w:hAnsi="Arial" w:cs="Arial"/>
          <w:sz w:val="24"/>
        </w:rPr>
        <w:t>、了解核磁共振波谱仪的基本组成及各部分功能，了解样品的制备。</w:t>
      </w:r>
    </w:p>
    <w:p w14:paraId="7AEACE2B" w14:textId="77777777" w:rsidR="00ED2655" w:rsidRPr="00C476A6" w:rsidRDefault="00ED2655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lastRenderedPageBreak/>
        <w:t>6</w:t>
      </w:r>
      <w:r w:rsidRPr="00C476A6">
        <w:rPr>
          <w:rFonts w:ascii="Arial" w:hAnsi="Arial" w:cs="Arial"/>
          <w:sz w:val="24"/>
        </w:rPr>
        <w:t>、简要了解碳</w:t>
      </w:r>
      <w:r w:rsidRPr="00C476A6">
        <w:rPr>
          <w:rFonts w:ascii="Arial" w:hAnsi="Arial" w:cs="Arial"/>
          <w:sz w:val="24"/>
        </w:rPr>
        <w:t>-13</w:t>
      </w:r>
      <w:r w:rsidRPr="00C476A6">
        <w:rPr>
          <w:rFonts w:ascii="Arial" w:hAnsi="Arial" w:cs="Arial"/>
          <w:sz w:val="24"/>
        </w:rPr>
        <w:t>谱</w:t>
      </w:r>
      <w:r w:rsidR="005F06B1" w:rsidRPr="00C476A6">
        <w:rPr>
          <w:rFonts w:ascii="Arial" w:hAnsi="Arial" w:cs="Arial"/>
          <w:sz w:val="24"/>
        </w:rPr>
        <w:t>，和氢谱相比，有什么特点？</w:t>
      </w:r>
    </w:p>
    <w:p w14:paraId="1CF434B8" w14:textId="77777777" w:rsidR="00ED2655" w:rsidRPr="00C476A6" w:rsidRDefault="00AD59D9" w:rsidP="00761E19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七、电化学分析</w:t>
      </w:r>
    </w:p>
    <w:p w14:paraId="5F973C4D" w14:textId="77777777" w:rsidR="00AD59D9" w:rsidRPr="00C476A6" w:rsidRDefault="00AD59D9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1</w:t>
      </w:r>
      <w:r w:rsidRPr="00C476A6">
        <w:rPr>
          <w:rFonts w:ascii="Arial" w:hAnsi="Arial" w:cs="Arial"/>
          <w:sz w:val="24"/>
        </w:rPr>
        <w:t>、什么是电池？什么是原电池和电解池？</w:t>
      </w:r>
    </w:p>
    <w:p w14:paraId="47F13E6C" w14:textId="77777777" w:rsidR="00AD59D9" w:rsidRPr="00C476A6" w:rsidRDefault="00AD59D9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2</w:t>
      </w:r>
      <w:r w:rsidRPr="00C476A6">
        <w:rPr>
          <w:rFonts w:ascii="Arial" w:hAnsi="Arial" w:cs="Arial"/>
          <w:sz w:val="24"/>
        </w:rPr>
        <w:t>、掌握电位分析法测定</w:t>
      </w:r>
      <w:r w:rsidRPr="00C476A6">
        <w:rPr>
          <w:rFonts w:ascii="Arial" w:hAnsi="Arial" w:cs="Arial"/>
          <w:sz w:val="24"/>
        </w:rPr>
        <w:t>pH</w:t>
      </w:r>
      <w:r w:rsidRPr="00C476A6">
        <w:rPr>
          <w:rFonts w:ascii="Arial" w:hAnsi="Arial" w:cs="Arial"/>
          <w:sz w:val="24"/>
        </w:rPr>
        <w:t>值的方法</w:t>
      </w:r>
      <w:r w:rsidR="00A83512" w:rsidRPr="00C476A6">
        <w:rPr>
          <w:rFonts w:ascii="Arial" w:hAnsi="Arial" w:cs="Arial"/>
          <w:sz w:val="24"/>
        </w:rPr>
        <w:t>。了解电位分析法的电极</w:t>
      </w:r>
      <w:r w:rsidR="00A83512" w:rsidRPr="00C476A6">
        <w:rPr>
          <w:rFonts w:ascii="Arial" w:hAnsi="Arial" w:cs="Arial"/>
          <w:sz w:val="24"/>
        </w:rPr>
        <w:t>—</w:t>
      </w:r>
      <w:r w:rsidR="00A83512" w:rsidRPr="00C476A6">
        <w:rPr>
          <w:rFonts w:ascii="Arial" w:hAnsi="Arial" w:cs="Arial"/>
          <w:sz w:val="24"/>
        </w:rPr>
        <w:t>指示电极（玻璃电极即</w:t>
      </w:r>
      <w:r w:rsidR="00A83512" w:rsidRPr="00C476A6">
        <w:rPr>
          <w:rFonts w:ascii="Arial" w:hAnsi="Arial" w:cs="Arial"/>
          <w:sz w:val="24"/>
        </w:rPr>
        <w:t>pH</w:t>
      </w:r>
      <w:r w:rsidR="00A83512" w:rsidRPr="00C476A6">
        <w:rPr>
          <w:rFonts w:ascii="Arial" w:hAnsi="Arial" w:cs="Arial"/>
          <w:sz w:val="24"/>
        </w:rPr>
        <w:t>电极、离子选择性电极、生物电极（酶电极和免疫电极等））和参比电极（饱和甘汞电解和银</w:t>
      </w:r>
      <w:r w:rsidR="00A83512" w:rsidRPr="00C476A6">
        <w:rPr>
          <w:rFonts w:ascii="Arial" w:hAnsi="Arial" w:cs="Arial"/>
          <w:sz w:val="24"/>
        </w:rPr>
        <w:t>/</w:t>
      </w:r>
      <w:r w:rsidR="00A83512" w:rsidRPr="00C476A6">
        <w:rPr>
          <w:rFonts w:ascii="Arial" w:hAnsi="Arial" w:cs="Arial"/>
          <w:sz w:val="24"/>
        </w:rPr>
        <w:t>氯化银电极）。测量的是电池的电动势（电极电位），根据能斯特方程，把待测物的浓度和电位联系起来。化学电池是原电池。</w:t>
      </w:r>
    </w:p>
    <w:p w14:paraId="0CF49705" w14:textId="77777777" w:rsidR="00A83512" w:rsidRPr="00C476A6" w:rsidRDefault="00AD59D9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Pr="00C476A6">
        <w:rPr>
          <w:rFonts w:ascii="Arial" w:hAnsi="Arial" w:cs="Arial"/>
          <w:sz w:val="24"/>
        </w:rPr>
        <w:t>、理解电解和库仑分析法</w:t>
      </w:r>
      <w:r w:rsidR="00A83512" w:rsidRPr="00C476A6">
        <w:rPr>
          <w:rFonts w:ascii="Arial" w:hAnsi="Arial" w:cs="Arial"/>
          <w:sz w:val="24"/>
        </w:rPr>
        <w:t>。化学电池是电解池？什么是分解电压？</w:t>
      </w:r>
    </w:p>
    <w:p w14:paraId="1E524FDE" w14:textId="77777777" w:rsidR="00AD59D9" w:rsidRPr="00C476A6" w:rsidRDefault="00A83512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4</w:t>
      </w:r>
      <w:r w:rsidRPr="00C476A6">
        <w:rPr>
          <w:rFonts w:ascii="Arial" w:hAnsi="Arial" w:cs="Arial"/>
          <w:sz w:val="24"/>
        </w:rPr>
        <w:t>、</w:t>
      </w:r>
      <w:r w:rsidR="00AD59D9" w:rsidRPr="00C476A6">
        <w:rPr>
          <w:rFonts w:ascii="Arial" w:hAnsi="Arial" w:cs="Arial"/>
          <w:sz w:val="24"/>
        </w:rPr>
        <w:t>了解</w:t>
      </w:r>
      <w:r w:rsidR="00972DB2" w:rsidRPr="00C476A6">
        <w:rPr>
          <w:rFonts w:ascii="Arial" w:hAnsi="Arial" w:cs="Arial"/>
          <w:sz w:val="24"/>
        </w:rPr>
        <w:t>极谱、</w:t>
      </w:r>
      <w:r w:rsidR="00AD59D9" w:rsidRPr="00C476A6">
        <w:rPr>
          <w:rFonts w:ascii="Arial" w:hAnsi="Arial" w:cs="Arial"/>
          <w:sz w:val="24"/>
        </w:rPr>
        <w:t>伏安分析法？</w:t>
      </w:r>
      <w:r w:rsidRPr="00C476A6">
        <w:rPr>
          <w:rFonts w:ascii="Arial" w:hAnsi="Arial" w:cs="Arial"/>
          <w:sz w:val="24"/>
        </w:rPr>
        <w:t>什么是极限扩散电流？什么是</w:t>
      </w:r>
      <w:r w:rsidR="00972DB2" w:rsidRPr="00C476A6">
        <w:rPr>
          <w:rFonts w:ascii="Arial" w:hAnsi="Arial" w:cs="Arial"/>
          <w:sz w:val="24"/>
        </w:rPr>
        <w:t>半波电位？</w:t>
      </w:r>
    </w:p>
    <w:p w14:paraId="56CEC233" w14:textId="77777777" w:rsidR="00A83512" w:rsidRPr="00C476A6" w:rsidRDefault="00A83512" w:rsidP="00A83512">
      <w:pPr>
        <w:spacing w:line="360" w:lineRule="auto"/>
        <w:rPr>
          <w:rFonts w:ascii="Arial" w:hAnsi="Arial" w:cs="Arial"/>
          <w:b/>
          <w:sz w:val="24"/>
        </w:rPr>
      </w:pPr>
      <w:r w:rsidRPr="00C476A6">
        <w:rPr>
          <w:rFonts w:ascii="Arial" w:hAnsi="Arial" w:cs="Arial"/>
          <w:b/>
          <w:sz w:val="24"/>
        </w:rPr>
        <w:t>八、原子光谱</w:t>
      </w:r>
    </w:p>
    <w:p w14:paraId="54FD1477" w14:textId="77777777" w:rsidR="00B86B73" w:rsidRPr="00C476A6" w:rsidRDefault="00A83512" w:rsidP="00761E19">
      <w:pPr>
        <w:spacing w:line="360" w:lineRule="auto"/>
        <w:rPr>
          <w:rFonts w:ascii="Arial" w:hAnsi="Arial" w:cs="Arial"/>
          <w:bCs/>
          <w:sz w:val="24"/>
        </w:rPr>
      </w:pPr>
      <w:r w:rsidRPr="00C476A6">
        <w:rPr>
          <w:rFonts w:ascii="Arial" w:hAnsi="Arial" w:cs="Arial"/>
          <w:b/>
          <w:sz w:val="24"/>
        </w:rPr>
        <w:t>1</w:t>
      </w:r>
      <w:r w:rsidRPr="00C476A6">
        <w:rPr>
          <w:rFonts w:ascii="Arial" w:hAnsi="Arial" w:cs="Arial"/>
          <w:b/>
          <w:sz w:val="24"/>
        </w:rPr>
        <w:t>、</w:t>
      </w:r>
      <w:r w:rsidRPr="00C476A6">
        <w:rPr>
          <w:rFonts w:ascii="Arial" w:hAnsi="Arial" w:cs="Arial"/>
          <w:sz w:val="24"/>
        </w:rPr>
        <w:t>原子发射光谱定性分析</w:t>
      </w:r>
      <w:r w:rsidR="00B86B73" w:rsidRPr="00C476A6">
        <w:rPr>
          <w:rFonts w:ascii="Arial" w:hAnsi="Arial" w:cs="Arial"/>
          <w:sz w:val="24"/>
        </w:rPr>
        <w:t>：</w:t>
      </w:r>
      <w:r w:rsidR="00B86B73" w:rsidRPr="00C476A6">
        <w:rPr>
          <w:rFonts w:ascii="Arial" w:hAnsi="Arial" w:cs="Arial"/>
          <w:bCs/>
          <w:sz w:val="24"/>
        </w:rPr>
        <w:t>不同元素的原子能级结构不同，因此能级跃迁所产生的谱线具有不同的波长特征。根据谱线特征可以进行发射光谱定性分析。</w:t>
      </w:r>
      <w:r w:rsidR="0032784B" w:rsidRPr="00C476A6">
        <w:rPr>
          <w:rFonts w:ascii="Arial" w:hAnsi="Arial" w:cs="Arial"/>
          <w:bCs/>
          <w:sz w:val="24"/>
        </w:rPr>
        <w:t>什么是共振线？什么是自吸收？</w:t>
      </w:r>
      <w:r w:rsidR="00B86B73" w:rsidRPr="00C476A6">
        <w:rPr>
          <w:rFonts w:ascii="Arial" w:hAnsi="Arial" w:cs="Arial"/>
          <w:sz w:val="24"/>
        </w:rPr>
        <w:t>原子发射光谱定量分析：罗马金</w:t>
      </w:r>
      <w:r w:rsidR="00B86B73" w:rsidRPr="00C476A6">
        <w:rPr>
          <w:rFonts w:ascii="Arial" w:hAnsi="Arial" w:cs="Arial"/>
          <w:sz w:val="24"/>
        </w:rPr>
        <w:t>-</w:t>
      </w:r>
      <w:r w:rsidR="00B86B73" w:rsidRPr="00C476A6">
        <w:rPr>
          <w:rFonts w:ascii="Arial" w:hAnsi="Arial" w:cs="Arial"/>
          <w:sz w:val="24"/>
        </w:rPr>
        <w:t>赛伯公式</w:t>
      </w:r>
    </w:p>
    <w:p w14:paraId="0C06EF54" w14:textId="77777777" w:rsidR="00B86B73" w:rsidRPr="00C476A6" w:rsidRDefault="00B86B73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bCs/>
          <w:sz w:val="24"/>
        </w:rPr>
        <w:t>2</w:t>
      </w:r>
      <w:r w:rsidRPr="00C476A6">
        <w:rPr>
          <w:rFonts w:ascii="Arial" w:hAnsi="Arial" w:cs="Arial"/>
          <w:bCs/>
          <w:sz w:val="24"/>
        </w:rPr>
        <w:t>、</w:t>
      </w:r>
      <w:r w:rsidRPr="00C476A6">
        <w:rPr>
          <w:rFonts w:ascii="Arial" w:hAnsi="Arial" w:cs="Arial"/>
          <w:sz w:val="24"/>
        </w:rPr>
        <w:t>原子发射光谱仪的光源作用？有哪些类型？</w:t>
      </w:r>
    </w:p>
    <w:p w14:paraId="011811AE" w14:textId="00B970A3" w:rsidR="00B86B73" w:rsidRPr="00C476A6" w:rsidRDefault="0032784B" w:rsidP="00761E19">
      <w:pPr>
        <w:spacing w:line="360" w:lineRule="auto"/>
        <w:rPr>
          <w:rFonts w:ascii="Arial" w:hAnsi="Arial" w:cs="Arial"/>
          <w:sz w:val="24"/>
        </w:rPr>
      </w:pPr>
      <w:r w:rsidRPr="00C476A6">
        <w:rPr>
          <w:rFonts w:ascii="Arial" w:hAnsi="Arial" w:cs="Arial"/>
          <w:sz w:val="24"/>
        </w:rPr>
        <w:t>3</w:t>
      </w:r>
      <w:r w:rsidR="00B86B73" w:rsidRPr="00C476A6">
        <w:rPr>
          <w:rFonts w:ascii="Arial" w:hAnsi="Arial" w:cs="Arial"/>
          <w:sz w:val="24"/>
        </w:rPr>
        <w:t>、原子吸收光谱定量分析？原子吸收光谱仪的结构组成？光源</w:t>
      </w:r>
      <w:r w:rsidR="00B86B73" w:rsidRPr="00C476A6">
        <w:rPr>
          <w:rFonts w:ascii="Arial" w:hAnsi="Arial" w:cs="Arial"/>
          <w:sz w:val="24"/>
        </w:rPr>
        <w:t>——</w:t>
      </w:r>
      <w:r w:rsidR="00B86B73" w:rsidRPr="00C476A6">
        <w:rPr>
          <w:rFonts w:ascii="Arial" w:hAnsi="Arial" w:cs="Arial"/>
          <w:sz w:val="24"/>
        </w:rPr>
        <w:t>空心阴极灯。</w:t>
      </w:r>
    </w:p>
    <w:p w14:paraId="6522DB7A" w14:textId="054AD55B" w:rsidR="00437623" w:rsidRPr="00C476A6" w:rsidRDefault="00437623" w:rsidP="00761E19">
      <w:pPr>
        <w:spacing w:line="360" w:lineRule="auto"/>
        <w:rPr>
          <w:rFonts w:ascii="Arial" w:hAnsi="Arial" w:cs="Arial"/>
          <w:sz w:val="24"/>
        </w:rPr>
      </w:pPr>
    </w:p>
    <w:p w14:paraId="22E7B091" w14:textId="2D6D8078" w:rsidR="00437623" w:rsidRPr="00C476A6" w:rsidRDefault="00437623" w:rsidP="00761E19">
      <w:pPr>
        <w:spacing w:line="360" w:lineRule="auto"/>
        <w:rPr>
          <w:rFonts w:ascii="Arial" w:hAnsi="Arial" w:cs="Arial"/>
          <w:sz w:val="24"/>
        </w:rPr>
      </w:pPr>
    </w:p>
    <w:p w14:paraId="5CE6549B" w14:textId="0B48B66C" w:rsidR="00437623" w:rsidRPr="00C476A6" w:rsidRDefault="00437623" w:rsidP="00761E19">
      <w:pPr>
        <w:spacing w:line="360" w:lineRule="auto"/>
        <w:rPr>
          <w:rFonts w:ascii="Arial" w:hAnsi="Arial" w:cs="Arial"/>
          <w:sz w:val="24"/>
        </w:rPr>
      </w:pPr>
    </w:p>
    <w:p w14:paraId="7F8B073A" w14:textId="77777777" w:rsidR="00437623" w:rsidRPr="00C476A6" w:rsidRDefault="00437623" w:rsidP="00761E19">
      <w:pPr>
        <w:spacing w:line="360" w:lineRule="auto"/>
        <w:rPr>
          <w:rFonts w:ascii="Arial" w:hAnsi="Arial" w:cs="Arial"/>
          <w:sz w:val="24"/>
        </w:rPr>
      </w:pPr>
    </w:p>
    <w:sectPr w:rsidR="00437623" w:rsidRPr="00C4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641429428@qq.com" w:date="2020-04-26T21:12:00Z" w:initials="6">
    <w:p w14:paraId="5A27DA2C" w14:textId="2D0A8808" w:rsidR="006E6649" w:rsidRDefault="006E66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为什么用组分</w:t>
      </w:r>
      <w:r>
        <w:rPr>
          <w:rFonts w:hint="eastAsia"/>
        </w:rPr>
        <w:t>2</w:t>
      </w:r>
      <w:r>
        <w:rPr>
          <w:rFonts w:hint="eastAsia"/>
        </w:rPr>
        <w:t>计算塔板数？</w:t>
      </w:r>
    </w:p>
  </w:comment>
  <w:comment w:id="3" w:author="guo qirui" w:date="2020-04-30T06:34:00Z" w:initials="gq">
    <w:p w14:paraId="331E2064" w14:textId="3A1990E7" w:rsidR="00006F11" w:rsidRPr="00006F11" w:rsidRDefault="00006F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组分二的分离时间更长，当组分二出现的时候组分一已经流出了</w:t>
      </w:r>
    </w:p>
  </w:comment>
  <w:comment w:id="6" w:author="641429428@qq.com" w:date="2020-04-29T21:01:00Z" w:initials="6">
    <w:p w14:paraId="28005EAB" w14:textId="7EA7F823" w:rsidR="006E6649" w:rsidRDefault="006E66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不知道问的啥。。。</w:t>
      </w:r>
    </w:p>
  </w:comment>
  <w:comment w:id="7" w:author="641429428@qq.com" w:date="2020-04-28T21:42:00Z" w:initials="6">
    <w:p w14:paraId="2EE3B075" w14:textId="73A31505" w:rsidR="006E6649" w:rsidRDefault="006E66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这句是书上原话，但是氧化铝能用碱性吗？</w:t>
      </w:r>
    </w:p>
  </w:comment>
  <w:comment w:id="8" w:author="641429428@qq.com" w:date="2020-04-29T22:24:00Z" w:initials="6">
    <w:p w14:paraId="40B01982" w14:textId="6D35900A" w:rsidR="00CA002F" w:rsidRDefault="00CA00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应用特点书上和课件都没有总结，可能需要修改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27DA2C" w15:done="0"/>
  <w15:commentEx w15:paraId="331E2064" w15:paraIdParent="5A27DA2C" w15:done="0"/>
  <w15:commentEx w15:paraId="28005EAB" w15:done="0"/>
  <w15:commentEx w15:paraId="2EE3B075" w15:done="0"/>
  <w15:commentEx w15:paraId="40B019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27DA2C" w16cid:durableId="225077D9"/>
  <w16cid:commentId w16cid:paraId="331E2064" w16cid:durableId="2254F00A"/>
  <w16cid:commentId w16cid:paraId="28005EAB" w16cid:durableId="225469B5"/>
  <w16cid:commentId w16cid:paraId="2EE3B075" w16cid:durableId="225321B7"/>
  <w16cid:commentId w16cid:paraId="40B01982" w16cid:durableId="22547D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B410" w14:textId="77777777" w:rsidR="008471BE" w:rsidRDefault="008471BE" w:rsidP="00CC019C">
      <w:r>
        <w:separator/>
      </w:r>
    </w:p>
  </w:endnote>
  <w:endnote w:type="continuationSeparator" w:id="0">
    <w:p w14:paraId="28C70B34" w14:textId="77777777" w:rsidR="008471BE" w:rsidRDefault="008471BE" w:rsidP="00CC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6BBB6" w14:textId="77777777" w:rsidR="008471BE" w:rsidRDefault="008471BE" w:rsidP="00CC019C">
      <w:r>
        <w:separator/>
      </w:r>
    </w:p>
  </w:footnote>
  <w:footnote w:type="continuationSeparator" w:id="0">
    <w:p w14:paraId="0F871B0F" w14:textId="77777777" w:rsidR="008471BE" w:rsidRDefault="008471BE" w:rsidP="00CC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01FD"/>
    <w:multiLevelType w:val="hybridMultilevel"/>
    <w:tmpl w:val="9710E16A"/>
    <w:lvl w:ilvl="0" w:tplc="71485634">
      <w:start w:val="1"/>
      <w:numFmt w:val="lowerLetter"/>
      <w:lvlText w:val="%1-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7C6B5FE0"/>
    <w:multiLevelType w:val="hybridMultilevel"/>
    <w:tmpl w:val="CE260E18"/>
    <w:lvl w:ilvl="0" w:tplc="F99465F4">
      <w:start w:val="1"/>
      <w:numFmt w:val="lowerLetter"/>
      <w:lvlText w:val="%1-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641429428@qq.com">
    <w15:presenceInfo w15:providerId="Windows Live" w15:userId="6343071c4af8325c"/>
  </w15:person>
  <w15:person w15:author="guo qirui">
    <w15:presenceInfo w15:providerId="Windows Live" w15:userId="5af05c0991b8d7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3"/>
    <w:rsid w:val="0000305A"/>
    <w:rsid w:val="00006F11"/>
    <w:rsid w:val="000117A9"/>
    <w:rsid w:val="00011FBB"/>
    <w:rsid w:val="00012AED"/>
    <w:rsid w:val="000159ED"/>
    <w:rsid w:val="000178A0"/>
    <w:rsid w:val="00017F5F"/>
    <w:rsid w:val="00030821"/>
    <w:rsid w:val="00031166"/>
    <w:rsid w:val="00034F86"/>
    <w:rsid w:val="00035229"/>
    <w:rsid w:val="00036076"/>
    <w:rsid w:val="0005183B"/>
    <w:rsid w:val="00061E27"/>
    <w:rsid w:val="000648EA"/>
    <w:rsid w:val="000651E4"/>
    <w:rsid w:val="00066244"/>
    <w:rsid w:val="00077471"/>
    <w:rsid w:val="00094853"/>
    <w:rsid w:val="000A5D47"/>
    <w:rsid w:val="000B188D"/>
    <w:rsid w:val="000B205D"/>
    <w:rsid w:val="000B37EE"/>
    <w:rsid w:val="000B56EF"/>
    <w:rsid w:val="000B5C7A"/>
    <w:rsid w:val="000B7315"/>
    <w:rsid w:val="000C1CA0"/>
    <w:rsid w:val="000D4083"/>
    <w:rsid w:val="000D49E2"/>
    <w:rsid w:val="000E5551"/>
    <w:rsid w:val="000F0B3D"/>
    <w:rsid w:val="000F76B8"/>
    <w:rsid w:val="00105080"/>
    <w:rsid w:val="00107CE9"/>
    <w:rsid w:val="00113DE6"/>
    <w:rsid w:val="00130A43"/>
    <w:rsid w:val="00146506"/>
    <w:rsid w:val="00146C96"/>
    <w:rsid w:val="00150437"/>
    <w:rsid w:val="00170C05"/>
    <w:rsid w:val="001756BB"/>
    <w:rsid w:val="00176626"/>
    <w:rsid w:val="00181942"/>
    <w:rsid w:val="00190F78"/>
    <w:rsid w:val="00192587"/>
    <w:rsid w:val="001927D6"/>
    <w:rsid w:val="001A5B37"/>
    <w:rsid w:val="001A5D5F"/>
    <w:rsid w:val="001B327A"/>
    <w:rsid w:val="001C6D9B"/>
    <w:rsid w:val="001D15F1"/>
    <w:rsid w:val="001D405E"/>
    <w:rsid w:val="001D4AEF"/>
    <w:rsid w:val="002028CA"/>
    <w:rsid w:val="00202C4D"/>
    <w:rsid w:val="0020516B"/>
    <w:rsid w:val="00207328"/>
    <w:rsid w:val="00211F3A"/>
    <w:rsid w:val="002207B2"/>
    <w:rsid w:val="00221084"/>
    <w:rsid w:val="00227C5C"/>
    <w:rsid w:val="00240D01"/>
    <w:rsid w:val="0024355D"/>
    <w:rsid w:val="002460BC"/>
    <w:rsid w:val="00246D4E"/>
    <w:rsid w:val="00250896"/>
    <w:rsid w:val="00252290"/>
    <w:rsid w:val="00257331"/>
    <w:rsid w:val="00281696"/>
    <w:rsid w:val="00281B63"/>
    <w:rsid w:val="00287F4B"/>
    <w:rsid w:val="0029016E"/>
    <w:rsid w:val="002A18AF"/>
    <w:rsid w:val="002A5E30"/>
    <w:rsid w:val="002B1833"/>
    <w:rsid w:val="002B7921"/>
    <w:rsid w:val="002C3136"/>
    <w:rsid w:val="002C6042"/>
    <w:rsid w:val="002C6D24"/>
    <w:rsid w:val="002D27F5"/>
    <w:rsid w:val="002F6AD3"/>
    <w:rsid w:val="00301624"/>
    <w:rsid w:val="00301820"/>
    <w:rsid w:val="00313890"/>
    <w:rsid w:val="00316E19"/>
    <w:rsid w:val="003219DF"/>
    <w:rsid w:val="00326587"/>
    <w:rsid w:val="0032784B"/>
    <w:rsid w:val="00350E03"/>
    <w:rsid w:val="00352D92"/>
    <w:rsid w:val="00353581"/>
    <w:rsid w:val="00357F5B"/>
    <w:rsid w:val="00364BD1"/>
    <w:rsid w:val="003663D4"/>
    <w:rsid w:val="003672F8"/>
    <w:rsid w:val="00367DA7"/>
    <w:rsid w:val="003718A3"/>
    <w:rsid w:val="0037204B"/>
    <w:rsid w:val="00395BE4"/>
    <w:rsid w:val="003A5E94"/>
    <w:rsid w:val="003B301E"/>
    <w:rsid w:val="003C6C53"/>
    <w:rsid w:val="003D05D6"/>
    <w:rsid w:val="003D1C4A"/>
    <w:rsid w:val="003E09AA"/>
    <w:rsid w:val="003E5ABE"/>
    <w:rsid w:val="00401AF2"/>
    <w:rsid w:val="00411170"/>
    <w:rsid w:val="004117F3"/>
    <w:rsid w:val="00424FF6"/>
    <w:rsid w:val="00425859"/>
    <w:rsid w:val="0043009F"/>
    <w:rsid w:val="00435D46"/>
    <w:rsid w:val="00437623"/>
    <w:rsid w:val="00437C4F"/>
    <w:rsid w:val="0044017F"/>
    <w:rsid w:val="00442DB9"/>
    <w:rsid w:val="00446710"/>
    <w:rsid w:val="00450637"/>
    <w:rsid w:val="00452D43"/>
    <w:rsid w:val="00461395"/>
    <w:rsid w:val="00462F6C"/>
    <w:rsid w:val="00472F80"/>
    <w:rsid w:val="00475F8B"/>
    <w:rsid w:val="00480AE3"/>
    <w:rsid w:val="00483C9A"/>
    <w:rsid w:val="00496CD5"/>
    <w:rsid w:val="004A0DA2"/>
    <w:rsid w:val="004A1CED"/>
    <w:rsid w:val="004A5041"/>
    <w:rsid w:val="004A7566"/>
    <w:rsid w:val="004B04A8"/>
    <w:rsid w:val="004B259E"/>
    <w:rsid w:val="004B381B"/>
    <w:rsid w:val="004C208F"/>
    <w:rsid w:val="004C2B2E"/>
    <w:rsid w:val="004C2DA0"/>
    <w:rsid w:val="004C55DE"/>
    <w:rsid w:val="004D1973"/>
    <w:rsid w:val="004D75BB"/>
    <w:rsid w:val="004E294F"/>
    <w:rsid w:val="004F33FC"/>
    <w:rsid w:val="004F4B69"/>
    <w:rsid w:val="004F7913"/>
    <w:rsid w:val="005054B0"/>
    <w:rsid w:val="00507E1F"/>
    <w:rsid w:val="0051403C"/>
    <w:rsid w:val="00515C8A"/>
    <w:rsid w:val="00515E5D"/>
    <w:rsid w:val="00524E78"/>
    <w:rsid w:val="0053625F"/>
    <w:rsid w:val="005477E3"/>
    <w:rsid w:val="00551182"/>
    <w:rsid w:val="0055428C"/>
    <w:rsid w:val="0055441F"/>
    <w:rsid w:val="005611B6"/>
    <w:rsid w:val="00565F0E"/>
    <w:rsid w:val="00582EE1"/>
    <w:rsid w:val="0058340F"/>
    <w:rsid w:val="00583A40"/>
    <w:rsid w:val="00584110"/>
    <w:rsid w:val="00585579"/>
    <w:rsid w:val="00594385"/>
    <w:rsid w:val="005961DA"/>
    <w:rsid w:val="0059745A"/>
    <w:rsid w:val="005A59C5"/>
    <w:rsid w:val="005A5A99"/>
    <w:rsid w:val="005B5F73"/>
    <w:rsid w:val="005C1179"/>
    <w:rsid w:val="005D14AB"/>
    <w:rsid w:val="005D5F69"/>
    <w:rsid w:val="005E19A0"/>
    <w:rsid w:val="005F06B1"/>
    <w:rsid w:val="005F186A"/>
    <w:rsid w:val="005F5804"/>
    <w:rsid w:val="005F7860"/>
    <w:rsid w:val="00612967"/>
    <w:rsid w:val="0061298C"/>
    <w:rsid w:val="00612F8D"/>
    <w:rsid w:val="006209EA"/>
    <w:rsid w:val="00625FB9"/>
    <w:rsid w:val="0062604A"/>
    <w:rsid w:val="00630BAB"/>
    <w:rsid w:val="006339B0"/>
    <w:rsid w:val="006416B2"/>
    <w:rsid w:val="0064231B"/>
    <w:rsid w:val="00645A18"/>
    <w:rsid w:val="006538A2"/>
    <w:rsid w:val="00655013"/>
    <w:rsid w:val="0067787B"/>
    <w:rsid w:val="0068479A"/>
    <w:rsid w:val="0068662B"/>
    <w:rsid w:val="00695331"/>
    <w:rsid w:val="00695A32"/>
    <w:rsid w:val="00696888"/>
    <w:rsid w:val="006A59E6"/>
    <w:rsid w:val="006A7D9F"/>
    <w:rsid w:val="006B2325"/>
    <w:rsid w:val="006B3EB6"/>
    <w:rsid w:val="006B44CE"/>
    <w:rsid w:val="006B7DD9"/>
    <w:rsid w:val="006C0F06"/>
    <w:rsid w:val="006C2E1A"/>
    <w:rsid w:val="006C427F"/>
    <w:rsid w:val="006D41B4"/>
    <w:rsid w:val="006E3AFF"/>
    <w:rsid w:val="006E6649"/>
    <w:rsid w:val="006F044D"/>
    <w:rsid w:val="006F0B5C"/>
    <w:rsid w:val="006F71CA"/>
    <w:rsid w:val="007025A9"/>
    <w:rsid w:val="00703DA1"/>
    <w:rsid w:val="00705694"/>
    <w:rsid w:val="007061E9"/>
    <w:rsid w:val="00706E6E"/>
    <w:rsid w:val="00707650"/>
    <w:rsid w:val="00711137"/>
    <w:rsid w:val="007201A8"/>
    <w:rsid w:val="00722C5D"/>
    <w:rsid w:val="0072625B"/>
    <w:rsid w:val="007331BD"/>
    <w:rsid w:val="00734B28"/>
    <w:rsid w:val="00742011"/>
    <w:rsid w:val="007463E8"/>
    <w:rsid w:val="00752E27"/>
    <w:rsid w:val="00760109"/>
    <w:rsid w:val="00761E19"/>
    <w:rsid w:val="00766BB8"/>
    <w:rsid w:val="00767F91"/>
    <w:rsid w:val="00770767"/>
    <w:rsid w:val="00770A9B"/>
    <w:rsid w:val="0077659B"/>
    <w:rsid w:val="007910B9"/>
    <w:rsid w:val="007916FF"/>
    <w:rsid w:val="007A6247"/>
    <w:rsid w:val="007A69DA"/>
    <w:rsid w:val="007B352D"/>
    <w:rsid w:val="007B6AAC"/>
    <w:rsid w:val="007B724B"/>
    <w:rsid w:val="007B79FD"/>
    <w:rsid w:val="007C502D"/>
    <w:rsid w:val="007C5DD4"/>
    <w:rsid w:val="007D2604"/>
    <w:rsid w:val="007E1B56"/>
    <w:rsid w:val="007E3D62"/>
    <w:rsid w:val="007F37DB"/>
    <w:rsid w:val="008100A4"/>
    <w:rsid w:val="00811CDF"/>
    <w:rsid w:val="00813345"/>
    <w:rsid w:val="008224CD"/>
    <w:rsid w:val="00824A7F"/>
    <w:rsid w:val="008340FC"/>
    <w:rsid w:val="00836517"/>
    <w:rsid w:val="00842768"/>
    <w:rsid w:val="0084378F"/>
    <w:rsid w:val="008437DF"/>
    <w:rsid w:val="008471BE"/>
    <w:rsid w:val="00855C97"/>
    <w:rsid w:val="008605D5"/>
    <w:rsid w:val="0086371E"/>
    <w:rsid w:val="008701AB"/>
    <w:rsid w:val="00870FD8"/>
    <w:rsid w:val="00873C1F"/>
    <w:rsid w:val="00877912"/>
    <w:rsid w:val="00883024"/>
    <w:rsid w:val="00883687"/>
    <w:rsid w:val="008843E6"/>
    <w:rsid w:val="008905F7"/>
    <w:rsid w:val="008A6FC5"/>
    <w:rsid w:val="008B2E38"/>
    <w:rsid w:val="008B37E0"/>
    <w:rsid w:val="008C4448"/>
    <w:rsid w:val="008C5AE0"/>
    <w:rsid w:val="008C6960"/>
    <w:rsid w:val="008C6F9A"/>
    <w:rsid w:val="008D09E5"/>
    <w:rsid w:val="008D285B"/>
    <w:rsid w:val="008D7E6C"/>
    <w:rsid w:val="008E6B8A"/>
    <w:rsid w:val="008F0537"/>
    <w:rsid w:val="008F094E"/>
    <w:rsid w:val="008F224C"/>
    <w:rsid w:val="008F69B4"/>
    <w:rsid w:val="00906600"/>
    <w:rsid w:val="0091362F"/>
    <w:rsid w:val="00923B69"/>
    <w:rsid w:val="00924918"/>
    <w:rsid w:val="00930B46"/>
    <w:rsid w:val="00950FC7"/>
    <w:rsid w:val="0095456D"/>
    <w:rsid w:val="009562D9"/>
    <w:rsid w:val="009579DC"/>
    <w:rsid w:val="00962674"/>
    <w:rsid w:val="009649C1"/>
    <w:rsid w:val="00965638"/>
    <w:rsid w:val="00966471"/>
    <w:rsid w:val="00972DB2"/>
    <w:rsid w:val="00981A1B"/>
    <w:rsid w:val="0098720E"/>
    <w:rsid w:val="00997622"/>
    <w:rsid w:val="009A05B2"/>
    <w:rsid w:val="009A36B0"/>
    <w:rsid w:val="009A5FF4"/>
    <w:rsid w:val="009A61B9"/>
    <w:rsid w:val="009A6F63"/>
    <w:rsid w:val="009B59F7"/>
    <w:rsid w:val="009B75D6"/>
    <w:rsid w:val="009C127C"/>
    <w:rsid w:val="009C1358"/>
    <w:rsid w:val="009C6622"/>
    <w:rsid w:val="009D357F"/>
    <w:rsid w:val="009E2B3B"/>
    <w:rsid w:val="009E2F4A"/>
    <w:rsid w:val="009E3F80"/>
    <w:rsid w:val="009E4DAF"/>
    <w:rsid w:val="009E4DBC"/>
    <w:rsid w:val="009F2AEA"/>
    <w:rsid w:val="00A019FE"/>
    <w:rsid w:val="00A13E05"/>
    <w:rsid w:val="00A143D5"/>
    <w:rsid w:val="00A32966"/>
    <w:rsid w:val="00A34A9B"/>
    <w:rsid w:val="00A35D05"/>
    <w:rsid w:val="00A3792C"/>
    <w:rsid w:val="00A827E8"/>
    <w:rsid w:val="00A83512"/>
    <w:rsid w:val="00A9023F"/>
    <w:rsid w:val="00A9234B"/>
    <w:rsid w:val="00A9492E"/>
    <w:rsid w:val="00AA53C0"/>
    <w:rsid w:val="00AA789A"/>
    <w:rsid w:val="00AB30FD"/>
    <w:rsid w:val="00AB7A55"/>
    <w:rsid w:val="00AC4B75"/>
    <w:rsid w:val="00AD160B"/>
    <w:rsid w:val="00AD3A7F"/>
    <w:rsid w:val="00AD3FAE"/>
    <w:rsid w:val="00AD446A"/>
    <w:rsid w:val="00AD59D9"/>
    <w:rsid w:val="00AD7DBB"/>
    <w:rsid w:val="00AE003F"/>
    <w:rsid w:val="00AE241E"/>
    <w:rsid w:val="00AE246C"/>
    <w:rsid w:val="00AE25BD"/>
    <w:rsid w:val="00AE48D2"/>
    <w:rsid w:val="00AE7144"/>
    <w:rsid w:val="00AE71E1"/>
    <w:rsid w:val="00AE7AFB"/>
    <w:rsid w:val="00AF13CC"/>
    <w:rsid w:val="00AF6E1F"/>
    <w:rsid w:val="00B15C32"/>
    <w:rsid w:val="00B15DA7"/>
    <w:rsid w:val="00B224EC"/>
    <w:rsid w:val="00B30D7D"/>
    <w:rsid w:val="00B37DAA"/>
    <w:rsid w:val="00B40AD0"/>
    <w:rsid w:val="00B41059"/>
    <w:rsid w:val="00B437C7"/>
    <w:rsid w:val="00B45546"/>
    <w:rsid w:val="00B46685"/>
    <w:rsid w:val="00B5136C"/>
    <w:rsid w:val="00B564E4"/>
    <w:rsid w:val="00B64EFC"/>
    <w:rsid w:val="00B74F85"/>
    <w:rsid w:val="00B7734C"/>
    <w:rsid w:val="00B86596"/>
    <w:rsid w:val="00B86B73"/>
    <w:rsid w:val="00B91A98"/>
    <w:rsid w:val="00B92F02"/>
    <w:rsid w:val="00B9793A"/>
    <w:rsid w:val="00BA267B"/>
    <w:rsid w:val="00BA62C1"/>
    <w:rsid w:val="00BA681F"/>
    <w:rsid w:val="00BD1448"/>
    <w:rsid w:val="00BD25D8"/>
    <w:rsid w:val="00BD78D2"/>
    <w:rsid w:val="00BD79EB"/>
    <w:rsid w:val="00BE11B6"/>
    <w:rsid w:val="00BF2C37"/>
    <w:rsid w:val="00BF2F0C"/>
    <w:rsid w:val="00BF79C1"/>
    <w:rsid w:val="00C07EA7"/>
    <w:rsid w:val="00C1009B"/>
    <w:rsid w:val="00C1036D"/>
    <w:rsid w:val="00C14E87"/>
    <w:rsid w:val="00C24129"/>
    <w:rsid w:val="00C243D8"/>
    <w:rsid w:val="00C2574D"/>
    <w:rsid w:val="00C27E61"/>
    <w:rsid w:val="00C32336"/>
    <w:rsid w:val="00C476A6"/>
    <w:rsid w:val="00C61DDD"/>
    <w:rsid w:val="00C7729B"/>
    <w:rsid w:val="00C82C0E"/>
    <w:rsid w:val="00C84C43"/>
    <w:rsid w:val="00C84F10"/>
    <w:rsid w:val="00C859E8"/>
    <w:rsid w:val="00C91919"/>
    <w:rsid w:val="00CA002F"/>
    <w:rsid w:val="00CA7CF3"/>
    <w:rsid w:val="00CB0148"/>
    <w:rsid w:val="00CB04AC"/>
    <w:rsid w:val="00CB0E71"/>
    <w:rsid w:val="00CB72A2"/>
    <w:rsid w:val="00CC019C"/>
    <w:rsid w:val="00CC09FB"/>
    <w:rsid w:val="00CC574A"/>
    <w:rsid w:val="00CC7928"/>
    <w:rsid w:val="00CD681E"/>
    <w:rsid w:val="00CF4766"/>
    <w:rsid w:val="00CF50F3"/>
    <w:rsid w:val="00D00CC1"/>
    <w:rsid w:val="00D1045C"/>
    <w:rsid w:val="00D117AF"/>
    <w:rsid w:val="00D1331C"/>
    <w:rsid w:val="00D141C1"/>
    <w:rsid w:val="00D14800"/>
    <w:rsid w:val="00D1563D"/>
    <w:rsid w:val="00D1793C"/>
    <w:rsid w:val="00D233C6"/>
    <w:rsid w:val="00D3047A"/>
    <w:rsid w:val="00D35445"/>
    <w:rsid w:val="00D3557C"/>
    <w:rsid w:val="00D42253"/>
    <w:rsid w:val="00D43C30"/>
    <w:rsid w:val="00D450E2"/>
    <w:rsid w:val="00D4588C"/>
    <w:rsid w:val="00D54F99"/>
    <w:rsid w:val="00D62017"/>
    <w:rsid w:val="00D623E7"/>
    <w:rsid w:val="00D63C16"/>
    <w:rsid w:val="00D73339"/>
    <w:rsid w:val="00D812F1"/>
    <w:rsid w:val="00D97A7A"/>
    <w:rsid w:val="00DA0EB3"/>
    <w:rsid w:val="00DC2F29"/>
    <w:rsid w:val="00DC75CF"/>
    <w:rsid w:val="00DD0A0D"/>
    <w:rsid w:val="00DD32DB"/>
    <w:rsid w:val="00DD3D10"/>
    <w:rsid w:val="00DE3FE3"/>
    <w:rsid w:val="00DF0263"/>
    <w:rsid w:val="00DF0C13"/>
    <w:rsid w:val="00DF5175"/>
    <w:rsid w:val="00DF55E3"/>
    <w:rsid w:val="00DF6525"/>
    <w:rsid w:val="00E0374F"/>
    <w:rsid w:val="00E04A14"/>
    <w:rsid w:val="00E06E88"/>
    <w:rsid w:val="00E13F85"/>
    <w:rsid w:val="00E14882"/>
    <w:rsid w:val="00E149CB"/>
    <w:rsid w:val="00E15D54"/>
    <w:rsid w:val="00E16B4B"/>
    <w:rsid w:val="00E27F26"/>
    <w:rsid w:val="00E30EF5"/>
    <w:rsid w:val="00E36E9A"/>
    <w:rsid w:val="00E4291C"/>
    <w:rsid w:val="00E50C72"/>
    <w:rsid w:val="00E51EB9"/>
    <w:rsid w:val="00E5416A"/>
    <w:rsid w:val="00E56296"/>
    <w:rsid w:val="00E570A3"/>
    <w:rsid w:val="00E673D6"/>
    <w:rsid w:val="00E72184"/>
    <w:rsid w:val="00E73D37"/>
    <w:rsid w:val="00E86AE9"/>
    <w:rsid w:val="00EA1839"/>
    <w:rsid w:val="00EA1B77"/>
    <w:rsid w:val="00EA3C25"/>
    <w:rsid w:val="00EB14D1"/>
    <w:rsid w:val="00ED13EA"/>
    <w:rsid w:val="00ED2655"/>
    <w:rsid w:val="00ED3DD9"/>
    <w:rsid w:val="00ED3EAC"/>
    <w:rsid w:val="00ED65AC"/>
    <w:rsid w:val="00EE3FEA"/>
    <w:rsid w:val="00EE67B6"/>
    <w:rsid w:val="00EE7F59"/>
    <w:rsid w:val="00EF07E2"/>
    <w:rsid w:val="00EF3C0D"/>
    <w:rsid w:val="00F10980"/>
    <w:rsid w:val="00F10A2A"/>
    <w:rsid w:val="00F21BE6"/>
    <w:rsid w:val="00F23141"/>
    <w:rsid w:val="00F30F0F"/>
    <w:rsid w:val="00F3281E"/>
    <w:rsid w:val="00F32C61"/>
    <w:rsid w:val="00F407DD"/>
    <w:rsid w:val="00F42265"/>
    <w:rsid w:val="00F46C91"/>
    <w:rsid w:val="00F548DD"/>
    <w:rsid w:val="00F64095"/>
    <w:rsid w:val="00F64137"/>
    <w:rsid w:val="00F716E2"/>
    <w:rsid w:val="00F74E84"/>
    <w:rsid w:val="00F77708"/>
    <w:rsid w:val="00F84BED"/>
    <w:rsid w:val="00F8535D"/>
    <w:rsid w:val="00F86A06"/>
    <w:rsid w:val="00FA0DCB"/>
    <w:rsid w:val="00FA18EB"/>
    <w:rsid w:val="00FA412B"/>
    <w:rsid w:val="00FA5BFE"/>
    <w:rsid w:val="00FA7494"/>
    <w:rsid w:val="00FB0F8F"/>
    <w:rsid w:val="00FB3B97"/>
    <w:rsid w:val="00FD1A0E"/>
    <w:rsid w:val="00FD54F4"/>
    <w:rsid w:val="00FD6EAC"/>
    <w:rsid w:val="00FE4369"/>
    <w:rsid w:val="00FF39FE"/>
    <w:rsid w:val="00FF467C"/>
    <w:rsid w:val="00FF480E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4C075"/>
  <w15:chartTrackingRefBased/>
  <w15:docId w15:val="{5551510A-7BBE-4D0C-9444-CB22CD85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CC019C"/>
    <w:rPr>
      <w:kern w:val="2"/>
      <w:sz w:val="18"/>
      <w:szCs w:val="18"/>
    </w:rPr>
  </w:style>
  <w:style w:type="paragraph" w:styleId="a5">
    <w:name w:val="footer"/>
    <w:basedOn w:val="a"/>
    <w:link w:val="a6"/>
    <w:rsid w:val="00CC019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CC019C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100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45A18"/>
    <w:rPr>
      <w:color w:val="808080"/>
    </w:rPr>
  </w:style>
  <w:style w:type="character" w:styleId="a9">
    <w:name w:val="annotation reference"/>
    <w:basedOn w:val="a0"/>
    <w:rsid w:val="00D1045C"/>
    <w:rPr>
      <w:sz w:val="21"/>
      <w:szCs w:val="21"/>
    </w:rPr>
  </w:style>
  <w:style w:type="paragraph" w:styleId="aa">
    <w:name w:val="annotation text"/>
    <w:basedOn w:val="a"/>
    <w:link w:val="ab"/>
    <w:rsid w:val="00D1045C"/>
    <w:pPr>
      <w:jc w:val="left"/>
    </w:pPr>
  </w:style>
  <w:style w:type="character" w:customStyle="1" w:styleId="ab">
    <w:name w:val="批注文字 字符"/>
    <w:basedOn w:val="a0"/>
    <w:link w:val="aa"/>
    <w:rsid w:val="00D1045C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D1045C"/>
    <w:rPr>
      <w:b/>
      <w:bCs/>
    </w:rPr>
  </w:style>
  <w:style w:type="character" w:customStyle="1" w:styleId="ad">
    <w:name w:val="批注主题 字符"/>
    <w:basedOn w:val="ab"/>
    <w:link w:val="ac"/>
    <w:rsid w:val="00D1045C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D1045C"/>
    <w:rPr>
      <w:sz w:val="18"/>
      <w:szCs w:val="18"/>
    </w:rPr>
  </w:style>
  <w:style w:type="character" w:customStyle="1" w:styleId="af">
    <w:name w:val="批注框文本 字符"/>
    <w:basedOn w:val="a0"/>
    <w:link w:val="ae"/>
    <w:rsid w:val="00D1045C"/>
    <w:rPr>
      <w:kern w:val="2"/>
      <w:sz w:val="18"/>
      <w:szCs w:val="18"/>
    </w:rPr>
  </w:style>
  <w:style w:type="paragraph" w:styleId="af0">
    <w:name w:val="Revision"/>
    <w:hidden/>
    <w:uiPriority w:val="99"/>
    <w:semiHidden/>
    <w:rsid w:val="00D1045C"/>
    <w:rPr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A9234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E42C-C543-4040-9A37-7FFE9E9D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复习提纲</vt:lpstr>
    </vt:vector>
  </TitlesOfParts>
  <Company>Orange Guo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复习提纲</dc:title>
  <dc:subject/>
  <dc:creator>Champer</dc:creator>
  <cp:keywords/>
  <cp:lastModifiedBy>guo qirui</cp:lastModifiedBy>
  <cp:revision>13</cp:revision>
  <dcterms:created xsi:type="dcterms:W3CDTF">2020-04-25T13:04:00Z</dcterms:created>
  <dcterms:modified xsi:type="dcterms:W3CDTF">2020-04-29T22:36:00Z</dcterms:modified>
</cp:coreProperties>
</file>