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2zjv4j"/>
        <w:snapToGrid/>
        <w:spacing w:before="340" w:after="330" w:line="576"/>
        <w:ind w:left="0" w:right="0"/>
        <w:jc w:val="center"/>
        <w:rPr/>
      </w:pP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>2023级本周周报</w:t>
      </w:r>
    </w:p>
    <w:tbl>
      <w:tblPr>
        <w:tblStyle w:val="jr27dl"/>
        <w:tblLayout w:type="fixed"/>
      </w:tblPr>
      <w:tblGrid>
        <w:gridCol w:w="5565"/>
        <w:gridCol w:w="5625"/>
      </w:tblGrid>
      <w:tr>
        <w:trPr/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年级</w:t>
            </w:r>
          </w:p>
        </w:tc>
        <w:tc>
          <w:tcPr>
            <w:tcW w:w="5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2023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级</w:t>
            </w:r>
          </w:p>
        </w:tc>
      </w:tr>
      <w:tr>
        <w:trPr>
          <w:trHeight w:val="394"/>
        </w:trPr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时间</w:t>
            </w:r>
          </w:p>
        </w:tc>
        <w:tc>
          <w:tcPr>
            <w:tcW w:w="56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2023.12.</w:t>
            </w:r>
            <w:r>
              <w:rPr>
                <w:rFonts w:ascii="Calibri" w:hAnsi="Calibri" w:eastAsia="Calibri" w:cs="Calibri"/>
                <w:strike w:val="false"/>
                <w:color w:val="000000"/>
                <w:spacing w:val="0"/>
                <w:sz w:val="28"/>
                <w:u w:val="none"/>
              </w:rPr>
              <w:t>11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-2023.12.</w:t>
            </w:r>
            <w:r>
              <w:rPr>
                <w:rFonts w:ascii="Calibri" w:hAnsi="Calibri" w:eastAsia="Calibri" w:cs="Calibri"/>
                <w:strike w:val="false"/>
                <w:color w:val="000000"/>
                <w:spacing w:val="0"/>
                <w:sz w:val="28"/>
                <w:u w:val="none"/>
              </w:rPr>
              <w:t>17</w:t>
            </w:r>
          </w:p>
        </w:tc>
      </w:tr>
      <w:tr>
        <w:trPr/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本周组长</w:t>
            </w:r>
          </w:p>
        </w:tc>
        <w:tc>
          <w:tcPr>
            <w:tcW w:w="56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顾佳凯</w:t>
            </w:r>
          </w:p>
        </w:tc>
      </w:tr>
    </w:tbl>
    <w:p>
      <w:pPr>
        <w:snapToGrid/>
        <w:spacing w:before="0" w:after="0" w:line="240"/>
        <w:ind w:left="0" w:right="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成员信息汇总</w:t>
      </w:r>
    </w:p>
    <w:tbl>
      <w:tblPr>
        <w:tblStyle w:val="bxdcm0"/>
        <w:tblLayout w:type="fixed"/>
      </w:tblPr>
      <w:tblGrid>
        <w:gridCol w:w="2160"/>
        <w:gridCol w:w="9030"/>
      </w:tblGrid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bookmarkStart w:id="1" w:name="_Hlk149325935"/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B05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B050"/>
                <w:spacing w:val="0"/>
                <w:sz w:val="28"/>
                <w:u w:val="none"/>
              </w:rPr>
              <w:t>吴中阳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1.复习六级</w:t>
            </w:r>
          </w:p>
          <w:p>
            <w:pPr>
              <w:snapToGrid/>
              <w:spacing w:before="0" w:after="0" w:line="360"/>
              <w:ind w:left="0"/>
              <w:jc w:val="both"/>
              <w:rPr/>
            </w:pP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2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.复习党课考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0"/>
              <w:jc w:val="both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</w:t>
            </w: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准备明年六级</w:t>
            </w:r>
          </w:p>
          <w:p>
            <w:pPr>
              <w:snapToGrid/>
              <w:spacing w:before="0" w:after="0" w:line="360"/>
              <w:ind w:left="0"/>
              <w:jc w:val="both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2.准备党课考试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B05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B050"/>
                <w:spacing w:val="0"/>
                <w:sz w:val="28"/>
                <w:u w:val="none"/>
              </w:rPr>
              <w:t>顾佳凯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1.课内作业：计算智能基础、算法ppt</w:t>
            </w:r>
          </w:p>
          <w:p>
            <w:pP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2.准备期末考试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396" w:right="0" w:hanging="396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.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准备期末考试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B05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B050"/>
                <w:spacing w:val="0"/>
                <w:sz w:val="28"/>
                <w:u w:val="none"/>
              </w:rPr>
              <w:t>郑健敏</w:t>
            </w:r>
          </w:p>
        </w:tc>
      </w:tr>
      <w:tr>
        <w:trPr>
          <w:trHeight w:val="600"/>
        </w:trPr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复习并完成六级考试</w:t>
            </w:r>
          </w:p>
          <w:p>
            <w:pPr>
              <w:numPr>
                <w:ilvl w:val="0"/>
                <w:numId w:val="1"/>
              </w:numPr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准备期末考试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napToGrid/>
              <w:spacing w:before="0" w:after="0" w:line="36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准备期末</w:t>
            </w:r>
            <w:r>
              <w:rPr>
                <w:rFonts w:ascii="宋体" w:hAnsi="宋体" w:eastAsia="宋体" w:cs="宋体"/>
                <w:sz w:val="28"/>
              </w:rPr>
              <w:t>考试</w:t>
            </w:r>
          </w:p>
          <w:p>
            <w:pPr>
              <w:numPr>
                <w:ilvl w:val="0"/>
                <w:numId w:val="2"/>
              </w:numPr>
              <w:snapToGrid/>
              <w:spacing w:before="0" w:after="0" w:line="360"/>
              <w:jc w:val="both"/>
              <w:rPr/>
            </w:pPr>
            <w:r>
              <w:rPr>
                <w:rFonts w:ascii="宋体" w:hAnsi="宋体" w:eastAsia="宋体" w:cs="宋体"/>
                <w:sz w:val="28"/>
              </w:rPr>
              <w:t>学习《深度学习》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B05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B050"/>
                <w:spacing w:val="0"/>
                <w:sz w:val="28"/>
                <w:u w:val="none"/>
              </w:rPr>
              <w:t>陈卓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1.学习动手学深度学习NLP部分5/6节</w:t>
            </w:r>
          </w:p>
          <w:p>
            <w:pPr>
              <w:numPr/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2.复习党课考试</w:t>
            </w:r>
          </w:p>
          <w:p>
            <w:pPr>
              <w:numPr/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3.复习算法课算法</w:t>
            </w:r>
          </w:p>
          <w:p>
            <w:pPr>
              <w:numPr/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4.英语六级冲刺</w:t>
            </w:r>
          </w:p>
          <w:p>
            <w:pPr>
              <w:snapToGrid/>
              <w:spacing w:before="0" w:after="0" w:line="360"/>
              <w:ind w:left="360" w:right="0" w:hanging="360"/>
              <w:rPr/>
            </w:pP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pBdr/>
              <w:snapToGrid/>
              <w:spacing w:before="0" w:after="0" w:line="36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复习动手学深度学习</w:t>
            </w:r>
          </w:p>
          <w:p>
            <w:pPr>
              <w:numPr>
                <w:ilvl w:val="0"/>
                <w:numId w:val="3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准备算法设计期末考试</w:t>
            </w:r>
          </w:p>
          <w:p>
            <w:pPr>
              <w:numPr>
                <w:ilvl w:val="0"/>
                <w:numId w:val="3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准备数学课期末考试</w:t>
            </w:r>
          </w:p>
          <w:p>
            <w:pPr>
              <w:numPr>
                <w:ilvl w:val="0"/>
                <w:numId w:val="3"/>
              </w:numPr>
              <w:snapToGrid/>
              <w:spacing w:before="0" w:after="0" w:line="36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准备英语期末考试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53AD5B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53AD5B"/>
                <w:spacing w:val="0"/>
                <w:sz w:val="28"/>
                <w:u w:val="none"/>
              </w:rPr>
              <w:t>吕佳航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1.六级试卷</w:t>
            </w: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，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2023年</w:t>
            </w: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6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月卷</w:t>
            </w: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二</w:t>
            </w:r>
          </w:p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2.算法课PPT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动手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学</w:t>
            </w: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深度学习，卷积看完</w:t>
            </w:r>
          </w:p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2.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准备英语</w:t>
            </w: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口试及英语期末考试</w:t>
            </w:r>
          </w:p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3.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准备</w:t>
            </w: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政治期末考试</w:t>
            </w:r>
          </w:p>
        </w:tc>
      </w:tr>
      <w:tr>
        <w:trPr>
          <w:trHeight w:val="304"/>
        </w:trPr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B05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B050"/>
                <w:spacing w:val="0"/>
                <w:sz w:val="28"/>
                <w:u w:val="none"/>
              </w:rPr>
              <w:t>王纯熙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又双叒叕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算法课ppt</w:t>
            </w:r>
          </w:p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2.准备期末考试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1.准备期末考试</w:t>
            </w:r>
          </w:p>
        </w:tc>
      </w:tr>
    </w:tbl>
    <w:p>
      <w:pPr>
        <w:snapToGrid w:val="false"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 </w:t>
      </w:r>
    </w:p>
    <w:p>
      <w:pPr>
        <w:pStyle w:val="ahkdxm"/>
        <w:numPr/>
        <w:jc w:val="left"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>
    <w:lvl>
      <w:pPr>
        <w:tabs>
          <w:tab w:val="num" w:pos="720"/>
        </w:tabs>
      </w:pPr>
    </w:lvl>
  </w:abstractNum>
  <w:abstractNum w:abstractNumId="2"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>
    <w:lvl>
      <w:pPr>
        <w:tabs>
          <w:tab w:val="num" w:pos="720"/>
        </w:tabs>
      </w:pPr>
    </w:lvl>
  </w:abstractNum>
  <w:abstractNum>
    <w:lvl>
      <w:pPr>
        <w:tabs>
          <w:tab w:val="num" w:pos="720"/>
        </w:tabs>
      </w:pPr>
    </w:lvl>
  </w:abstractNum>
  <w:abstractNum w:abstractNumId="3">
    <w:lvl w:ilvl="5">
      <w:start w:val="1"/>
      <w:numFmt w:val="lowerRoman"/>
      <w:lvlText w:val="%6."/>
      <w:pPr>
        <w:ind w:left="2640" w:hanging="440"/>
      </w:pPr>
      <w:rPr/>
    </w:lvl>
    <w:lvl w:ilvl="0">
      <w:start w:val="1"/>
      <w:numFmt w:val="decimal"/>
      <w:lvlText w:val="%1."/>
      <w:pPr>
        <w:ind w:left="360" w:hanging="360"/>
      </w:pPr>
      <w:rPr/>
    </w:lvl>
    <w:lvl w:ilvl="2">
      <w:start w:val="1"/>
      <w:numFmt w:val="lowerRoman"/>
      <w:lvlText w:val="%3."/>
      <w:pPr>
        <w:ind w:left="1320" w:hanging="440"/>
      </w:pPr>
      <w:rPr/>
    </w:lvl>
    <w:lvl w:ilvl="4">
      <w:start w:val="1"/>
      <w:numFmt w:val="lowerLetter"/>
      <w:lvlText w:val="%5)"/>
      <w:pPr>
        <w:ind w:left="2200" w:hanging="440"/>
      </w:pPr>
      <w:rPr/>
    </w:lvl>
    <w:lvl w:ilvl="7">
      <w:start w:val="1"/>
      <w:numFmt w:val="lowerLetter"/>
      <w:lvlText w:val="%8)"/>
      <w:pPr>
        <w:ind w:left="3520" w:hanging="440"/>
      </w:pPr>
      <w:rPr/>
    </w:lvl>
    <w:lvl w:ilvl="6">
      <w:start w:val="1"/>
      <w:numFmt w:val="decimal"/>
      <w:lvlText w:val="%7."/>
      <w:pPr>
        <w:ind w:left="3080" w:hanging="440"/>
      </w:pPr>
      <w:rPr/>
    </w:lvl>
    <w:lvl w:ilvl="8">
      <w:start w:val="1"/>
      <w:numFmt w:val="lowerRoman"/>
      <w:lvlText w:val="%9."/>
      <w:pPr>
        <w:ind w:left="3960" w:hanging="440"/>
      </w:pPr>
      <w:rPr/>
    </w:lvl>
    <w:lvl w:ilvl="3">
      <w:start w:val="1"/>
      <w:numFmt w:val="decimal"/>
      <w:lvlText w:val="%4."/>
      <w:pPr>
        <w:ind w:left="1760" w:hanging="440"/>
      </w:pPr>
      <w:rPr/>
    </w:lvl>
    <w:lvl w:ilvl="1">
      <w:start w:val="1"/>
      <w:numFmt w:val="lowerLetter"/>
      <w:lvlText w:val="%2)"/>
      <w:pPr>
        <w:ind w:left="880" w:hanging="440"/>
      </w:pPr>
      <w:rPr/>
    </w:lvl>
  </w:abstractNum>
  <w:num w:numId="1">
    <w:abstractNumId w:val="3"/>
  </w:num>
  <w:num w:numId="3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2zjv4j">
    <w:name w:val="heading 1"/>
    <w:basedOn w:val="5znyks"/>
    <w:next w:val="5znyks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jr27dl">
    <w:name w:val="Table Grid"/>
    <w:basedOn w:val="z7983k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9gzw87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bxdcm0">
    <w:name w:val="Table Grid"/>
    <w:basedOn w:val="9gzw87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table" w:styleId="z7983k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5znyks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2023-12-17T16:05:11Z</dcterms:created>
  <dcterms:modified xsi:type="dcterms:W3CDTF">2023-12-17T16:05:11Z</dcterms:modified>
</cp:coreProperties>
</file>