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6" w:before="0" w:after="0"/>
        <w:jc w:val="center"/>
      </w:pPr>
      <w:r>
        <w:rPr>
          <w:b/>
          <w:sz w:val="36"/>
          <w:szCs w:val="36"/>
        </w:rPr>
        <w:t>Clock System - Tasks</w:t>
      </w:r>
      <w:r/>
    </w:p>
    <w:p>
      <w:pPr>
        <w:pStyle w:val="Normal"/>
        <w:spacing w:lineRule="auto" w:line="408" w:before="0" w:after="0"/>
      </w:pPr>
      <w:r>
        <w:rPr>
          <w:rFonts w:eastAsia="Times New Roman" w:cs="Times New Roman" w:ascii="Times New Roman" w:hAnsi="Times New Roman"/>
        </w:rPr>
        <w:t>The Clock system models a timer and multiple clocks.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implemented feature for the move time functionality:</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715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777"/>
        <w:gridCol w:w="6377"/>
      </w:tblGrid>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Sets hour to zero if hour is 24.</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Shows milliseconds.</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Represent a second passing time by sleeping the thread a second.</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Clocks states are updated in every new second.</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Move time functionality increments timer.</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Option to reset time.</w:t>
            </w:r>
            <w:r/>
          </w:p>
        </w:tc>
      </w:tr>
    </w:tbl>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336" w:before="0" w:after="0"/>
      </w:pPr>
      <w:r>
        <w:rPr>
          <w:rFonts w:eastAsia="Times New Roman" w:cs="Times New Roman" w:ascii="Times New Roman" w:hAnsi="Times New Roman"/>
        </w:rPr>
        <w:t xml:space="preserve">For the move time functionality, we ask you to sort the given list of steps to reflect the execution flow written in the source code. Fill in the first column with the appropriate order number when applicable. </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336" w:before="0" w:after="0"/>
        <w:ind w:left="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2"/>
        <w:tblW w:w="5933"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1014"/>
        <w:gridCol w:w="4918"/>
      </w:tblGrid>
      <w:tr>
        <w:trPr>
          <w:trHeight w:val="380" w:hRule="atLeast"/>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ind w:left="0" w:right="0" w:hanging="0"/>
            </w:pPr>
            <w:r>
              <w:rPr>
                <w:rFonts w:eastAsia="Times New Roman" w:cs="Times New Roman" w:ascii="Times New Roman" w:hAnsi="Times New Roman"/>
                <w:sz w:val="18"/>
                <w:szCs w:val="18"/>
                <w:shd w:fill="D9D9D9" w:val="clear"/>
              </w:rPr>
              <w:t>Order</w:t>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pPr>
            <w:r>
              <w:rPr>
                <w:rFonts w:eastAsia="Times New Roman" w:cs="Times New Roman" w:ascii="Times New Roman" w:hAnsi="Times New Roman"/>
                <w:sz w:val="18"/>
                <w:szCs w:val="18"/>
                <w:shd w:fill="D9D9D9" w:val="clear"/>
              </w:rPr>
              <w:t>Steps involved in spell checker system functionality.</w:t>
            </w:r>
            <w:r/>
          </w:p>
        </w:tc>
      </w:tr>
      <w:tr>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Create a analog clock.</w:t>
            </w:r>
            <w:r/>
          </w:p>
        </w:tc>
      </w:tr>
      <w:tr>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Adds clock a a list.</w:t>
            </w:r>
            <w:r/>
          </w:p>
        </w:tc>
      </w:tr>
      <w:tr>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Each clock state gets updated.</w:t>
            </w:r>
            <w:r/>
          </w:p>
        </w:tc>
      </w:tr>
      <w:tr>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Create a digital clock.</w:t>
            </w:r>
            <w:r/>
          </w:p>
        </w:tc>
      </w:tr>
      <w:tr>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Increments timer one second.</w:t>
            </w:r>
            <w:r/>
          </w:p>
        </w:tc>
      </w:tr>
      <w:tr>
        <w:trPr/>
        <w:tc>
          <w:tcPr>
            <w:tcW w:w="101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Sleeps one second.</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object’s type, also add the number of objects for such type, and write yes or no whether those objects change state during the execution of the system functionality that moves time.</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630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3821"/>
        <w:gridCol w:w="1619"/>
        <w:gridCol w:w="860"/>
      </w:tblGrid>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Clocktimer</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Clock</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1"/>
        </w:numPr>
        <w:spacing w:lineRule="auto" w:line="408" w:before="0" w:after="0"/>
        <w:ind w:left="720" w:right="0" w:firstLine="360"/>
        <w:contextualSpacing/>
      </w:pPr>
      <w:r>
        <w:rPr>
          <w:rFonts w:eastAsia="Times New Roman" w:cs="Times New Roman" w:ascii="Times New Roman" w:hAnsi="Times New Roman"/>
          <w:sz w:val="28"/>
          <w:szCs w:val="28"/>
          <w:u w:val="single"/>
        </w:rPr>
        <w:t>Describe objects interactions</w:t>
      </w:r>
      <w:r/>
    </w:p>
    <w:p>
      <w:pPr>
        <w:pStyle w:val="Normal"/>
        <w:spacing w:lineRule="auto" w:line="336" w:before="0" w:after="0"/>
      </w:pPr>
      <w:r>
        <w:rPr>
          <w:rFonts w:eastAsia="Times New Roman" w:cs="Times New Roman" w:ascii="Times New Roman" w:hAnsi="Times New Roman"/>
        </w:rPr>
        <w:t>Describe the interaction between objects/classes by filling in the following matrix. Write a cross when there exists an interaction initiated by object/class named in row requesting service from object/class named in column for the functionality that model a food shortage situation (executed in Main.java at line 6). Between brackets is the file and line number for the objects/classes of interest, just follow each specific object/class to discover its interactions.</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34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2547"/>
        <w:gridCol w:w="2385"/>
        <w:gridCol w:w="2173"/>
        <w:gridCol w:w="2239"/>
      </w:tblGrid>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3]</w:t>
            </w:r>
            <w:r/>
          </w:p>
          <w:p>
            <w:pPr>
              <w:pStyle w:val="Normal"/>
              <w:spacing w:lineRule="auto" w:line="336" w:before="0" w:after="0"/>
              <w:jc w:val="center"/>
            </w:pPr>
            <w:r>
              <w:rPr>
                <w:rFonts w:eastAsia="Times New Roman" w:cs="Times New Roman" w:ascii="Times New Roman" w:hAnsi="Times New Roman"/>
                <w:sz w:val="16"/>
                <w:szCs w:val="16"/>
                <w:shd w:fill="D9D9D9" w:val="clear"/>
              </w:rPr>
              <w:t>Clocktimer</w:t>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4]</w:t>
            </w:r>
            <w:r/>
          </w:p>
          <w:p>
            <w:pPr>
              <w:pStyle w:val="Normal"/>
              <w:spacing w:lineRule="auto" w:line="336" w:before="0" w:after="0"/>
              <w:jc w:val="center"/>
            </w:pPr>
            <w:r>
              <w:rPr>
                <w:rFonts w:eastAsia="Times New Roman" w:cs="Times New Roman" w:ascii="Times New Roman" w:hAnsi="Times New Roman"/>
                <w:sz w:val="16"/>
                <w:szCs w:val="16"/>
                <w:shd w:fill="D9D9D9" w:val="clear"/>
              </w:rPr>
              <w:t>DigitalClock</w:t>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5]</w:t>
            </w:r>
            <w:r/>
          </w:p>
          <w:p>
            <w:pPr>
              <w:pStyle w:val="Normal"/>
              <w:spacing w:lineRule="auto" w:line="336" w:before="0" w:after="0"/>
              <w:jc w:val="center"/>
            </w:pPr>
            <w:r>
              <w:rPr>
                <w:rFonts w:eastAsia="Times New Roman" w:cs="Times New Roman" w:ascii="Times New Roman" w:hAnsi="Times New Roman"/>
                <w:sz w:val="16"/>
                <w:szCs w:val="16"/>
                <w:shd w:fill="D9D9D9" w:val="clear"/>
              </w:rPr>
              <w:t>AnalogClock</w:t>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3]</w:t>
            </w:r>
            <w:r/>
          </w:p>
          <w:p>
            <w:pPr>
              <w:pStyle w:val="Normal"/>
              <w:spacing w:lineRule="auto" w:line="336" w:before="0" w:after="0"/>
              <w:jc w:val="center"/>
            </w:pPr>
            <w:r>
              <w:rPr>
                <w:rFonts w:eastAsia="Times New Roman" w:cs="Times New Roman" w:ascii="Times New Roman" w:hAnsi="Times New Roman"/>
                <w:sz w:val="16"/>
                <w:szCs w:val="16"/>
                <w:shd w:fill="D9D9D9" w:val="clear"/>
              </w:rPr>
              <w:t>Clocktimer</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8"/>
                <w:szCs w:val="18"/>
              </w:rPr>
              <w:t>n/a</w:t>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4]</w:t>
            </w:r>
            <w:r/>
          </w:p>
          <w:p>
            <w:pPr>
              <w:pStyle w:val="Normal"/>
              <w:spacing w:lineRule="auto" w:line="336" w:before="0" w:after="0"/>
              <w:jc w:val="center"/>
            </w:pPr>
            <w:r>
              <w:rPr>
                <w:rFonts w:eastAsia="Times New Roman" w:cs="Times New Roman" w:ascii="Times New Roman" w:hAnsi="Times New Roman"/>
                <w:sz w:val="16"/>
                <w:szCs w:val="16"/>
                <w:shd w:fill="D9D9D9" w:val="clear"/>
              </w:rPr>
              <w:t>DigitalClock</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8"/>
                <w:szCs w:val="18"/>
              </w:rPr>
              <w:t>n/a</w:t>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[Main.java line 5]</w:t>
            </w:r>
            <w:r/>
          </w:p>
          <w:p>
            <w:pPr>
              <w:pStyle w:val="Normal"/>
              <w:spacing w:lineRule="auto" w:line="336" w:before="0" w:after="0"/>
              <w:jc w:val="center"/>
            </w:pPr>
            <w:r>
              <w:rPr>
                <w:rFonts w:eastAsia="Times New Roman" w:cs="Times New Roman" w:ascii="Times New Roman" w:hAnsi="Times New Roman"/>
                <w:sz w:val="16"/>
                <w:szCs w:val="16"/>
                <w:shd w:fill="D9D9D9" w:val="clear"/>
              </w:rPr>
              <w:t>AnalogClock</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8"/>
                <w:szCs w:val="18"/>
              </w:rPr>
              <w:t>n/a</w:t>
            </w:r>
            <w:r/>
          </w:p>
        </w:tc>
      </w:tr>
    </w:tbl>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jc w:val="center"/>
      </w:pPr>
      <w:r>
        <w:rPr>
          <w:b/>
          <w:sz w:val="36"/>
          <w:szCs w:val="36"/>
        </w:rPr>
        <w:t>Product sales system - Tasks</w:t>
      </w:r>
      <w:r/>
    </w:p>
    <w:p>
      <w:pPr>
        <w:pStyle w:val="Normal"/>
        <w:spacing w:lineRule="auto" w:line="408" w:before="0" w:after="0"/>
      </w:pPr>
      <w:r>
        <w:rPr>
          <w:rFonts w:eastAsia="Times New Roman" w:cs="Times New Roman" w:ascii="Times New Roman" w:hAnsi="Times New Roman"/>
        </w:rPr>
        <w:t>The Product sales system models an hypothetical situation of a food shortage.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 xml:space="preserve">Check implemented features </w:t>
      </w:r>
      <w:r/>
    </w:p>
    <w:p>
      <w:pPr>
        <w:pStyle w:val="Normal"/>
        <w:spacing w:lineRule="auto" w:line="408" w:before="0" w:after="0"/>
      </w:pPr>
      <w:r>
        <w:rPr>
          <w:rFonts w:eastAsia="Times New Roman" w:cs="Times New Roman" w:ascii="Times New Roman" w:hAnsi="Times New Roman"/>
        </w:rPr>
        <w:t>The functionality to acquire all products (executed in Main.java at line 10) models a hypothetical situation of food shortage. Select each feature the functionality for acquiring all products implements:</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6045" w:type="dxa"/>
        <w:jc w:val="left"/>
        <w:tblInd w:w="243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582"/>
        <w:gridCol w:w="5462"/>
      </w:tblGrid>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Person acquires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Store sells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pPr>
            <w:r>
              <w:rPr>
                <w:rFonts w:eastAsia="Times New Roman" w:cs="Times New Roman" w:ascii="Times New Roman" w:hAnsi="Times New Roman"/>
                <w:sz w:val="18"/>
                <w:szCs w:val="18"/>
              </w:rPr>
              <w:t>Get name of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pPr>
            <w:r>
              <w:rPr>
                <w:rFonts w:eastAsia="Times New Roman" w:cs="Times New Roman" w:ascii="Times New Roman" w:hAnsi="Times New Roman"/>
                <w:sz w:val="18"/>
                <w:szCs w:val="18"/>
              </w:rPr>
              <w:t>Person to string.</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Person acquires all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Store raises product price.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408" w:before="0" w:after="0"/>
      </w:pPr>
      <w:r>
        <w:rPr>
          <w:rFonts w:eastAsia="Times New Roman" w:cs="Times New Roman" w:ascii="Times New Roman" w:hAnsi="Times New Roman"/>
        </w:rPr>
        <w:t>The functionality to acquire all products (executed in Main.java at line 10) models a hypothetical situation of food shortage. Sort the given list of steps to reflect the execution flow written in the source code for the acquire all products functionality. Fill in the first column with the appropriate order number when applicable:</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408"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2"/>
        <w:tblW w:w="65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959"/>
        <w:gridCol w:w="5610"/>
      </w:tblGrid>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pPr>
            <w:r>
              <w:rPr>
                <w:rFonts w:eastAsia="Times New Roman" w:cs="Times New Roman" w:ascii="Times New Roman" w:hAnsi="Times New Roman"/>
                <w:shd w:fill="D9D9D9" w:val="clear"/>
              </w:rPr>
              <w:t>Order</w:t>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pPr>
            <w:r>
              <w:rPr>
                <w:rFonts w:eastAsia="Times New Roman" w:cs="Times New Roman" w:ascii="Times New Roman" w:hAnsi="Times New Roman"/>
                <w:shd w:fill="D9D9D9" w:val="clear"/>
              </w:rPr>
              <w:t>Steps involved in food shortage system functionality.</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removes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adds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person acquires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gives the person the number of available products in the store.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system prints store’s state.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gets a product from stock.</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system prints person’s state.</w:t>
            </w:r>
            <w:r/>
          </w:p>
        </w:tc>
      </w:tr>
    </w:tbl>
    <w:p>
      <w:pPr>
        <w:pStyle w:val="Normal"/>
        <w:numPr>
          <w:ilvl w:val="0"/>
          <w:numId w:val="0"/>
        </w:numPr>
        <w:spacing w:lineRule="auto" w:line="408"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class or object’s type for the acquire-all-products functionality (executed in Main.java at line 10), also add the number of objects for such type and write whether those objects change state during the execution of the functionality:</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6300" w:type="dxa"/>
        <w:jc w:val="left"/>
        <w:tblInd w:w="207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3821"/>
        <w:gridCol w:w="1619"/>
        <w:gridCol w:w="860"/>
      </w:tblGrid>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Profiteer</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Store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Product</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Describe objects interactions</w:t>
      </w:r>
      <w:r/>
    </w:p>
    <w:p>
      <w:pPr>
        <w:pStyle w:val="Normal"/>
        <w:spacing w:lineRule="auto" w:line="336" w:before="0" w:after="0"/>
      </w:pPr>
      <w:r>
        <w:rPr>
          <w:rFonts w:eastAsia="Times New Roman" w:cs="Times New Roman" w:ascii="Times New Roman" w:hAnsi="Times New Roman"/>
        </w:rPr>
        <w:t>Describe the interaction between objects/classes by filling in the following matrix. Write a cross when there exists an interaction initiated by object/class named in row requesting service from object/class named in column for the functionality that model a food shortage situation (executed in Main.java at line 10). Between brackets is the file and line number for the objects/classes of interest, just follow each specific object/class to discover its interactions.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12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2830"/>
        <w:gridCol w:w="3254"/>
        <w:gridCol w:w="3036"/>
      </w:tblGrid>
      <w:tr>
        <w:trPr/>
        <w:tc>
          <w:tcPr>
            <w:tcW w:w="2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pPr>
            <w:r>
              <w:rPr>
                <w:rFonts w:eastAsia="Times New Roman" w:cs="Times New Roman" w:ascii="Times New Roman" w:hAnsi="Times New Roman"/>
                <w:sz w:val="18"/>
                <w:szCs w:val="18"/>
              </w:rPr>
              <w:t>OO</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3]</w:t>
            </w:r>
            <w:r/>
          </w:p>
          <w:p>
            <w:pPr>
              <w:pStyle w:val="Normal"/>
              <w:spacing w:lineRule="auto" w:line="324" w:before="0" w:after="0"/>
              <w:jc w:val="center"/>
            </w:pPr>
            <w:r>
              <w:rPr>
                <w:rFonts w:eastAsia="Times New Roman" w:cs="Times New Roman" w:ascii="Times New Roman" w:hAnsi="Times New Roman"/>
                <w:b/>
                <w:sz w:val="18"/>
                <w:szCs w:val="18"/>
                <w:shd w:fill="D9D9D9" w:val="clear"/>
              </w:rPr>
              <w:t>new Profiteer();</w:t>
            </w:r>
            <w:r/>
          </w:p>
        </w:tc>
        <w:tc>
          <w:tcPr>
            <w:tcW w:w="30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4]</w:t>
            </w:r>
            <w:r/>
          </w:p>
          <w:p>
            <w:pPr>
              <w:pStyle w:val="Normal"/>
              <w:spacing w:lineRule="auto" w:line="336" w:before="0" w:after="0"/>
              <w:jc w:val="center"/>
            </w:pPr>
            <w:r>
              <w:rPr>
                <w:rFonts w:eastAsia="Times New Roman" w:cs="Times New Roman" w:ascii="Times New Roman" w:hAnsi="Times New Roman"/>
                <w:b/>
                <w:sz w:val="18"/>
                <w:szCs w:val="18"/>
                <w:shd w:fill="D9D9D9" w:val="clear"/>
              </w:rPr>
              <w:t>new Store();</w:t>
            </w:r>
            <w:r/>
          </w:p>
        </w:tc>
      </w:tr>
      <w:tr>
        <w:trPr/>
        <w:tc>
          <w:tcPr>
            <w:tcW w:w="2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3]</w:t>
            </w:r>
            <w:r/>
          </w:p>
          <w:p>
            <w:pPr>
              <w:pStyle w:val="Normal"/>
              <w:spacing w:lineRule="auto" w:line="324" w:before="0" w:after="0"/>
              <w:jc w:val="center"/>
            </w:pPr>
            <w:r>
              <w:rPr>
                <w:rFonts w:eastAsia="Times New Roman" w:cs="Times New Roman" w:ascii="Times New Roman" w:hAnsi="Times New Roman"/>
                <w:b/>
                <w:sz w:val="18"/>
                <w:szCs w:val="18"/>
                <w:shd w:fill="D9D9D9" w:val="clear"/>
              </w:rPr>
              <w:t>new Profiteer();</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8"/>
                <w:szCs w:val="18"/>
              </w:rPr>
              <w:t>n/a</w:t>
            </w:r>
            <w:r/>
          </w:p>
        </w:tc>
        <w:tc>
          <w:tcPr>
            <w:tcW w:w="30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8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8"/>
                <w:szCs w:val="18"/>
                <w:shd w:fill="D9D9D9" w:val="clear"/>
              </w:rPr>
              <w:t>[Main.java line 4]</w:t>
            </w:r>
            <w:r/>
          </w:p>
          <w:p>
            <w:pPr>
              <w:pStyle w:val="Normal"/>
              <w:spacing w:lineRule="auto" w:line="336" w:before="0" w:after="0"/>
              <w:jc w:val="center"/>
            </w:pPr>
            <w:r>
              <w:rPr>
                <w:rFonts w:eastAsia="Times New Roman" w:cs="Times New Roman" w:ascii="Times New Roman" w:hAnsi="Times New Roman"/>
                <w:b/>
                <w:sz w:val="18"/>
                <w:szCs w:val="18"/>
                <w:shd w:fill="D9D9D9" w:val="clear"/>
              </w:rPr>
              <w:t>new Store();</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03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8"/>
                <w:szCs w:val="18"/>
              </w:rPr>
              <w:t>n/a</w:t>
            </w:r>
            <w:r/>
          </w:p>
        </w:tc>
      </w:tr>
    </w:tbl>
    <w:p>
      <w:pPr>
        <w:pStyle w:val="Normal"/>
        <w:spacing w:lineRule="auto" w:line="336"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576" w:right="576" w:header="720" w:top="777" w:footer="0" w:bottom="5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sz w:val="22"/>
        <w:i w:val="false"/>
        <w:b/>
        <w:szCs w:val="22"/>
        <w:bCs/>
        <w:rFonts w:ascii="Arial" w:hAnsi="Arial" w:eastAsia="Arial" w:cs="Arial"/>
        <w:color w:val="808080"/>
        <w:lang w:val="en-US" w:eastAsia="zh-CN" w:bidi="hi-IN"/>
      </w:rPr>
    </w:pPr>
    <w:r>
      <w:rPr>
        <w:rFonts w:eastAsia="Arial" w:cs="Arial"/>
        <w:b/>
        <w:bCs/>
        <w:i w:val="false"/>
        <w:caps w:val="false"/>
        <w:smallCaps w:val="false"/>
        <w:strike w:val="false"/>
        <w:dstrike w:val="false"/>
        <w:color w:val="808080"/>
        <w:position w:val="0"/>
        <w:sz w:val="22"/>
        <w:sz w:val="22"/>
        <w:szCs w:val="22"/>
        <w:u w:val="none"/>
        <w:vertAlign w:val="baseline"/>
        <w:lang w:val="en-US" w:eastAsia="zh-CN" w:bidi="hi-IN"/>
      </w:rPr>
      <w:t>Training mode</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2"/>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3"/>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Wingdings"/>
      <w:u w:val="none"/>
    </w:rPr>
  </w:style>
  <w:style w:type="character" w:styleId="ListLabel6">
    <w:name w:val="ListLabel 6"/>
    <w:rPr>
      <w:rFonts w:cs="Wingdings 2"/>
      <w:u w:val="none"/>
    </w:rPr>
  </w:style>
  <w:style w:type="character" w:styleId="ListLabel7">
    <w:name w:val="ListLabel 7"/>
    <w:rPr>
      <w:rFonts w:cs="OpenSymbol"/>
      <w:u w:val="none"/>
    </w:rPr>
  </w:style>
  <w:style w:type="character" w:styleId="ListLabel8">
    <w:name w:val="ListLabel 8"/>
    <w:rPr>
      <w:rFonts w:cs="Wingdings"/>
      <w:u w:val="none"/>
    </w:rPr>
  </w:style>
  <w:style w:type="character" w:styleId="ListLabel9">
    <w:name w:val="ListLabel 9"/>
    <w:rPr>
      <w:rFonts w:cs="Wingdings 2"/>
      <w:u w:val="none"/>
    </w:rPr>
  </w:style>
  <w:style w:type="character" w:styleId="ListLabel10">
    <w:name w:val="ListLabel 10"/>
    <w:rPr>
      <w:rFonts w:cs="OpenSymbol"/>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562</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2016-04-30T15:51:28Z</dcterms:modified>
  <cp:revision>4</cp:revision>
</cp:coreProperties>
</file>