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127604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A447EB" w:rsidRDefault="00A447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 w:rsidP="00143E05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143E05" w:rsidRDefault="00143E0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 w:rsidP="00143E05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143E05" w:rsidRDefault="00143E05">
      <w:pPr>
        <w:ind w:firstLine="0"/>
        <w:jc w:val="center"/>
      </w:pPr>
      <w: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SCRUM,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SCRUM,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BF1FA0" w:rsidRDefault="000E378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 w:rsidR="00791B3D">
        <w:instrText xml:space="preserve"> TOC \h \z \c "Figura" </w:instrText>
      </w:r>
      <w:r>
        <w:fldChar w:fldCharType="separate"/>
      </w:r>
      <w:hyperlink w:anchor="_Toc106031746" w:history="1">
        <w:r w:rsidR="00BF1FA0" w:rsidRPr="00BF1FA0">
          <w:rPr>
            <w:rStyle w:val="Hyperlink"/>
            <w:b/>
            <w:noProof/>
          </w:rPr>
          <w:t>Figura 1</w:t>
        </w:r>
        <w:r w:rsidR="00BF1FA0" w:rsidRPr="00D613CA">
          <w:rPr>
            <w:rStyle w:val="Hyperlink"/>
            <w:noProof/>
          </w:rPr>
          <w:t>– Modelo de classes</w:t>
        </w:r>
        <w:r w:rsidR="00BF1FA0">
          <w:rPr>
            <w:noProof/>
            <w:webHidden/>
          </w:rPr>
          <w:tab/>
        </w:r>
        <w:r w:rsidR="00BF1FA0">
          <w:rPr>
            <w:noProof/>
            <w:webHidden/>
          </w:rPr>
          <w:fldChar w:fldCharType="begin"/>
        </w:r>
        <w:r w:rsidR="00BF1FA0">
          <w:rPr>
            <w:noProof/>
            <w:webHidden/>
          </w:rPr>
          <w:instrText xml:space="preserve"> PAGEREF _Toc106031746 \h </w:instrText>
        </w:r>
        <w:r w:rsidR="00BF1FA0">
          <w:rPr>
            <w:noProof/>
            <w:webHidden/>
          </w:rPr>
        </w:r>
        <w:r w:rsidR="00BF1FA0">
          <w:rPr>
            <w:noProof/>
            <w:webHidden/>
          </w:rPr>
          <w:fldChar w:fldCharType="separate"/>
        </w:r>
        <w:r w:rsidR="00BF1FA0">
          <w:rPr>
            <w:noProof/>
            <w:webHidden/>
          </w:rPr>
          <w:t>41</w:t>
        </w:r>
        <w:r w:rsidR="00BF1FA0"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47" w:history="1">
        <w:r w:rsidRPr="00BF1FA0">
          <w:rPr>
            <w:rStyle w:val="Hyperlink"/>
            <w:b/>
            <w:noProof/>
          </w:rPr>
          <w:t>Figura 2</w:t>
        </w:r>
        <w:r w:rsidRPr="00D613CA">
          <w:rPr>
            <w:rStyle w:val="Hyperlink"/>
            <w:noProof/>
          </w:rPr>
          <w:t xml:space="preserve"> – Estrutura de pastas do servidor de credenciais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48" w:history="1">
        <w:r w:rsidRPr="00BF1FA0">
          <w:rPr>
            <w:rStyle w:val="Hyperlink"/>
            <w:b/>
            <w:noProof/>
          </w:rPr>
          <w:t>Figura 3</w:t>
        </w:r>
        <w:r w:rsidRPr="00D613CA">
          <w:rPr>
            <w:rStyle w:val="Hyperlink"/>
            <w:noProof/>
          </w:rPr>
          <w:t xml:space="preserve"> – Estrutura de pastas do servidor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49" w:history="1">
        <w:r w:rsidRPr="00BF1FA0">
          <w:rPr>
            <w:rStyle w:val="Hyperlink"/>
            <w:b/>
            <w:noProof/>
          </w:rPr>
          <w:t>Figura 4</w:t>
        </w:r>
        <w:r w:rsidRPr="00D613CA">
          <w:rPr>
            <w:rStyle w:val="Hyperlink"/>
            <w:noProof/>
          </w:rPr>
          <w:t xml:space="preserve"> </w:t>
        </w:r>
        <w:r w:rsidRPr="00D613CA">
          <w:rPr>
            <w:rStyle w:val="Hyperlink"/>
            <w:i/>
            <w:noProof/>
          </w:rPr>
          <w:t>– Dados estáticos no arquivo application.yml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0" w:history="1">
        <w:r w:rsidRPr="00BF1FA0">
          <w:rPr>
            <w:rStyle w:val="Hyperlink"/>
            <w:b/>
            <w:noProof/>
          </w:rPr>
          <w:t>Figura 5</w:t>
        </w:r>
        <w:r w:rsidRPr="00D613CA">
          <w:rPr>
            <w:rStyle w:val="Hyperlink"/>
            <w:noProof/>
          </w:rPr>
          <w:t xml:space="preserve"> – Código do arquivo </w:t>
        </w:r>
        <w:r w:rsidRPr="00D613CA">
          <w:rPr>
            <w:rStyle w:val="Hyperlink"/>
            <w:i/>
            <w:noProof/>
          </w:rPr>
          <w:t>ResourceServerConfig</w:t>
        </w:r>
        <w:r w:rsidRPr="00D613CA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1" w:history="1">
        <w:r w:rsidRPr="00BF1FA0">
          <w:rPr>
            <w:rStyle w:val="Hyperlink"/>
            <w:b/>
            <w:noProof/>
          </w:rPr>
          <w:t>Figura 6</w:t>
        </w:r>
        <w:r w:rsidRPr="00D613CA">
          <w:rPr>
            <w:rStyle w:val="Hyperlink"/>
            <w:noProof/>
          </w:rPr>
          <w:t xml:space="preserve"> – Conteúdo do arquivo </w:t>
        </w:r>
        <w:r w:rsidRPr="00D613CA">
          <w:rPr>
            <w:rStyle w:val="Hyperlink"/>
            <w:i/>
            <w:noProof/>
          </w:rPr>
          <w:t>CitizenRepository</w:t>
        </w:r>
        <w:r w:rsidRPr="00D613CA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2" w:history="1">
        <w:r w:rsidRPr="00BF1FA0">
          <w:rPr>
            <w:rStyle w:val="Hyperlink"/>
            <w:b/>
            <w:noProof/>
          </w:rPr>
          <w:t>Figura 7</w:t>
        </w:r>
        <w:r w:rsidRPr="00D613CA">
          <w:rPr>
            <w:rStyle w:val="Hyperlink"/>
            <w:noProof/>
          </w:rPr>
          <w:t xml:space="preserve"> – Conteúdo do arquivo </w:t>
        </w:r>
        <w:r w:rsidRPr="00D613CA">
          <w:rPr>
            <w:rStyle w:val="Hyperlink"/>
            <w:i/>
            <w:noProof/>
          </w:rPr>
          <w:t>CitizenService</w:t>
        </w:r>
        <w:r w:rsidRPr="00D613CA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3" w:history="1">
        <w:r w:rsidRPr="00BF1FA0">
          <w:rPr>
            <w:rStyle w:val="Hyperlink"/>
            <w:b/>
            <w:noProof/>
          </w:rPr>
          <w:t>Figura 8</w:t>
        </w:r>
        <w:r w:rsidRPr="00D613CA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–</w:t>
        </w:r>
        <w:r w:rsidRPr="00D613CA">
          <w:rPr>
            <w:rStyle w:val="Hyperlink"/>
            <w:noProof/>
          </w:rPr>
          <w:t xml:space="preserve"> Conteúdo do arquivo </w:t>
        </w:r>
        <w:r w:rsidRPr="00D613CA">
          <w:rPr>
            <w:rStyle w:val="Hyperlink"/>
            <w:i/>
            <w:noProof/>
          </w:rPr>
          <w:t>CitizenDTO</w:t>
        </w:r>
        <w:r w:rsidRPr="00D613CA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4" w:history="1">
        <w:r w:rsidRPr="00BF1FA0">
          <w:rPr>
            <w:rStyle w:val="Hyperlink"/>
            <w:b/>
            <w:noProof/>
          </w:rPr>
          <w:t>Figura 9</w:t>
        </w:r>
        <w:r w:rsidRPr="00D613CA">
          <w:rPr>
            <w:rStyle w:val="Hyperlink"/>
            <w:noProof/>
          </w:rPr>
          <w:t xml:space="preserve"> – Conteúdo do arquivo </w:t>
        </w:r>
        <w:r w:rsidRPr="00D613CA">
          <w:rPr>
            <w:rStyle w:val="Hyperlink"/>
            <w:i/>
            <w:noProof/>
          </w:rPr>
          <w:t>CitizenController</w:t>
        </w:r>
        <w:r w:rsidRPr="00D613CA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5" w:history="1">
        <w:r w:rsidRPr="00BF1FA0">
          <w:rPr>
            <w:rStyle w:val="Hyperlink"/>
            <w:b/>
            <w:noProof/>
          </w:rPr>
          <w:t>Figura 10</w:t>
        </w:r>
        <w:r w:rsidRPr="00D613CA">
          <w:rPr>
            <w:rStyle w:val="Hyperlink"/>
            <w:noProof/>
          </w:rPr>
          <w:t xml:space="preserve"> – Protótipo da tela de cadastro utilizando o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6" w:history="1">
        <w:r w:rsidRPr="00FA290F">
          <w:rPr>
            <w:rStyle w:val="Hyperlink"/>
            <w:b/>
            <w:noProof/>
          </w:rPr>
          <w:t>Figura 11</w:t>
        </w:r>
        <w:r w:rsidRPr="00D613CA">
          <w:rPr>
            <w:rStyle w:val="Hyperlink"/>
            <w:noProof/>
          </w:rPr>
          <w:t xml:space="preserve"> – Tela de acesso do cidadão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7" w:history="1">
        <w:r w:rsidRPr="00FA290F">
          <w:rPr>
            <w:rStyle w:val="Hyperlink"/>
            <w:b/>
            <w:noProof/>
          </w:rPr>
          <w:t>Figura 12</w:t>
        </w:r>
        <w:r w:rsidRPr="00D613CA">
          <w:rPr>
            <w:rStyle w:val="Hyperlink"/>
            <w:noProof/>
          </w:rPr>
          <w:t xml:space="preserve"> – Alterações no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8" w:history="1">
        <w:r w:rsidRPr="00FA290F">
          <w:rPr>
            <w:rStyle w:val="Hyperlink"/>
            <w:b/>
            <w:noProof/>
          </w:rPr>
          <w:t>Figura 13</w:t>
        </w:r>
        <w:r w:rsidRPr="00D613CA">
          <w:rPr>
            <w:rStyle w:val="Hyperlink"/>
            <w:noProof/>
          </w:rPr>
          <w:t xml:space="preserve"> – Alterações em </w:t>
        </w:r>
        <w:r w:rsidRPr="00D613CA">
          <w:rPr>
            <w:rStyle w:val="Hyperlink"/>
            <w:i/>
            <w:noProof/>
          </w:rPr>
          <w:t>ResourceServerConfig</w:t>
        </w:r>
        <w:r w:rsidRPr="00D613CA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59" w:history="1">
        <w:r w:rsidRPr="00FA290F">
          <w:rPr>
            <w:rStyle w:val="Hyperlink"/>
            <w:b/>
            <w:noProof/>
          </w:rPr>
          <w:t>Figura 14</w:t>
        </w:r>
        <w:r w:rsidRPr="00D613CA">
          <w:rPr>
            <w:rStyle w:val="Hyperlink"/>
            <w:noProof/>
          </w:rPr>
          <w:t xml:space="preserve"> – Conteúdo de </w:t>
        </w:r>
        <w:r w:rsidRPr="00D613CA">
          <w:rPr>
            <w:rStyle w:val="Hyperlink"/>
            <w:i/>
            <w:noProof/>
          </w:rPr>
          <w:t>DistrictTableSeeder</w:t>
        </w:r>
        <w:r w:rsidRPr="00D613CA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0" w:history="1">
        <w:r w:rsidRPr="00FA290F">
          <w:rPr>
            <w:rStyle w:val="Hyperlink"/>
            <w:b/>
            <w:noProof/>
          </w:rPr>
          <w:t>Figura 15</w:t>
        </w:r>
        <w:r w:rsidRPr="00D613CA">
          <w:rPr>
            <w:rStyle w:val="Hyperlink"/>
            <w:noProof/>
          </w:rPr>
          <w:t xml:space="preserve"> – Conteúdo da classe de domínio </w:t>
        </w:r>
        <w:r w:rsidRPr="00D613CA">
          <w:rPr>
            <w:rStyle w:val="Hyperlink"/>
            <w:i/>
            <w:noProof/>
          </w:rPr>
          <w:t>Call.</w:t>
        </w:r>
        <w:r w:rsidRPr="00D613CA">
          <w:rPr>
            <w:rStyle w:val="Hyperlink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1" w:history="1">
        <w:r w:rsidRPr="00FA290F">
          <w:rPr>
            <w:rStyle w:val="Hyperlink"/>
            <w:b/>
            <w:noProof/>
          </w:rPr>
          <w:t>Figura 16</w:t>
        </w:r>
        <w:r w:rsidRPr="00D613CA">
          <w:rPr>
            <w:rStyle w:val="Hyperlink"/>
            <w:noProof/>
          </w:rPr>
          <w:t xml:space="preserve"> – Lista de categorias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2" w:history="1">
        <w:r w:rsidRPr="00FA290F">
          <w:rPr>
            <w:rStyle w:val="Hyperlink"/>
            <w:b/>
            <w:noProof/>
          </w:rPr>
          <w:t>Figura 17</w:t>
        </w:r>
        <w:r w:rsidRPr="00D613CA">
          <w:rPr>
            <w:rStyle w:val="Hyperlink"/>
            <w:noProof/>
          </w:rPr>
          <w:t xml:space="preserve"> – Lista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3" w:history="1">
        <w:r w:rsidRPr="00FA290F">
          <w:rPr>
            <w:rStyle w:val="Hyperlink"/>
            <w:b/>
            <w:noProof/>
          </w:rPr>
          <w:t>Figura 18</w:t>
        </w:r>
        <w:r w:rsidRPr="00D613CA">
          <w:rPr>
            <w:rStyle w:val="Hyperlink"/>
            <w:noProof/>
          </w:rPr>
          <w:t xml:space="preserve"> – Formulário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4" w:history="1">
        <w:r w:rsidRPr="00FA290F">
          <w:rPr>
            <w:rStyle w:val="Hyperlink"/>
            <w:b/>
            <w:noProof/>
          </w:rPr>
          <w:t>Figura 19</w:t>
        </w:r>
        <w:r w:rsidRPr="00D613CA">
          <w:rPr>
            <w:rStyle w:val="Hyperlink"/>
            <w:noProof/>
          </w:rPr>
          <w:t xml:space="preserve"> – Acesso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5" w:history="1">
        <w:r w:rsidRPr="00FA290F">
          <w:rPr>
            <w:rStyle w:val="Hyperlink"/>
            <w:b/>
            <w:noProof/>
          </w:rPr>
          <w:t>Figura 20</w:t>
        </w:r>
        <w:r w:rsidRPr="00D613CA">
          <w:rPr>
            <w:rStyle w:val="Hyperlink"/>
            <w:noProof/>
          </w:rPr>
          <w:t xml:space="preserve"> – Lista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6" w:history="1">
        <w:r w:rsidRPr="00FA290F">
          <w:rPr>
            <w:rStyle w:val="Hyperlink"/>
            <w:b/>
            <w:noProof/>
          </w:rPr>
          <w:t>Figura 21</w:t>
        </w:r>
        <w:r w:rsidRPr="00D613CA">
          <w:rPr>
            <w:rStyle w:val="Hyperlink"/>
            <w:noProof/>
          </w:rPr>
          <w:t xml:space="preserve"> – Formulário de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7" w:history="1">
        <w:r w:rsidRPr="00FA290F">
          <w:rPr>
            <w:rStyle w:val="Hyperlink"/>
            <w:b/>
            <w:noProof/>
          </w:rPr>
          <w:t>Figura 22</w:t>
        </w:r>
        <w:r w:rsidRPr="00D613CA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8" w:history="1">
        <w:r w:rsidRPr="00FA290F">
          <w:rPr>
            <w:rStyle w:val="Hyperlink"/>
            <w:b/>
            <w:noProof/>
          </w:rPr>
          <w:t>Figura 23</w:t>
        </w:r>
        <w:r w:rsidRPr="00D613CA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69" w:history="1">
        <w:r w:rsidRPr="00FA290F">
          <w:rPr>
            <w:rStyle w:val="Hyperlink"/>
            <w:b/>
            <w:noProof/>
          </w:rPr>
          <w:t>Figura 24</w:t>
        </w:r>
        <w:r w:rsidRPr="00D613CA">
          <w:rPr>
            <w:rStyle w:val="Hyperlink"/>
            <w:noProof/>
          </w:rPr>
          <w:t xml:space="preserve"> – Estrutura do arquivo </w:t>
        </w:r>
        <w:r w:rsidRPr="00D613CA">
          <w:rPr>
            <w:rStyle w:val="Hyperlink"/>
            <w:i/>
            <w:noProof/>
          </w:rPr>
          <w:t>FileStorageService</w:t>
        </w:r>
        <w:r w:rsidRPr="00D613CA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0" w:history="1">
        <w:r w:rsidRPr="00FA290F">
          <w:rPr>
            <w:rStyle w:val="Hyperlink"/>
            <w:b/>
            <w:noProof/>
          </w:rPr>
          <w:t>Figura 25</w:t>
        </w:r>
        <w:r w:rsidRPr="00D613CA">
          <w:rPr>
            <w:rStyle w:val="Hyperlink"/>
            <w:noProof/>
          </w:rPr>
          <w:t xml:space="preserve"> – Organização de imagens no sistema de 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1" w:history="1">
        <w:r w:rsidRPr="00FA290F">
          <w:rPr>
            <w:rStyle w:val="Hyperlink"/>
            <w:b/>
            <w:noProof/>
          </w:rPr>
          <w:t>Figura 26</w:t>
        </w:r>
        <w:r w:rsidRPr="00D613CA">
          <w:rPr>
            <w:rStyle w:val="Hyperlink"/>
            <w:noProof/>
          </w:rPr>
          <w:t xml:space="preserve"> – Visualizador de imagens construído para formulário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2" w:history="1">
        <w:r w:rsidRPr="00FA290F">
          <w:rPr>
            <w:rStyle w:val="Hyperlink"/>
            <w:b/>
            <w:noProof/>
          </w:rPr>
          <w:t>Figura 27</w:t>
        </w:r>
        <w:r w:rsidRPr="00D613CA">
          <w:rPr>
            <w:rStyle w:val="Hyperlink"/>
            <w:noProof/>
          </w:rPr>
          <w:t xml:space="preserve"> – Trecho de código </w:t>
        </w:r>
        <w:r w:rsidRPr="00D613CA">
          <w:rPr>
            <w:rStyle w:val="Hyperlink"/>
            <w:i/>
            <w:noProof/>
          </w:rPr>
          <w:t>frontend</w:t>
        </w:r>
        <w:r w:rsidRPr="00D613CA">
          <w:rPr>
            <w:rStyle w:val="Hyperlink"/>
            <w:noProof/>
          </w:rPr>
          <w:t xml:space="preserve"> que gerencia imagens compactadas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3" w:history="1">
        <w:r w:rsidRPr="00FA290F">
          <w:rPr>
            <w:rStyle w:val="Hyperlink"/>
            <w:b/>
            <w:noProof/>
          </w:rPr>
          <w:t xml:space="preserve">Figura 28 </w:t>
        </w:r>
        <w:r w:rsidRPr="00D613CA">
          <w:rPr>
            <w:rStyle w:val="Hyperlink"/>
            <w:noProof/>
          </w:rPr>
          <w:t>– Lista de atendimentos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4" w:history="1">
        <w:r w:rsidRPr="00FA290F">
          <w:rPr>
            <w:rStyle w:val="Hyperlink"/>
            <w:b/>
            <w:noProof/>
          </w:rPr>
          <w:t>Figura 29</w:t>
        </w:r>
        <w:r w:rsidRPr="00D613CA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5" w:history="1">
        <w:r w:rsidRPr="00FA290F">
          <w:rPr>
            <w:rStyle w:val="Hyperlink"/>
            <w:b/>
            <w:noProof/>
          </w:rPr>
          <w:t>Figura 30</w:t>
        </w:r>
        <w:r w:rsidRPr="00D613CA">
          <w:rPr>
            <w:rStyle w:val="Hyperlink"/>
            <w:noProof/>
          </w:rPr>
          <w:t xml:space="preserve"> – Método da classe </w:t>
        </w:r>
        <w:r w:rsidRPr="00D613CA">
          <w:rPr>
            <w:rStyle w:val="Hyperlink"/>
            <w:i/>
            <w:noProof/>
          </w:rPr>
          <w:t>CallController</w:t>
        </w:r>
        <w:r w:rsidRPr="00D613CA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6" w:history="1">
        <w:r w:rsidRPr="000B6DF5">
          <w:rPr>
            <w:rStyle w:val="Hyperlink"/>
            <w:b/>
            <w:noProof/>
          </w:rPr>
          <w:t>Figura 31</w:t>
        </w:r>
        <w:r w:rsidRPr="00D613CA">
          <w:rPr>
            <w:rStyle w:val="Hyperlink"/>
            <w:noProof/>
          </w:rPr>
          <w:t xml:space="preserve"> – Recurso para indicação de trote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7" w:history="1">
        <w:r w:rsidRPr="000B6DF5">
          <w:rPr>
            <w:rStyle w:val="Hyperlink"/>
            <w:b/>
            <w:noProof/>
          </w:rPr>
          <w:t>Figura 32</w:t>
        </w:r>
        <w:r w:rsidRPr="00D613CA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8" w:history="1">
        <w:r w:rsidRPr="000B6DF5">
          <w:rPr>
            <w:rStyle w:val="Hyperlink"/>
            <w:b/>
            <w:noProof/>
          </w:rPr>
          <w:t>Figura 33</w:t>
        </w:r>
        <w:r w:rsidRPr="00D613CA">
          <w:rPr>
            <w:rStyle w:val="Hyperlink"/>
            <w:noProof/>
          </w:rPr>
          <w:t xml:space="preserve"> – Histórico de atendimentos pelo setor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79" w:history="1">
        <w:r w:rsidRPr="000B6DF5">
          <w:rPr>
            <w:rStyle w:val="Hyperlink"/>
            <w:b/>
            <w:noProof/>
          </w:rPr>
          <w:t>Figura 34</w:t>
        </w:r>
        <w:r w:rsidRPr="00D613CA">
          <w:rPr>
            <w:rStyle w:val="Hyperlink"/>
            <w:noProof/>
          </w:rPr>
          <w:t xml:space="preserve"> – Opções da conta na aplicação de interface para 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80" w:history="1">
        <w:r w:rsidRPr="000B6DF5">
          <w:rPr>
            <w:rStyle w:val="Hyperlink"/>
            <w:b/>
            <w:noProof/>
          </w:rPr>
          <w:t>Figura 35</w:t>
        </w:r>
        <w:r w:rsidRPr="00D613CA">
          <w:rPr>
            <w:rStyle w:val="Hyperlink"/>
            <w:noProof/>
          </w:rPr>
          <w:t xml:space="preserve"> – Formulário de dados pessoais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81" w:history="1">
        <w:r w:rsidRPr="000B6DF5">
          <w:rPr>
            <w:rStyle w:val="Hyperlink"/>
            <w:b/>
            <w:noProof/>
          </w:rPr>
          <w:t>Figura 36</w:t>
        </w:r>
        <w:r w:rsidRPr="00D613CA">
          <w:rPr>
            <w:rStyle w:val="Hyperlink"/>
            <w:noProof/>
          </w:rPr>
          <w:t xml:space="preserve"> – Formulário de alteração de senhas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82" w:history="1">
        <w:r w:rsidRPr="000B6DF5">
          <w:rPr>
            <w:rStyle w:val="Hyperlink"/>
            <w:b/>
            <w:noProof/>
          </w:rPr>
          <w:t>Figura 37</w:t>
        </w:r>
        <w:r w:rsidRPr="00D613CA">
          <w:rPr>
            <w:rStyle w:val="Hyperlink"/>
            <w:noProof/>
          </w:rPr>
          <w:t xml:space="preserve"> – Relatório gráfico: ocorrências x atendimentos, por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83" w:history="1">
        <w:r w:rsidRPr="000B6DF5">
          <w:rPr>
            <w:rStyle w:val="Hyperlink"/>
            <w:b/>
            <w:noProof/>
          </w:rPr>
          <w:t>Figura 38</w:t>
        </w:r>
        <w:r w:rsidRPr="00D613CA">
          <w:rPr>
            <w:rStyle w:val="Hyperlink"/>
            <w:noProof/>
          </w:rPr>
          <w:t xml:space="preserve"> – Lista de secretarias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84" w:history="1">
        <w:r w:rsidRPr="000B6DF5">
          <w:rPr>
            <w:rStyle w:val="Hyperlink"/>
            <w:b/>
            <w:noProof/>
          </w:rPr>
          <w:t>Figura 39</w:t>
        </w:r>
        <w:r w:rsidRPr="00D613CA">
          <w:rPr>
            <w:rStyle w:val="Hyperlink"/>
            <w:noProof/>
          </w:rPr>
          <w:t xml:space="preserve"> – Formulário de criação de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85" w:history="1">
        <w:r w:rsidRPr="000B6DF5">
          <w:rPr>
            <w:rStyle w:val="Hyperlink"/>
            <w:b/>
            <w:noProof/>
          </w:rPr>
          <w:t>Figura 40</w:t>
        </w:r>
        <w:r w:rsidRPr="00D613CA">
          <w:rPr>
            <w:rStyle w:val="Hyperlink"/>
            <w:noProof/>
          </w:rPr>
          <w:t xml:space="preserve"> – Lista de colaboradores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86" w:history="1">
        <w:r w:rsidRPr="000B6DF5">
          <w:rPr>
            <w:rStyle w:val="Hyperlink"/>
            <w:b/>
            <w:noProof/>
          </w:rPr>
          <w:t>Figura 41</w:t>
        </w:r>
        <w:r w:rsidRPr="00D613CA">
          <w:rPr>
            <w:rStyle w:val="Hyperlink"/>
            <w:noProof/>
          </w:rPr>
          <w:t xml:space="preserve"> – Formulário de cadastro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F1FA0" w:rsidRDefault="00BF1FA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6031787" w:history="1">
        <w:r w:rsidRPr="000B6DF5">
          <w:rPr>
            <w:rStyle w:val="Hyperlink"/>
            <w:b/>
            <w:noProof/>
          </w:rPr>
          <w:t>Figura 42</w:t>
        </w:r>
        <w:r w:rsidRPr="00D613CA">
          <w:rPr>
            <w:rStyle w:val="Hyperlink"/>
            <w:noProof/>
          </w:rPr>
          <w:t xml:space="preserve"> – Formulário de edição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0E3783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8E56A4" w:rsidRDefault="004046CA" w:rsidP="0087205C">
      <w:pPr>
        <w:ind w:firstLine="0"/>
        <w:jc w:val="left"/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8E56A4" w:rsidRDefault="008E56A4" w:rsidP="0087205C">
      <w:pPr>
        <w:ind w:firstLine="0"/>
        <w:jc w:val="left"/>
      </w:pPr>
      <w:r>
        <w:t>DAO                 Data Access Object</w:t>
      </w:r>
    </w:p>
    <w:p w:rsidR="008E56A4" w:rsidRDefault="008E56A4" w:rsidP="0087205C">
      <w:pPr>
        <w:ind w:firstLine="0"/>
        <w:jc w:val="left"/>
      </w:pPr>
      <w:r>
        <w:t>HTML               HyperText Markup Language</w:t>
      </w:r>
    </w:p>
    <w:p w:rsidR="008E56A4" w:rsidRPr="007E0B39" w:rsidRDefault="008E56A4" w:rsidP="0087205C">
      <w:pPr>
        <w:ind w:firstLine="0"/>
        <w:jc w:val="left"/>
        <w:sectPr w:rsidR="008E56A4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>CSS                   Cascade Style Sheet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735C76" w:rsidRDefault="000E378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0E3783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0E3783">
            <w:rPr>
              <w:rFonts w:ascii="Times New Roman" w:hAnsi="Times New Roman" w:cs="Times New Roman"/>
            </w:rPr>
            <w:fldChar w:fldCharType="separate"/>
          </w:r>
          <w:hyperlink w:anchor="_Toc106033143" w:history="1">
            <w:r w:rsidR="00735C76" w:rsidRPr="00DA2FC6">
              <w:rPr>
                <w:rStyle w:val="Hyperlink"/>
                <w:rFonts w:eastAsia="Calibri"/>
                <w:noProof/>
              </w:rPr>
              <w:t>INTRODUÇÃO</w:t>
            </w:r>
            <w:r w:rsidR="00735C76">
              <w:rPr>
                <w:noProof/>
                <w:webHidden/>
              </w:rPr>
              <w:tab/>
            </w:r>
            <w:r w:rsidR="00735C76"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_Toc106033143 \h </w:instrText>
            </w:r>
            <w:r w:rsidR="00735C76">
              <w:rPr>
                <w:noProof/>
                <w:webHidden/>
              </w:rPr>
            </w:r>
            <w:r w:rsidR="00735C76"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12</w:t>
            </w:r>
            <w:r w:rsidR="00735C76"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6033144" w:history="1">
            <w:r w:rsidRPr="00DA2FC6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45" w:history="1">
            <w:r w:rsidRPr="00DA2FC6">
              <w:rPr>
                <w:rStyle w:val="Hyperlink"/>
                <w:rFonts w:eastAsia="Calibri"/>
                <w:noProof/>
              </w:rPr>
              <w:t>2.1 MÉTODOS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46" w:history="1">
            <w:r w:rsidRPr="00DA2FC6">
              <w:rPr>
                <w:rStyle w:val="Hyperlink"/>
                <w:rFonts w:eastAsia="Calibri"/>
                <w:noProof/>
              </w:rPr>
              <w:t>2.2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47" w:history="1">
            <w:r w:rsidRPr="00DA2FC6">
              <w:rPr>
                <w:rStyle w:val="Hyperlink"/>
                <w:rFonts w:eastAsia="Calibri"/>
                <w:noProof/>
              </w:rPr>
              <w:t>2.3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48" w:history="1">
            <w:r w:rsidRPr="00DA2FC6">
              <w:rPr>
                <w:rStyle w:val="Hyperlink"/>
                <w:rFonts w:eastAsia="Calibri"/>
                <w:noProof/>
              </w:rPr>
              <w:t>2.4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49" w:history="1">
            <w:r w:rsidRPr="00DA2FC6">
              <w:rPr>
                <w:rStyle w:val="Hyperlink"/>
                <w:rFonts w:eastAsia="Calibri"/>
                <w:noProof/>
              </w:rPr>
              <w:t>2.4.1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0" w:history="1">
            <w:r w:rsidRPr="00DA2FC6">
              <w:rPr>
                <w:rStyle w:val="Hyperlink"/>
                <w:rFonts w:eastAsia="Calibri"/>
                <w:noProof/>
              </w:rPr>
              <w:t>2.4.2 MÉTODOS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1" w:history="1">
            <w:r w:rsidRPr="00DA2FC6">
              <w:rPr>
                <w:rStyle w:val="Hyperlink"/>
                <w:rFonts w:eastAsia="Calibri"/>
                <w:noProof/>
              </w:rPr>
              <w:t>2.4.3 STATUS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2" w:history="1">
            <w:r w:rsidRPr="00DA2FC6">
              <w:rPr>
                <w:rStyle w:val="Hyperlink"/>
                <w:rFonts w:eastAsia="Calibri"/>
                <w:noProof/>
              </w:rPr>
              <w:t>2.4.4 ESTRUTURA DA MENSAGEM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53" w:history="1">
            <w:r w:rsidRPr="00DA2FC6">
              <w:rPr>
                <w:rStyle w:val="Hyperlink"/>
                <w:rFonts w:eastAsia="Calibri"/>
                <w:noProof/>
              </w:rPr>
              <w:t xml:space="preserve">2.5 ARQUITETURA DE </w:t>
            </w:r>
            <w:r w:rsidRPr="00DA2FC6">
              <w:rPr>
                <w:rStyle w:val="Hyperlink"/>
                <w:rFonts w:eastAsia="Calibri"/>
                <w:i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4" w:history="1">
            <w:r w:rsidRPr="00DA2FC6">
              <w:rPr>
                <w:rStyle w:val="Hyperlink"/>
                <w:rFonts w:eastAsia="Calibri"/>
                <w:noProof/>
              </w:rPr>
              <w:t>2.5.1 PADRÕES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5" w:history="1">
            <w:r w:rsidRPr="00DA2FC6">
              <w:rPr>
                <w:rStyle w:val="Hyperlink"/>
                <w:rFonts w:eastAsia="Calibri"/>
                <w:noProof/>
              </w:rPr>
              <w:t>2.5.2 ARQUITETURA MULTICAMADAS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6" w:history="1">
            <w:r w:rsidRPr="00DA2FC6">
              <w:rPr>
                <w:rStyle w:val="Hyperlink"/>
                <w:rFonts w:eastAsia="Calibri"/>
                <w:noProof/>
              </w:rPr>
              <w:t>2.5.3 ARQUITETURA 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7" w:history="1">
            <w:r w:rsidRPr="00DA2FC6">
              <w:rPr>
                <w:rStyle w:val="Hyperlink"/>
                <w:rFonts w:eastAsia="Calibri"/>
                <w:noProof/>
              </w:rPr>
              <w:t>2.5.4 WEBSERVICES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8" w:history="1">
            <w:r w:rsidRPr="00DA2FC6">
              <w:rPr>
                <w:rStyle w:val="Hyperlink"/>
                <w:rFonts w:eastAsia="Calibri"/>
                <w:noProof/>
              </w:rPr>
              <w:t>2.5.5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9" w:history="1">
            <w:r w:rsidRPr="00DA2FC6">
              <w:rPr>
                <w:rStyle w:val="Hyperlink"/>
                <w:rFonts w:eastAsia="Calibri"/>
                <w:noProof/>
              </w:rPr>
              <w:t>2.5.6 REPRESENTAÇÕES DO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0" w:history="1">
            <w:r w:rsidRPr="00DA2FC6">
              <w:rPr>
                <w:rStyle w:val="Hyperlink"/>
                <w:rFonts w:eastAsia="Calibri"/>
                <w:noProof/>
              </w:rPr>
              <w:t>2.5.7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1" w:history="1">
            <w:r w:rsidRPr="00DA2FC6">
              <w:rPr>
                <w:rStyle w:val="Hyperlink"/>
                <w:rFonts w:eastAsia="Calibri"/>
                <w:noProof/>
              </w:rPr>
              <w:t>2.5.8 ARQUITETURA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2" w:history="1">
            <w:r w:rsidRPr="00DA2FC6">
              <w:rPr>
                <w:rStyle w:val="Hyperlink"/>
                <w:rFonts w:eastAsia="Calibri"/>
                <w:noProof/>
              </w:rPr>
              <w:t>2.5.9 ARQUITETURA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63" w:history="1">
            <w:r w:rsidRPr="00DA2FC6">
              <w:rPr>
                <w:rStyle w:val="Hyperlink"/>
                <w:rFonts w:eastAsia="Calibri"/>
                <w:noProof/>
              </w:rPr>
              <w:t>2.6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4" w:history="1">
            <w:r w:rsidRPr="00DA2FC6">
              <w:rPr>
                <w:rStyle w:val="Hyperlink"/>
                <w:rFonts w:eastAsia="Calibri"/>
                <w:noProof/>
              </w:rPr>
              <w:t>2.6.1 AUTENTICAÇÃO E 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5" w:history="1">
            <w:r w:rsidRPr="00DA2FC6">
              <w:rPr>
                <w:rStyle w:val="Hyperlink"/>
                <w:rFonts w:eastAsia="Calibri"/>
                <w:noProof/>
              </w:rPr>
              <w:t>2.6.2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6" w:history="1">
            <w:r w:rsidRPr="00DA2FC6">
              <w:rPr>
                <w:rStyle w:val="Hyperlink"/>
                <w:rFonts w:eastAsia="Calibri"/>
                <w:noProof/>
              </w:rPr>
              <w:t>2.6.3 PROTOCOLO OPEN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67" w:history="1">
            <w:r w:rsidRPr="00DA2FC6">
              <w:rPr>
                <w:rStyle w:val="Hyperlink"/>
                <w:rFonts w:eastAsia="Calibri"/>
                <w:noProof/>
              </w:rPr>
              <w:t>2.7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6033168" w:history="1">
            <w:r w:rsidRPr="00DA2FC6">
              <w:rPr>
                <w:rStyle w:val="Hyperlink"/>
                <w:rFonts w:eastAsia="Calibri"/>
                <w:noProof/>
              </w:rPr>
              <w:t>3. APRESENTAÇÃO DO PROBLEMA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69" w:history="1">
            <w:r w:rsidRPr="00DA2FC6">
              <w:rPr>
                <w:rStyle w:val="Hyperlink"/>
                <w:rFonts w:eastAsia="Calibri"/>
                <w:noProof/>
              </w:rPr>
              <w:t>3.1 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6033170" w:history="1">
            <w:r w:rsidRPr="00DA2FC6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1" w:history="1">
            <w:r w:rsidRPr="00DA2FC6">
              <w:rPr>
                <w:rStyle w:val="Hyperlink"/>
                <w:rFonts w:eastAsia="Calibri"/>
                <w:noProof/>
              </w:rPr>
              <w:t>4.1 DEFINIÇÃO DAS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2" w:history="1">
            <w:r w:rsidRPr="00DA2FC6">
              <w:rPr>
                <w:rStyle w:val="Hyperlink"/>
                <w:rFonts w:eastAsia="Calibri"/>
                <w:noProof/>
              </w:rPr>
              <w:t>4.2 DESCRIÇÃO DOS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3" w:history="1">
            <w:r w:rsidRPr="00DA2FC6">
              <w:rPr>
                <w:rStyle w:val="Hyperlink"/>
                <w:rFonts w:eastAsia="Calibri"/>
                <w:noProof/>
              </w:rPr>
              <w:t>4.3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4" w:history="1">
            <w:r w:rsidRPr="00DA2FC6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5" w:history="1">
            <w:r w:rsidRPr="00DA2FC6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Pr="00DA2FC6">
              <w:rPr>
                <w:rStyle w:val="Hyperlink"/>
                <w:rFonts w:eastAsia="Calibri"/>
                <w:i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76" w:history="1">
            <w:r w:rsidRPr="00DA2FC6">
              <w:rPr>
                <w:rStyle w:val="Hyperlink"/>
                <w:rFonts w:eastAsia="Calibri"/>
                <w:noProof/>
              </w:rPr>
              <w:t>4.5.1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77" w:history="1">
            <w:r w:rsidRPr="00DA2FC6">
              <w:rPr>
                <w:rStyle w:val="Hyperlink"/>
                <w:rFonts w:eastAsia="Calibri"/>
                <w:noProof/>
              </w:rPr>
              <w:t>4.5.2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78" w:history="1">
            <w:r w:rsidRPr="00DA2FC6">
              <w:rPr>
                <w:rStyle w:val="Hyperlink"/>
                <w:rFonts w:eastAsia="Calibri"/>
                <w:noProof/>
              </w:rPr>
              <w:t>4.5.3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79" w:history="1">
            <w:r w:rsidRPr="00DA2FC6">
              <w:rPr>
                <w:rStyle w:val="Hyperlink"/>
                <w:rFonts w:eastAsia="Calibri"/>
                <w:noProof/>
              </w:rPr>
              <w:t>4.5.4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735C76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6033180" w:history="1">
            <w:r w:rsidRPr="00DA2FC6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0E3783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C21858">
      <w:pPr>
        <w:pStyle w:val="Ttulo1"/>
      </w:pPr>
      <w:bookmarkStart w:id="0" w:name="_Toc106033143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>
        <w:t xml:space="preserve"> de</w:t>
      </w:r>
      <w:r w:rsidR="0079203C">
        <w:t xml:space="preserve"> 17</w:t>
      </w:r>
      <w:r w:rsidR="00734F91">
        <w:t xml:space="preserve">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</w:t>
      </w:r>
      <w:r w:rsidR="003007FE">
        <w:t xml:space="preserve"> de serviços nas áreas de infra</w:t>
      </w:r>
      <w:r>
        <w:t>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1D26F0">
        <w:t xml:space="preserve"> 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6B2E11">
        <w:t xml:space="preserve"> foi requerida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Pr="00D70738" w:rsidRDefault="003E1CED" w:rsidP="00C21858">
      <w:pPr>
        <w:pStyle w:val="Ttulo1"/>
      </w:pPr>
      <w:bookmarkStart w:id="1" w:name="_Toc106033144"/>
      <w:r w:rsidRPr="00D70738">
        <w:lastRenderedPageBreak/>
        <w:t xml:space="preserve">2 </w:t>
      </w:r>
      <w:r w:rsidR="00F453A9" w:rsidRPr="00D70738">
        <w:t xml:space="preserve">CONCEITOS </w:t>
      </w:r>
      <w:r w:rsidR="003E1FCB" w:rsidRPr="00D70738">
        <w:t xml:space="preserve">E </w:t>
      </w:r>
      <w:r w:rsidR="0048062B" w:rsidRPr="00D70738">
        <w:t xml:space="preserve">FERRAMENTAS </w:t>
      </w:r>
      <w:r w:rsidR="005D0550" w:rsidRPr="00D70738">
        <w:t>APLICADA</w:t>
      </w:r>
      <w:r w:rsidR="0048062B" w:rsidRPr="00D70738">
        <w:t xml:space="preserve">S NO DESENVOLVIMENTO </w:t>
      </w:r>
      <w:r w:rsidR="00F453A9" w:rsidRPr="00D70738">
        <w:t>DO SISTEMA</w:t>
      </w:r>
      <w:bookmarkEnd w:id="1"/>
    </w:p>
    <w:p w:rsidR="00004A25" w:rsidRPr="00004A25" w:rsidRDefault="00004A25" w:rsidP="009248C5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BD2B54" w:rsidRDefault="00EF1C3B" w:rsidP="003A351F">
      <w:pPr>
        <w:pStyle w:val="Ttulo2"/>
        <w:rPr>
          <w:rStyle w:val="Ttulo1Char"/>
        </w:rPr>
      </w:pPr>
      <w:bookmarkStart w:id="2" w:name="_Toc106033145"/>
      <w:r w:rsidRPr="00D70738">
        <w:t>2</w:t>
      </w:r>
      <w:r w:rsidRPr="00D70738">
        <w:rPr>
          <w:rStyle w:val="Ttulo1Char"/>
          <w:b w:val="0"/>
        </w:rPr>
        <w:t>.</w:t>
      </w:r>
      <w:r w:rsidRPr="00D70738">
        <w:rPr>
          <w:rStyle w:val="Ttulo1Char"/>
        </w:rPr>
        <w:t xml:space="preserve">1 </w:t>
      </w:r>
      <w:r w:rsidR="00EA1AA0" w:rsidRPr="00D70738">
        <w:rPr>
          <w:rStyle w:val="Ttulo1Char"/>
        </w:rPr>
        <w:t>MÉTODOS ÁGEIS</w:t>
      </w:r>
      <w:bookmarkEnd w:id="2"/>
    </w:p>
    <w:p w:rsidR="003E0C84" w:rsidRPr="003E0C84" w:rsidRDefault="003E0C84" w:rsidP="003E0C84">
      <w:pPr>
        <w:rPr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</w:t>
      </w:r>
      <w:r w:rsidR="00A80D0F">
        <w:t xml:space="preserve"> (2021, p.32, tradução nossa)</w:t>
      </w:r>
      <w:r w:rsidR="00CC6DF9">
        <w:t xml:space="preserve">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</w:p>
    <w:p w:rsidR="009D3198" w:rsidRDefault="005E2999" w:rsidP="00EF3F79">
      <w:r>
        <w:t xml:space="preserve">Novamente o autor </w:t>
      </w:r>
      <w:r w:rsidR="00A80D0F">
        <w:t xml:space="preserve">(2016, p.76, tradução nossa)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192FBD" w:rsidP="00C9516B">
      <w:pPr>
        <w:ind w:firstLine="720"/>
        <w:rPr>
          <w:u w:val="single"/>
        </w:rPr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 xml:space="preserve">por meio da obra de Sommerville </w:t>
      </w:r>
      <w:r w:rsidR="0049048C">
        <w:t xml:space="preserve">(2021, </w:t>
      </w:r>
      <w:r w:rsidR="00ED227C">
        <w:t>p.65, tradução nossa)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A96557" w:rsidRDefault="00BF7693" w:rsidP="009248C5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3B2587" w:rsidRDefault="000B03AB" w:rsidP="003A351F">
      <w:pPr>
        <w:pStyle w:val="Ttulo2"/>
      </w:pPr>
      <w:bookmarkStart w:id="3" w:name="_Toc106033146"/>
      <w:r w:rsidRPr="000B03AB">
        <w:t xml:space="preserve">2.2 </w:t>
      </w:r>
      <w:r w:rsidR="00EA1AA0" w:rsidRPr="004C32FF">
        <w:t>SCRUM</w:t>
      </w:r>
      <w:bookmarkEnd w:id="3"/>
    </w:p>
    <w:p w:rsidR="003E0C84" w:rsidRPr="003E0C84" w:rsidRDefault="003E0C84" w:rsidP="003E0C84">
      <w:pPr>
        <w:rPr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DC39DF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4D09F1">
        <w:rPr>
          <w:i/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DC7515">
        <w:rPr>
          <w:lang w:eastAsia="pt-BR"/>
        </w:rPr>
        <w:t xml:space="preserve"> Através desse fluxo Sbrocco e</w:t>
      </w:r>
      <w:r w:rsidR="002D2B91">
        <w:rPr>
          <w:lang w:eastAsia="pt-BR"/>
        </w:rPr>
        <w:t xml:space="preserve"> Macedo (2012, p</w:t>
      </w:r>
      <w:r w:rsidR="00326A50">
        <w:rPr>
          <w:lang w:eastAsia="pt-BR"/>
        </w:rPr>
        <w:t xml:space="preserve">.162) relatam que são gerados </w:t>
      </w:r>
      <w:r w:rsidR="002D2B91">
        <w:rPr>
          <w:lang w:eastAsia="pt-BR"/>
        </w:rPr>
        <w:t xml:space="preserve">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 xml:space="preserve">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0B03AB" w:rsidRPr="009248C5" w:rsidRDefault="00C37643" w:rsidP="009248C5">
      <w:pPr>
        <w:rPr>
          <w:u w:val="single"/>
          <w:lang w:eastAsia="pt-BR"/>
        </w:rPr>
      </w:pPr>
      <w:r>
        <w:rPr>
          <w:lang w:eastAsia="pt-BR"/>
        </w:rPr>
        <w:t>É relevante mencionar que Sommerville</w:t>
      </w:r>
      <w:r w:rsidR="00A80D0F">
        <w:rPr>
          <w:lang w:eastAsia="pt-BR"/>
        </w:rPr>
        <w:t xml:space="preserve"> (2021, p.42, tradução nossa)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D6D7E">
        <w:rPr>
          <w:i/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  <w:r w:rsidR="00016F4D">
        <w:rPr>
          <w:lang w:eastAsia="pt-BR"/>
        </w:rPr>
        <w:t xml:space="preserve"> </w:t>
      </w:r>
    </w:p>
    <w:p w:rsidR="00FE628C" w:rsidRDefault="000B03AB" w:rsidP="003A351F">
      <w:pPr>
        <w:pStyle w:val="Ttulo2"/>
      </w:pPr>
      <w:bookmarkStart w:id="4" w:name="_Toc106033147"/>
      <w:r>
        <w:t>2.3</w:t>
      </w:r>
      <w:r w:rsidR="00EF1C3B">
        <w:t xml:space="preserve"> </w:t>
      </w:r>
      <w:r w:rsidR="006E6AD8">
        <w:t>UML</w:t>
      </w:r>
      <w:bookmarkEnd w:id="4"/>
    </w:p>
    <w:p w:rsidR="003E0C84" w:rsidRPr="003E0C84" w:rsidRDefault="003E0C84" w:rsidP="003E0C84">
      <w:pPr>
        <w:rPr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AC46A0">
        <w:t xml:space="preserve"> Analogamente as ide</w:t>
      </w:r>
      <w:r w:rsidR="00772ED1">
        <w:t>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>Rumpe</w:t>
      </w:r>
      <w:r w:rsidR="00A80D0F">
        <w:t xml:space="preserve"> (2017, p.34, tradução nossa)</w:t>
      </w:r>
      <w:r w:rsidR="001A6AB2">
        <w:t xml:space="preserve">, expressa o cerne do desenvolvimento de muitos 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</w:p>
    <w:p w:rsidR="00FE628C" w:rsidRPr="006E6AD8" w:rsidRDefault="00E77013" w:rsidP="009248C5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AB26D8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3E0C84" w:rsidRDefault="000B03AB" w:rsidP="009248C5">
      <w:pPr>
        <w:pStyle w:val="Ttulo2"/>
      </w:pPr>
      <w:bookmarkStart w:id="5" w:name="_Toc106033148"/>
      <w:r>
        <w:lastRenderedPageBreak/>
        <w:t>2.4</w:t>
      </w:r>
      <w:r w:rsidR="00300622" w:rsidRPr="00300622">
        <w:t xml:space="preserve"> HTTP</w:t>
      </w:r>
      <w:bookmarkEnd w:id="5"/>
    </w:p>
    <w:p w:rsidR="009248C5" w:rsidRPr="009248C5" w:rsidRDefault="009248C5" w:rsidP="009248C5">
      <w:pPr>
        <w:rPr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</w:t>
      </w:r>
      <w:r w:rsidR="00CD201E">
        <w:rPr>
          <w:lang w:eastAsia="pt-BR"/>
        </w:rPr>
        <w:t xml:space="preserve"> </w:t>
      </w:r>
      <w:r w:rsidR="00B563F4">
        <w:rPr>
          <w:lang w:eastAsia="pt-BR"/>
        </w:rPr>
        <w:t>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1F0A79" w:rsidRDefault="0099579D" w:rsidP="009248C5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 w:rsidR="00084D10">
        <w:rPr>
          <w:lang w:eastAsia="pt-BR"/>
        </w:rPr>
        <w:t xml:space="preserve"> alta frequ</w:t>
      </w:r>
      <w:r>
        <w:rPr>
          <w:lang w:eastAsia="pt-BR"/>
        </w:rPr>
        <w:t>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156FD" w:rsidRDefault="000B03AB" w:rsidP="00021534">
      <w:pPr>
        <w:pStyle w:val="Ttulo3"/>
        <w:numPr>
          <w:ilvl w:val="0"/>
          <w:numId w:val="0"/>
        </w:numPr>
        <w:ind w:left="851"/>
      </w:pPr>
      <w:bookmarkStart w:id="6" w:name="_Toc106033149"/>
      <w:r>
        <w:t>2.4</w:t>
      </w:r>
      <w:r w:rsidR="001F0A79" w:rsidRPr="001F0A79">
        <w:t>.1 URL</w:t>
      </w:r>
      <w:bookmarkEnd w:id="6"/>
    </w:p>
    <w:p w:rsidR="003E0C84" w:rsidRPr="003E0C84" w:rsidRDefault="003E0C84" w:rsidP="003E0C84">
      <w:pPr>
        <w:rPr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</w:t>
      </w:r>
      <w:r w:rsidR="007E4C84">
        <w:rPr>
          <w:lang w:eastAsia="pt-BR"/>
        </w:rPr>
        <w:t xml:space="preserve"> </w:t>
      </w:r>
      <w:r w:rsidR="00195B1A">
        <w:rPr>
          <w:lang w:eastAsia="pt-BR"/>
        </w:rPr>
        <w:t>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423834" w:rsidRDefault="002B7513" w:rsidP="009248C5">
      <w:pPr>
        <w:rPr>
          <w:lang w:eastAsia="pt-BR"/>
        </w:rPr>
      </w:pPr>
      <w:r>
        <w:rPr>
          <w:lang w:eastAsia="pt-BR"/>
        </w:rPr>
        <w:t>A</w:t>
      </w:r>
      <w:r w:rsidR="00542D45">
        <w:rPr>
          <w:lang w:eastAsia="pt-BR"/>
        </w:rPr>
        <w:t xml:space="preserve"> URL é um tipo de URI, </w:t>
      </w:r>
      <w:r w:rsidR="00542D45" w:rsidRPr="008E5581">
        <w:rPr>
          <w:i/>
          <w:lang w:eastAsia="pt-BR"/>
        </w:rPr>
        <w:t>Unified Resource Identifier</w:t>
      </w:r>
      <w:r w:rsidR="00542D45"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</w:t>
      </w:r>
      <w:r w:rsidR="009A7B13">
        <w:rPr>
          <w:lang w:eastAsia="pt-BR"/>
        </w:rPr>
        <w:t>n</w:t>
      </w:r>
      <w:r w:rsidR="009A636D">
        <w:rPr>
          <w:lang w:eastAsia="pt-BR"/>
        </w:rPr>
        <w:t>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 w:rsidR="00542D45"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 w:rsidR="00542D45"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 w:rsidR="00542D45"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9248C5" w:rsidRDefault="009248C5" w:rsidP="009248C5">
      <w:pPr>
        <w:rPr>
          <w:lang w:eastAsia="pt-BR"/>
        </w:rPr>
      </w:pPr>
    </w:p>
    <w:p w:rsidR="009248C5" w:rsidRDefault="009248C5" w:rsidP="009248C5">
      <w:pPr>
        <w:rPr>
          <w:lang w:eastAsia="pt-BR"/>
        </w:rPr>
      </w:pPr>
    </w:p>
    <w:p w:rsidR="001156FD" w:rsidRDefault="000B03AB" w:rsidP="00F6056F">
      <w:pPr>
        <w:pStyle w:val="Ttulo3"/>
        <w:numPr>
          <w:ilvl w:val="0"/>
          <w:numId w:val="0"/>
        </w:numPr>
        <w:ind w:left="851"/>
      </w:pPr>
      <w:bookmarkStart w:id="7" w:name="_Toc106033150"/>
      <w:r>
        <w:lastRenderedPageBreak/>
        <w:t>2.4</w:t>
      </w:r>
      <w:r w:rsidR="001F0A79">
        <w:t>.2</w:t>
      </w:r>
      <w:r w:rsidR="0051225F" w:rsidRPr="0051225F">
        <w:t xml:space="preserve"> MÉTODOS HTTP</w:t>
      </w:r>
      <w:bookmarkEnd w:id="7"/>
    </w:p>
    <w:p w:rsidR="003E0C84" w:rsidRPr="003E0C84" w:rsidRDefault="003E0C84" w:rsidP="003E0C84">
      <w:pPr>
        <w:rPr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DC7515">
        <w:rPr>
          <w:lang w:eastAsia="pt-BR"/>
        </w:rPr>
        <w:t>De acordo com Richardson e</w:t>
      </w:r>
      <w:r w:rsidR="003B09DD">
        <w:rPr>
          <w:lang w:eastAsia="pt-BR"/>
        </w:rPr>
        <w:t xml:space="preserve"> Ruby,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  <w:r w:rsidR="00080678">
        <w:rPr>
          <w:lang w:eastAsia="pt-BR"/>
        </w:rPr>
        <w:t>(2007, p.96, tradução nossa)</w:t>
      </w:r>
    </w:p>
    <w:p w:rsidR="00E73FE2" w:rsidRPr="009248C5" w:rsidRDefault="00233F59" w:rsidP="009248C5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</w:t>
      </w:r>
      <w:r w:rsidR="00A80D0F">
        <w:rPr>
          <w:lang w:eastAsia="pt-BR"/>
        </w:rPr>
        <w:t xml:space="preserve">Em complemento, </w:t>
      </w:r>
      <w:r w:rsidR="00934E34">
        <w:rPr>
          <w:lang w:eastAsia="pt-BR"/>
        </w:rPr>
        <w:t>Tanenbaum</w:t>
      </w:r>
      <w:r w:rsidR="002B7830">
        <w:rPr>
          <w:lang w:eastAsia="pt-BR"/>
        </w:rPr>
        <w:t xml:space="preserve"> </w:t>
      </w:r>
      <w:r w:rsidR="00DC7515">
        <w:rPr>
          <w:lang w:eastAsia="pt-BR"/>
        </w:rPr>
        <w:t xml:space="preserve">e </w:t>
      </w:r>
      <w:r w:rsidR="002B7830">
        <w:rPr>
          <w:lang w:eastAsia="pt-BR"/>
        </w:rPr>
        <w:t>Wetherall</w:t>
      </w:r>
      <w:r w:rsidR="00096873">
        <w:rPr>
          <w:lang w:eastAsia="pt-BR"/>
        </w:rPr>
        <w:t xml:space="preserve"> </w:t>
      </w:r>
      <w:r w:rsidR="00A80D0F">
        <w:rPr>
          <w:lang w:eastAsia="pt-BR"/>
        </w:rPr>
        <w:t xml:space="preserve">(2010, p.686, tradução nossa)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</w:t>
      </w:r>
    </w:p>
    <w:p w:rsidR="001156FD" w:rsidRDefault="000B03AB" w:rsidP="0049586D">
      <w:pPr>
        <w:pStyle w:val="Ttulo3"/>
        <w:numPr>
          <w:ilvl w:val="0"/>
          <w:numId w:val="0"/>
        </w:numPr>
        <w:ind w:left="851"/>
      </w:pPr>
      <w:bookmarkStart w:id="8" w:name="_Toc106033151"/>
      <w:r>
        <w:t>2.4</w:t>
      </w:r>
      <w:r w:rsidR="00EF1C3B">
        <w:t>.3</w:t>
      </w:r>
      <w:r w:rsidR="0051225F" w:rsidRPr="0051225F">
        <w:t xml:space="preserve"> STATUS HTTP</w:t>
      </w:r>
      <w:bookmarkEnd w:id="8"/>
    </w:p>
    <w:p w:rsidR="003E0C84" w:rsidRPr="003E0C84" w:rsidRDefault="003E0C84" w:rsidP="003E0C84">
      <w:pPr>
        <w:rPr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E118E8" w:rsidRDefault="00A13DF5" w:rsidP="009248C5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1156FD" w:rsidRDefault="000B03AB" w:rsidP="0049586D">
      <w:pPr>
        <w:pStyle w:val="Ttulo3"/>
        <w:numPr>
          <w:ilvl w:val="0"/>
          <w:numId w:val="0"/>
        </w:numPr>
        <w:ind w:left="851"/>
      </w:pPr>
      <w:bookmarkStart w:id="9" w:name="_Toc106033152"/>
      <w:r>
        <w:t>2.4</w:t>
      </w:r>
      <w:r w:rsidR="001F0A79">
        <w:t>.4</w:t>
      </w:r>
      <w:r w:rsidR="005D459E" w:rsidRPr="005D459E">
        <w:t xml:space="preserve"> ESTRUTURA DA MENSAGEM HTTP</w:t>
      </w:r>
      <w:bookmarkEnd w:id="9"/>
    </w:p>
    <w:p w:rsidR="003E0C84" w:rsidRPr="003E0C84" w:rsidRDefault="003E0C84" w:rsidP="003E0C84">
      <w:pPr>
        <w:rPr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DC7515">
        <w:rPr>
          <w:lang w:eastAsia="pt-BR"/>
        </w:rPr>
        <w:t>e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 xml:space="preserve">Parte opcional da mensagem a qual geralmente é utilizada para auxiliar no detalhamento da mensagem, cada item do cabeçalho é composto por </w:t>
      </w:r>
      <w:r w:rsidR="00FC6154">
        <w:rPr>
          <w:lang w:eastAsia="pt-BR"/>
        </w:rPr>
        <w:lastRenderedPageBreak/>
        <w:t>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464D02">
        <w:rPr>
          <w:lang w:eastAsia="pt-BR"/>
        </w:rPr>
        <w:t xml:space="preserve"> 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</w:t>
      </w:r>
      <w:r w:rsidR="00DC7515">
        <w:rPr>
          <w:lang w:eastAsia="pt-BR"/>
        </w:rPr>
        <w:t xml:space="preserve">e </w:t>
      </w:r>
      <w:r w:rsidR="00096BF3">
        <w:rPr>
          <w:lang w:eastAsia="pt-BR"/>
        </w:rPr>
        <w:t xml:space="preserve">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0270A6">
      <w:pPr>
        <w:ind w:firstLine="0"/>
        <w:rPr>
          <w:lang w:eastAsia="pt-BR"/>
        </w:rPr>
      </w:pPr>
    </w:p>
    <w:p w:rsidR="003E0C84" w:rsidRPr="000270A6" w:rsidRDefault="00EF1C3B" w:rsidP="000270A6">
      <w:pPr>
        <w:pStyle w:val="Ttulo2"/>
        <w:rPr>
          <w:i/>
        </w:rPr>
      </w:pPr>
      <w:bookmarkStart w:id="10" w:name="_Toc106033153"/>
      <w:r>
        <w:t>2.5</w:t>
      </w:r>
      <w:r w:rsidR="00EC72EF" w:rsidRPr="00EC72EF">
        <w:t xml:space="preserve"> ARQUITETURA</w:t>
      </w:r>
      <w:r w:rsidR="00F87525">
        <w:t xml:space="preserve"> DE </w:t>
      </w:r>
      <w:r w:rsidR="00F87525" w:rsidRPr="00F1253E">
        <w:rPr>
          <w:i/>
        </w:rPr>
        <w:t>SOFTWARE</w:t>
      </w:r>
      <w:bookmarkEnd w:id="10"/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7F0891">
        <w:t>): “</w:t>
      </w:r>
      <w:r w:rsidR="00F87525">
        <w:t xml:space="preserve">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</w:t>
      </w:r>
      <w:r w:rsidR="00541BD8">
        <w:t xml:space="preserve"> </w:t>
      </w:r>
      <w:r w:rsidR="00744A50">
        <w:t xml:space="preserve">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</w:t>
      </w:r>
      <w:r>
        <w:lastRenderedPageBreak/>
        <w:t>não se submetem a tantas restrições. Tal façanha deve ser mérito da ciência da computação em tornar essa subjetividade em algo computável.</w:t>
      </w:r>
    </w:p>
    <w:p w:rsidR="00376CFB" w:rsidRDefault="00F87525" w:rsidP="009248C5">
      <w:r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>turas. De acordo com Sommerville</w:t>
      </w:r>
      <w:r w:rsidR="00D536DF">
        <w:t>: “[…]</w:t>
      </w:r>
      <w:r w:rsidR="008E6853">
        <w:t xml:space="preserve"> </w:t>
      </w:r>
      <w:r>
        <w:t>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1156FD" w:rsidRDefault="00EF1C3B" w:rsidP="0049586D">
      <w:pPr>
        <w:pStyle w:val="Ttulo3"/>
        <w:numPr>
          <w:ilvl w:val="0"/>
          <w:numId w:val="0"/>
        </w:numPr>
        <w:ind w:left="851"/>
      </w:pPr>
      <w:bookmarkStart w:id="11" w:name="_Toc106033154"/>
      <w:r>
        <w:t>2.5</w:t>
      </w:r>
      <w:r w:rsidR="00616429">
        <w:t>.1</w:t>
      </w:r>
      <w:r w:rsidR="00376CFB">
        <w:t xml:space="preserve"> PADRÕES DE ARQUITETURA</w:t>
      </w:r>
      <w:bookmarkEnd w:id="11"/>
    </w:p>
    <w:p w:rsidR="003E0C84" w:rsidRPr="003E0C84" w:rsidRDefault="003E0C84" w:rsidP="003E0C84">
      <w:pPr>
        <w:rPr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5674A1">
        <w:rPr>
          <w:lang w:eastAsia="pt-BR"/>
        </w:rPr>
        <w:t xml:space="preserve"> (2018, p.214, tradução nossa)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Pr="009B7E8D" w:rsidRDefault="00196941" w:rsidP="00007942">
      <w:pPr>
        <w:rPr>
          <w:u w:val="single"/>
        </w:rPr>
      </w:pPr>
      <w:r>
        <w:t>Ao sintetizar a definição de</w:t>
      </w:r>
      <w:r w:rsidR="00E23E8C">
        <w:t xml:space="preserve"> Raj, Ramam </w:t>
      </w:r>
      <w:r w:rsidR="00DC7515">
        <w:t xml:space="preserve">e </w:t>
      </w:r>
      <w:r w:rsidR="00E23E8C">
        <w:t>Subramanian</w:t>
      </w:r>
      <w:r w:rsidR="005674A1">
        <w:t xml:space="preserve"> (2017, p.13, tradução nossa)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5674A1">
        <w:t xml:space="preserve"> (2000, p.6, tradução nossa)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</w:p>
    <w:p w:rsidR="00982829" w:rsidRPr="002636EE" w:rsidRDefault="007A6517" w:rsidP="00B6115C">
      <w:pPr>
        <w:rPr>
          <w:u w:val="single"/>
        </w:rPr>
      </w:pPr>
      <w:r>
        <w:t>Ingeno</w:t>
      </w:r>
      <w:r w:rsidR="0023479F">
        <w:t xml:space="preserve"> </w:t>
      </w:r>
      <w:r w:rsidR="005674A1">
        <w:t>(</w:t>
      </w:r>
      <w:r w:rsidR="005674A1">
        <w:rPr>
          <w:lang w:eastAsia="pt-BR"/>
        </w:rPr>
        <w:t>2018</w:t>
      </w:r>
      <w:r w:rsidR="005674A1">
        <w:t>, p.215</w:t>
      </w:r>
      <w:r w:rsidR="005674A1">
        <w:rPr>
          <w:lang w:eastAsia="pt-BR"/>
        </w:rPr>
        <w:t>, tradução nossa</w:t>
      </w:r>
      <w:r w:rsidR="005674A1">
        <w:t xml:space="preserve">)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BB52C6">
        <w:t>Raj, Ramam e</w:t>
      </w:r>
      <w:r w:rsidR="002636EE">
        <w:t xml:space="preserve"> Subramanian </w:t>
      </w:r>
      <w:r w:rsidR="005674A1">
        <w:t>(2017, p.36, tradução nossa)</w:t>
      </w:r>
      <w:r w:rsidR="00DB416F">
        <w:t xml:space="preserve"> 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</w:t>
      </w:r>
    </w:p>
    <w:p w:rsidR="006850B9" w:rsidRPr="002636EE" w:rsidRDefault="008B6209" w:rsidP="00C51308">
      <w:r>
        <w:t>E Fielding</w:t>
      </w:r>
      <w:r w:rsidR="005674A1">
        <w:t xml:space="preserve"> (2000, p.5, tradução nossa)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</w:p>
    <w:p w:rsidR="00423834" w:rsidRDefault="006E0744" w:rsidP="00AD718D">
      <w:r>
        <w:t>Quanto ao conceito de abstração, n</w:t>
      </w:r>
      <w:r w:rsidR="006850B9">
        <w:t>as palavras de Shvets</w:t>
      </w:r>
      <w:r w:rsidR="005674A1">
        <w:t xml:space="preserve"> (2021, p.15, tradução nossa)</w:t>
      </w:r>
      <w:r w:rsidR="006850B9">
        <w:t xml:space="preserve"> </w:t>
      </w:r>
      <w:r w:rsidR="00157E61">
        <w:t>:</w:t>
      </w:r>
      <w:r w:rsidR="004C6D40">
        <w:t xml:space="preserve"> 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 xml:space="preserve">. </w:t>
      </w:r>
    </w:p>
    <w:p w:rsidR="0023479F" w:rsidRDefault="00EF1C3B" w:rsidP="0049586D">
      <w:pPr>
        <w:pStyle w:val="Ttulo3"/>
        <w:numPr>
          <w:ilvl w:val="0"/>
          <w:numId w:val="0"/>
        </w:numPr>
        <w:ind w:left="851"/>
      </w:pPr>
      <w:bookmarkStart w:id="12" w:name="_Toc106033155"/>
      <w:r>
        <w:lastRenderedPageBreak/>
        <w:t>2.5</w:t>
      </w:r>
      <w:r w:rsidR="00C86D13" w:rsidRPr="004A4CD2">
        <w:t xml:space="preserve">.2 </w:t>
      </w:r>
      <w:r w:rsidR="00863C48" w:rsidRPr="004A4CD2">
        <w:t>ARQUITETURA MULTICAMADAS</w:t>
      </w:r>
      <w:bookmarkEnd w:id="12"/>
    </w:p>
    <w:p w:rsidR="003E0C84" w:rsidRPr="003E0C84" w:rsidRDefault="003E0C84" w:rsidP="003E0C84">
      <w:pPr>
        <w:rPr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 w:rsidR="004C6D40">
        <w:rPr>
          <w:lang w:eastAsia="pt-BR"/>
        </w:rPr>
        <w:t xml:space="preserve"> (2018, p.183, tradução nossa)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3E0C84" w:rsidRDefault="004760E7" w:rsidP="009248C5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1156FD" w:rsidRDefault="00EF1C3B" w:rsidP="0049586D">
      <w:pPr>
        <w:pStyle w:val="Ttulo3"/>
        <w:numPr>
          <w:ilvl w:val="0"/>
          <w:numId w:val="0"/>
        </w:numPr>
        <w:ind w:left="851"/>
      </w:pPr>
      <w:bookmarkStart w:id="13" w:name="_Toc106033156"/>
      <w:r>
        <w:t>2.5</w:t>
      </w:r>
      <w:r w:rsidR="000F5470" w:rsidRPr="00454630">
        <w:t>.3</w:t>
      </w:r>
      <w:r w:rsidR="00D33A28" w:rsidRPr="00454630">
        <w:t xml:space="preserve"> </w:t>
      </w:r>
      <w:r w:rsidR="00863C48" w:rsidRPr="00454630">
        <w:t>ARQUITETURA CLIENTE-SERVIDOR</w:t>
      </w:r>
      <w:bookmarkEnd w:id="13"/>
    </w:p>
    <w:p w:rsidR="003E0C84" w:rsidRPr="003E0C84" w:rsidRDefault="003E0C84" w:rsidP="003E0C84">
      <w:pPr>
        <w:rPr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 w:rsidR="004C6D40">
        <w:t xml:space="preserve"> (2006, p.267, tradução nossa)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</w:t>
      </w:r>
    </w:p>
    <w:p w:rsidR="005D34A7" w:rsidRDefault="005D34A7" w:rsidP="005D34A7">
      <w:r>
        <w:t>O autor</w:t>
      </w:r>
      <w:r w:rsidR="004C6D40">
        <w:t xml:space="preserve"> (2006, p.249, tradução nossa)</w:t>
      </w:r>
      <w:r>
        <w:t xml:space="preserve">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DC7515">
        <w:rPr>
          <w:lang w:eastAsia="pt-BR"/>
        </w:rPr>
        <w:t>, Richards e</w:t>
      </w:r>
      <w:r w:rsidR="004248D9">
        <w:rPr>
          <w:lang w:eastAsia="pt-BR"/>
        </w:rPr>
        <w:t xml:space="preserve"> Ford</w:t>
      </w:r>
      <w:r w:rsidR="007E2526">
        <w:rPr>
          <w:lang w:eastAsia="pt-BR"/>
        </w:rPr>
        <w:t xml:space="preserve"> (2020, p.121, tradução nossa)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</w:t>
      </w:r>
    </w:p>
    <w:p w:rsidR="00E40932" w:rsidRDefault="005368DD" w:rsidP="002F4035">
      <w:pPr>
        <w:rPr>
          <w:lang w:eastAsia="pt-BR"/>
        </w:rPr>
      </w:pPr>
      <w:r>
        <w:rPr>
          <w:lang w:eastAsia="pt-BR"/>
        </w:rPr>
        <w:lastRenderedPageBreak/>
        <w:t>Baseado em Ingeno</w:t>
      </w:r>
      <w:r w:rsidR="00C31299">
        <w:rPr>
          <w:lang w:eastAsia="pt-BR"/>
        </w:rPr>
        <w:t xml:space="preserve"> (2018, p220, tradução nossa)</w:t>
      </w:r>
      <w:r>
        <w:rPr>
          <w:lang w:eastAsia="pt-BR"/>
        </w:rPr>
        <w:t>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>
        <w:rPr>
          <w:lang w:eastAsia="pt-BR"/>
        </w:rPr>
        <w:t xml:space="preserve"> age como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 w:rsidR="002F4035">
        <w:rPr>
          <w:lang w:eastAsia="pt-BR"/>
        </w:rPr>
        <w:t xml:space="preserve"> e </w:t>
      </w:r>
      <w:r w:rsidR="005D34A7">
        <w:rPr>
          <w:lang w:eastAsia="pt-BR"/>
        </w:rPr>
        <w:t xml:space="preserve">o </w:t>
      </w:r>
      <w:r w:rsidR="005D34A7" w:rsidRPr="0065564B">
        <w:rPr>
          <w:i/>
          <w:lang w:eastAsia="pt-BR"/>
        </w:rPr>
        <w:t>backend</w:t>
      </w:r>
      <w:r w:rsidR="005D34A7">
        <w:rPr>
          <w:lang w:eastAsia="pt-BR"/>
        </w:rPr>
        <w:t xml:space="preserve"> atua como servidor</w:t>
      </w:r>
      <w:r w:rsidR="002F4035">
        <w:rPr>
          <w:lang w:eastAsia="pt-BR"/>
        </w:rPr>
        <w:t xml:space="preserve"> que</w:t>
      </w:r>
      <w:r w:rsidR="00A77349">
        <w:rPr>
          <w:lang w:eastAsia="pt-BR"/>
        </w:rPr>
        <w:t xml:space="preserve"> </w:t>
      </w:r>
      <w:r w:rsidR="00E40932">
        <w:rPr>
          <w:lang w:eastAsia="pt-BR"/>
        </w:rPr>
        <w:t xml:space="preserve">pode englobar o banco de dados e </w:t>
      </w:r>
      <w:r w:rsidR="00A87CE9">
        <w:rPr>
          <w:lang w:eastAsia="pt-BR"/>
        </w:rPr>
        <w:t xml:space="preserve">geralmente </w:t>
      </w:r>
      <w:r w:rsidR="002F4035">
        <w:rPr>
          <w:lang w:eastAsia="pt-BR"/>
        </w:rPr>
        <w:t>se responsabiliza</w:t>
      </w:r>
      <w:r w:rsidR="00592B55">
        <w:rPr>
          <w:lang w:eastAsia="pt-BR"/>
        </w:rPr>
        <w:t xml:space="preserve">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E40932">
        <w:rPr>
          <w:lang w:eastAsia="pt-BR"/>
        </w:rPr>
        <w:t xml:space="preserve">. </w:t>
      </w:r>
    </w:p>
    <w:p w:rsidR="00592B55" w:rsidRPr="00E40932" w:rsidRDefault="00E40932" w:rsidP="002F4035">
      <w:pPr>
        <w:rPr>
          <w:lang w:eastAsia="pt-BR"/>
        </w:rPr>
      </w:pPr>
      <w:r>
        <w:rPr>
          <w:lang w:eastAsia="pt-BR"/>
        </w:rPr>
        <w:t xml:space="preserve">Quando a lógica do </w:t>
      </w:r>
      <w:r w:rsidRPr="00E40932">
        <w:rPr>
          <w:i/>
          <w:lang w:eastAsia="pt-BR"/>
        </w:rPr>
        <w:t>frontend</w:t>
      </w:r>
      <w:r>
        <w:rPr>
          <w:lang w:eastAsia="pt-BR"/>
        </w:rPr>
        <w:t xml:space="preserve"> se restringe a aspectos visuais a aplicação é denominada </w:t>
      </w:r>
      <w:r>
        <w:rPr>
          <w:i/>
          <w:lang w:eastAsia="pt-BR"/>
        </w:rPr>
        <w:t>thin-client</w:t>
      </w:r>
      <w:r>
        <w:rPr>
          <w:lang w:eastAsia="pt-BR"/>
        </w:rPr>
        <w:t xml:space="preserve"> e desse modo todo o processamento da lógica é atribuída ao </w:t>
      </w:r>
      <w:r>
        <w:rPr>
          <w:i/>
          <w:lang w:eastAsia="pt-BR"/>
        </w:rPr>
        <w:t>backend</w:t>
      </w:r>
      <w:r>
        <w:rPr>
          <w:lang w:eastAsia="pt-BR"/>
        </w:rPr>
        <w:t xml:space="preserve">. Entretanto existem situações que grande parte do processamento é designada ao </w:t>
      </w:r>
      <w:r>
        <w:rPr>
          <w:i/>
          <w:lang w:eastAsia="pt-BR"/>
        </w:rPr>
        <w:t>frontend</w:t>
      </w:r>
      <w:r>
        <w:rPr>
          <w:lang w:eastAsia="pt-BR"/>
        </w:rPr>
        <w:t xml:space="preserve"> que passa a ser nomeado como </w:t>
      </w:r>
      <w:r>
        <w:rPr>
          <w:i/>
          <w:lang w:eastAsia="pt-BR"/>
        </w:rPr>
        <w:t>fat</w:t>
      </w:r>
      <w:r>
        <w:rPr>
          <w:lang w:eastAsia="pt-BR"/>
        </w:rPr>
        <w:t>-</w:t>
      </w:r>
      <w:r>
        <w:rPr>
          <w:i/>
          <w:lang w:eastAsia="pt-BR"/>
        </w:rPr>
        <w:t xml:space="preserve">client </w:t>
      </w:r>
      <w:r>
        <w:rPr>
          <w:lang w:eastAsia="pt-BR"/>
        </w:rPr>
        <w:t>e</w:t>
      </w:r>
      <w:r w:rsidR="00046193">
        <w:rPr>
          <w:lang w:eastAsia="pt-BR"/>
        </w:rPr>
        <w:t xml:space="preserve"> nesse caso</w:t>
      </w:r>
      <w:r>
        <w:rPr>
          <w:lang w:eastAsia="pt-BR"/>
        </w:rPr>
        <w:t xml:space="preserve"> o servidor se restringe ao gerenciamento do banco de dados.</w:t>
      </w:r>
    </w:p>
    <w:p w:rsidR="00D32F16" w:rsidRDefault="005D34A7" w:rsidP="009248C5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 w:rsidR="008E6853">
        <w:t>s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1156FD" w:rsidRDefault="00EF1C3B" w:rsidP="00771868">
      <w:pPr>
        <w:pStyle w:val="Ttulo3"/>
        <w:numPr>
          <w:ilvl w:val="0"/>
          <w:numId w:val="0"/>
        </w:numPr>
        <w:ind w:left="851"/>
      </w:pPr>
      <w:bookmarkStart w:id="14" w:name="_Toc106033157"/>
      <w:r>
        <w:t>2.5</w:t>
      </w:r>
      <w:r w:rsidR="00B23987" w:rsidRPr="006A1406">
        <w:t xml:space="preserve">.4 </w:t>
      </w:r>
      <w:r w:rsidR="00E81C67" w:rsidRPr="00B339F9">
        <w:t>WEB</w:t>
      </w:r>
      <w:r w:rsidR="00F65390" w:rsidRPr="00B339F9">
        <w:t>SERVICES</w:t>
      </w:r>
      <w:bookmarkEnd w:id="14"/>
    </w:p>
    <w:p w:rsidR="003E0C84" w:rsidRPr="003E0C84" w:rsidRDefault="003E0C84" w:rsidP="003E0C84">
      <w:pPr>
        <w:rPr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(2016, p.521, tradução nossa)</w:t>
      </w:r>
    </w:p>
    <w:p w:rsidR="003E0C84" w:rsidRDefault="000F5A35" w:rsidP="009248C5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0270A6" w:rsidRDefault="000270A6" w:rsidP="009248C5">
      <w:pPr>
        <w:rPr>
          <w:lang w:eastAsia="pt-BR"/>
        </w:rPr>
      </w:pPr>
    </w:p>
    <w:p w:rsidR="001156FD" w:rsidRDefault="00EF1C3B" w:rsidP="00771868">
      <w:pPr>
        <w:pStyle w:val="Ttulo3"/>
        <w:numPr>
          <w:ilvl w:val="0"/>
          <w:numId w:val="0"/>
        </w:numPr>
        <w:ind w:left="851"/>
      </w:pPr>
      <w:bookmarkStart w:id="15" w:name="_Toc106033158"/>
      <w:r>
        <w:lastRenderedPageBreak/>
        <w:t>2.5</w:t>
      </w:r>
      <w:r w:rsidR="00B074C2" w:rsidRPr="00775E07">
        <w:t>.</w:t>
      </w:r>
      <w:r w:rsidR="00B23987" w:rsidRPr="00775E07">
        <w:t>5</w:t>
      </w:r>
      <w:r w:rsidR="00B074C2" w:rsidRPr="00775E07">
        <w:t xml:space="preserve"> </w:t>
      </w:r>
      <w:r w:rsidR="00F65390" w:rsidRPr="00775E07">
        <w:t>REST</w:t>
      </w:r>
      <w:bookmarkEnd w:id="15"/>
    </w:p>
    <w:p w:rsidR="003E0C84" w:rsidRPr="003E0C84" w:rsidRDefault="003E0C84" w:rsidP="003E0C84">
      <w:pPr>
        <w:rPr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</w:t>
      </w:r>
      <w:r w:rsidR="00DC7515">
        <w:rPr>
          <w:lang w:eastAsia="pt-BR"/>
        </w:rPr>
        <w:t>que nas palavras de Richardson e</w:t>
      </w:r>
      <w:r w:rsidR="005431AF">
        <w:rPr>
          <w:lang w:eastAsia="pt-BR"/>
        </w:rPr>
        <w:t xml:space="preserve">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CB5FFC">
        <w:rPr>
          <w:lang w:eastAsia="pt-BR"/>
        </w:rPr>
        <w:t xml:space="preserve"> 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</w:t>
      </w:r>
      <w:r w:rsidR="00DC7515">
        <w:rPr>
          <w:lang w:eastAsia="pt-BR"/>
        </w:rPr>
        <w:t>e</w:t>
      </w:r>
      <w:r>
        <w:rPr>
          <w:lang w:eastAsia="pt-BR"/>
        </w:rPr>
        <w:t xml:space="preserve">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341017">
        <w:rPr>
          <w:lang w:eastAsia="pt-BR"/>
        </w:rPr>
        <w:t xml:space="preserve"> que por consequ</w:t>
      </w:r>
      <w:r w:rsidR="0041716D">
        <w:rPr>
          <w:lang w:eastAsia="pt-BR"/>
        </w:rPr>
        <w:t>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2076AD">
        <w:rPr>
          <w:lang w:eastAsia="pt-BR"/>
        </w:rPr>
        <w:t xml:space="preserve"> As mensagens devem ser auto </w:t>
      </w:r>
      <w:r w:rsidR="00502DE1">
        <w:rPr>
          <w:lang w:eastAsia="pt-BR"/>
        </w:rPr>
        <w:t>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lastRenderedPageBreak/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775E07" w:rsidRDefault="00E52DC0" w:rsidP="009248C5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E95C6A" w:rsidRDefault="00EF1C3B" w:rsidP="00771868">
      <w:pPr>
        <w:pStyle w:val="Ttulo3"/>
        <w:numPr>
          <w:ilvl w:val="0"/>
          <w:numId w:val="0"/>
        </w:numPr>
        <w:ind w:left="851"/>
      </w:pPr>
      <w:bookmarkStart w:id="16" w:name="_Toc106033159"/>
      <w:r>
        <w:t>2.5</w:t>
      </w:r>
      <w:r w:rsidR="00432D4B" w:rsidRPr="00E95C6A">
        <w:t xml:space="preserve">.6 </w:t>
      </w:r>
      <w:r w:rsidR="001174A4" w:rsidRPr="00E95C6A">
        <w:t>REPRESENTAÇÕES</w:t>
      </w:r>
      <w:r w:rsidR="00432D4B" w:rsidRPr="00E95C6A">
        <w:t xml:space="preserve"> DO RECURSO</w:t>
      </w:r>
      <w:bookmarkEnd w:id="16"/>
    </w:p>
    <w:p w:rsidR="003E0C84" w:rsidRPr="003E0C84" w:rsidRDefault="003E0C84" w:rsidP="003E0C84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A23AC">
        <w:rPr>
          <w:lang w:eastAsia="pt-BR"/>
        </w:rPr>
        <w:t xml:space="preserve"> (2000, p.90, tradução nossa)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</w:t>
      </w:r>
      <w:r w:rsidR="00DC7515">
        <w:rPr>
          <w:lang w:eastAsia="pt-BR"/>
        </w:rPr>
        <w:t xml:space="preserve">Richardson; </w:t>
      </w:r>
      <w:r w:rsidR="00AB7C28">
        <w:rPr>
          <w:lang w:eastAsia="pt-BR"/>
        </w:rPr>
        <w:t>Ruby,</w:t>
      </w:r>
      <w:r w:rsidR="004C6BC1">
        <w:rPr>
          <w:lang w:eastAsia="pt-BR"/>
        </w:rPr>
        <w:t xml:space="preserve"> 2007</w:t>
      </w:r>
      <w:r w:rsidR="00AB7C28">
        <w:rPr>
          <w:lang w:eastAsia="pt-BR"/>
        </w:rPr>
        <w:t>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0A25BE" w:rsidRDefault="00BB3174" w:rsidP="009248C5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0270A6" w:rsidRDefault="000270A6" w:rsidP="009248C5">
      <w:pPr>
        <w:rPr>
          <w:lang w:eastAsia="pt-BR"/>
        </w:rPr>
      </w:pPr>
    </w:p>
    <w:p w:rsidR="000270A6" w:rsidRDefault="000270A6" w:rsidP="009248C5">
      <w:pPr>
        <w:rPr>
          <w:lang w:eastAsia="pt-BR"/>
        </w:rPr>
      </w:pPr>
    </w:p>
    <w:p w:rsidR="000270A6" w:rsidRDefault="000270A6" w:rsidP="009248C5">
      <w:pPr>
        <w:rPr>
          <w:lang w:eastAsia="pt-BR"/>
        </w:rPr>
      </w:pPr>
    </w:p>
    <w:p w:rsidR="00194438" w:rsidRDefault="00EF1C3B" w:rsidP="00771868">
      <w:pPr>
        <w:pStyle w:val="Ttulo3"/>
        <w:numPr>
          <w:ilvl w:val="0"/>
          <w:numId w:val="0"/>
        </w:numPr>
        <w:ind w:left="851"/>
      </w:pPr>
      <w:bookmarkStart w:id="17" w:name="_Toc106033160"/>
      <w:r>
        <w:lastRenderedPageBreak/>
        <w:t>2.5</w:t>
      </w:r>
      <w:r w:rsidR="003A3587" w:rsidRPr="00194438">
        <w:t>.</w:t>
      </w:r>
      <w:r w:rsidR="00B438B3" w:rsidRPr="00194438">
        <w:t>7</w:t>
      </w:r>
      <w:r w:rsidR="003A3587" w:rsidRPr="00194438">
        <w:t xml:space="preserve"> REST API</w:t>
      </w:r>
      <w:bookmarkEnd w:id="17"/>
    </w:p>
    <w:p w:rsidR="003E0C84" w:rsidRPr="003E0C84" w:rsidRDefault="003E0C84" w:rsidP="003E0C84">
      <w:pPr>
        <w:rPr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EF76DE" w:rsidRDefault="008A221C" w:rsidP="009248C5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63689" w:rsidRDefault="00EF1C3B" w:rsidP="00771868">
      <w:pPr>
        <w:pStyle w:val="Ttulo3"/>
        <w:numPr>
          <w:ilvl w:val="0"/>
          <w:numId w:val="0"/>
        </w:numPr>
        <w:ind w:left="851"/>
      </w:pPr>
      <w:bookmarkStart w:id="18" w:name="_Toc106033161"/>
      <w:r w:rsidRPr="005E1664">
        <w:t>2.5</w:t>
      </w:r>
      <w:r w:rsidR="00D41475" w:rsidRPr="005E1664">
        <w:t>.</w:t>
      </w:r>
      <w:r w:rsidR="00B438B3" w:rsidRPr="005E1664">
        <w:t>8</w:t>
      </w:r>
      <w:r w:rsidR="00D41475" w:rsidRPr="005E1664">
        <w:t xml:space="preserve"> ARQUITETURA MVC</w:t>
      </w:r>
      <w:bookmarkEnd w:id="18"/>
    </w:p>
    <w:p w:rsidR="00D30853" w:rsidRPr="00D30853" w:rsidRDefault="00D30853" w:rsidP="00D30853">
      <w:pPr>
        <w:rPr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</w:t>
      </w:r>
      <w:r w:rsidR="000B1495">
        <w:rPr>
          <w:lang w:eastAsia="pt-BR"/>
        </w:rPr>
        <w:t>o a descrição de Ingeno (2018</w:t>
      </w:r>
      <w:r>
        <w:rPr>
          <w:lang w:eastAsia="pt-BR"/>
        </w:rPr>
        <w:t>, p.232</w:t>
      </w:r>
      <w:r w:rsidR="000B1495">
        <w:rPr>
          <w:lang w:eastAsia="pt-BR"/>
        </w:rPr>
        <w:t>, tradução nossa</w:t>
      </w:r>
      <w:r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</w:t>
      </w:r>
      <w:r w:rsidR="0084013D">
        <w:rPr>
          <w:lang w:eastAsia="pt-BR"/>
        </w:rPr>
        <w:t xml:space="preserve"> cliques em</w:t>
      </w:r>
      <w:r w:rsidR="008C598B">
        <w:rPr>
          <w:lang w:eastAsia="pt-BR"/>
        </w:rPr>
        <w:t xml:space="preserve">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AD718D" w:rsidRDefault="00CF50C5" w:rsidP="009248C5">
      <w:pPr>
        <w:rPr>
          <w:lang w:eastAsia="pt-BR"/>
        </w:rPr>
      </w:pPr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D41475" w:rsidRPr="002463B8" w:rsidRDefault="00EF1C3B" w:rsidP="00771868">
      <w:pPr>
        <w:pStyle w:val="Ttulo3"/>
        <w:numPr>
          <w:ilvl w:val="0"/>
          <w:numId w:val="0"/>
        </w:numPr>
        <w:ind w:left="851"/>
      </w:pPr>
      <w:bookmarkStart w:id="19" w:name="_Toc106033162"/>
      <w:r w:rsidRPr="002463B8">
        <w:lastRenderedPageBreak/>
        <w:t>2.5</w:t>
      </w:r>
      <w:r w:rsidR="003A3587" w:rsidRPr="002463B8">
        <w:t>.</w:t>
      </w:r>
      <w:r w:rsidR="00B438B3" w:rsidRPr="002463B8">
        <w:t>9</w:t>
      </w:r>
      <w:r w:rsidRPr="002463B8">
        <w:t xml:space="preserve"> ARQUITETURA </w:t>
      </w:r>
      <w:r w:rsidR="001F7F9D" w:rsidRPr="002463B8">
        <w:t>MVVM</w:t>
      </w:r>
      <w:bookmarkEnd w:id="19"/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 w:rsidR="00741D9C">
        <w:rPr>
          <w:lang w:eastAsia="pt-BR"/>
        </w:rPr>
        <w:t xml:space="preserve"> funciona de forma semelhante à</w:t>
      </w:r>
      <w:r>
        <w:rPr>
          <w:lang w:eastAsia="pt-BR"/>
        </w:rPr>
        <w:t xml:space="preserve">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DC7515">
        <w:t>Raj, Ramam e</w:t>
      </w:r>
      <w:r w:rsidR="00BB1A3F">
        <w:t xml:space="preserve"> Subramanian</w:t>
      </w:r>
      <w:r w:rsidR="00385B46">
        <w:t xml:space="preserve"> </w:t>
      </w:r>
      <w:r w:rsidR="00385B46">
        <w:rPr>
          <w:lang w:eastAsia="pt-BR"/>
        </w:rPr>
        <w:t>(2017, p.237, tradução nossa)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C39AA" w:rsidRDefault="00695890" w:rsidP="009248C5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9248C5" w:rsidRPr="00773CBF" w:rsidRDefault="009248C5" w:rsidP="009248C5">
      <w:pPr>
        <w:rPr>
          <w:lang w:eastAsia="pt-BR"/>
        </w:rPr>
      </w:pPr>
    </w:p>
    <w:p w:rsidR="001A09E0" w:rsidRDefault="0078699C" w:rsidP="003A351F">
      <w:pPr>
        <w:pStyle w:val="Ttulo2"/>
      </w:pPr>
      <w:bookmarkStart w:id="20" w:name="_Toc106033163"/>
      <w:r>
        <w:t>2.6</w:t>
      </w:r>
      <w:r w:rsidR="00EC72EF">
        <w:t xml:space="preserve"> SEGURANÇA</w:t>
      </w:r>
      <w:bookmarkEnd w:id="20"/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423834" w:rsidRDefault="00FE03A5" w:rsidP="009248C5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0270A6" w:rsidRDefault="000270A6" w:rsidP="009248C5">
      <w:pPr>
        <w:rPr>
          <w:lang w:eastAsia="pt-BR"/>
        </w:rPr>
      </w:pPr>
    </w:p>
    <w:p w:rsidR="00246200" w:rsidRDefault="0078699C" w:rsidP="00D30853">
      <w:pPr>
        <w:pStyle w:val="Ttulo3"/>
        <w:numPr>
          <w:ilvl w:val="0"/>
          <w:numId w:val="0"/>
        </w:numPr>
        <w:ind w:left="851"/>
      </w:pPr>
      <w:bookmarkStart w:id="21" w:name="_Toc106033164"/>
      <w:r>
        <w:lastRenderedPageBreak/>
        <w:t>2.6</w:t>
      </w:r>
      <w:r w:rsidR="00246200" w:rsidRPr="00DF47B9">
        <w:t>.1 AUTENTICAÇÃO</w:t>
      </w:r>
      <w:r w:rsidR="004A6EE1">
        <w:t xml:space="preserve"> E AUTORIZAÇÃO</w:t>
      </w:r>
      <w:bookmarkEnd w:id="21"/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9063EF">
        <w:rPr>
          <w:lang w:eastAsia="pt-BR"/>
        </w:rPr>
        <w:t xml:space="preserve"> um processo que</w:t>
      </w:r>
      <w:r w:rsidR="006016AF">
        <w:rPr>
          <w:lang w:eastAsia="pt-BR"/>
        </w:rPr>
        <w:t xml:space="preserve">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 xml:space="preserve">mesmo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F92DDF" w:rsidRPr="0042313C" w:rsidRDefault="00E9059D" w:rsidP="00AD718D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AE68E8" w:rsidRDefault="0078699C" w:rsidP="00D30853">
      <w:pPr>
        <w:pStyle w:val="Ttulo3"/>
        <w:numPr>
          <w:ilvl w:val="0"/>
          <w:numId w:val="0"/>
        </w:numPr>
        <w:ind w:left="851"/>
      </w:pPr>
      <w:bookmarkStart w:id="22" w:name="_Toc106033165"/>
      <w:r>
        <w:t>2.6</w:t>
      </w:r>
      <w:r w:rsidR="00303D02">
        <w:t>.2</w:t>
      </w:r>
      <w:r w:rsidR="004938E1">
        <w:t xml:space="preserve"> JWT</w:t>
      </w:r>
      <w:bookmarkEnd w:id="22"/>
    </w:p>
    <w:p w:rsidR="00D30853" w:rsidRPr="00D30853" w:rsidRDefault="00D30853" w:rsidP="00D30853">
      <w:pPr>
        <w:rPr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lastRenderedPageBreak/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575730" w:rsidRPr="009248C5" w:rsidRDefault="008E1248" w:rsidP="009248C5">
      <w:pPr>
        <w:rPr>
          <w:u w:val="single"/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1003EC" w:rsidRDefault="0078699C" w:rsidP="00D30853">
      <w:pPr>
        <w:pStyle w:val="Ttulo3"/>
        <w:numPr>
          <w:ilvl w:val="0"/>
          <w:numId w:val="0"/>
        </w:numPr>
        <w:ind w:left="851"/>
      </w:pPr>
      <w:bookmarkStart w:id="23" w:name="_Toc106033166"/>
      <w:r>
        <w:t>2.6</w:t>
      </w:r>
      <w:r w:rsidR="00DC189B">
        <w:t>.3</w:t>
      </w:r>
      <w:r w:rsidR="00A461A3">
        <w:t xml:space="preserve"> PROTOCOLO</w:t>
      </w:r>
      <w:r w:rsidR="00EC72EF">
        <w:t xml:space="preserve"> OPEN AUTHORIZATION</w:t>
      </w:r>
      <w:bookmarkEnd w:id="23"/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lastRenderedPageBreak/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0E6BC1" w:rsidRDefault="0078699C" w:rsidP="003A351F">
      <w:pPr>
        <w:pStyle w:val="Ttulo2"/>
      </w:pPr>
      <w:bookmarkStart w:id="24" w:name="_Toc106033167"/>
      <w:r>
        <w:lastRenderedPageBreak/>
        <w:t>2.7</w:t>
      </w:r>
      <w:r w:rsidR="001003EC">
        <w:t xml:space="preserve"> FERRAMENTAS</w:t>
      </w:r>
      <w:bookmarkEnd w:id="24"/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DC7515">
        <w:rPr>
          <w:lang w:eastAsia="pt-BR"/>
        </w:rPr>
        <w:t>do com Sbrocco e</w:t>
      </w:r>
      <w:r w:rsidR="00B6272D">
        <w:rPr>
          <w:lang w:eastAsia="pt-BR"/>
        </w:rPr>
        <w:t xml:space="preserve">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</w:t>
      </w:r>
      <w:r w:rsidR="00D540E8">
        <w:rPr>
          <w:lang w:eastAsia="pt-BR"/>
        </w:rPr>
        <w:t>i</w:t>
      </w:r>
      <w:r w:rsidR="007E066C">
        <w:rPr>
          <w:lang w:eastAsia="pt-BR"/>
        </w:rPr>
        <w:t>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</w:t>
      </w:r>
      <w:r w:rsidR="00A7613A">
        <w:t>os construindo um sistema do iní</w:t>
      </w:r>
      <w:r w:rsidR="00131B7F">
        <w:t>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 xml:space="preserve">podem ser usados em conjunto de </w:t>
      </w:r>
      <w:r w:rsidR="009F2E02">
        <w:rPr>
          <w:lang w:eastAsia="pt-BR"/>
        </w:rPr>
        <w:lastRenderedPageBreak/>
        <w:t>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</w:t>
      </w:r>
      <w:r w:rsidR="00ED3189">
        <w:rPr>
          <w:lang w:eastAsia="pt-BR"/>
        </w:rPr>
        <w:t>i</w:t>
      </w:r>
      <w:r w:rsidR="0068488B">
        <w:rPr>
          <w:lang w:eastAsia="pt-BR"/>
        </w:rPr>
        <w:t>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F701B6">
        <w:rPr>
          <w:lang w:eastAsia="pt-BR"/>
        </w:rPr>
        <w:t>fornece</w:t>
      </w:r>
      <w:r w:rsidR="00AB7AC3">
        <w:rPr>
          <w:lang w:eastAsia="pt-BR"/>
        </w:rPr>
        <w:t xml:space="preserve">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lastRenderedPageBreak/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C21858" w:rsidRDefault="00C21858" w:rsidP="00A17114">
      <w:pPr>
        <w:ind w:firstLine="0"/>
        <w:rPr>
          <w:lang w:eastAsia="pt-BR"/>
        </w:rPr>
      </w:pPr>
    </w:p>
    <w:p w:rsidR="000270A6" w:rsidRDefault="000270A6" w:rsidP="00A17114">
      <w:pPr>
        <w:ind w:firstLine="0"/>
        <w:rPr>
          <w:lang w:eastAsia="pt-BR"/>
        </w:rPr>
      </w:pPr>
    </w:p>
    <w:p w:rsidR="000270A6" w:rsidRDefault="000270A6" w:rsidP="00C21858">
      <w:pPr>
        <w:pStyle w:val="Ttulo1"/>
      </w:pPr>
    </w:p>
    <w:p w:rsidR="000270A6" w:rsidRDefault="000270A6" w:rsidP="00C21858">
      <w:pPr>
        <w:pStyle w:val="Ttulo1"/>
      </w:pPr>
    </w:p>
    <w:p w:rsidR="000270A6" w:rsidRDefault="000270A6" w:rsidP="00C21858">
      <w:pPr>
        <w:pStyle w:val="Ttulo1"/>
      </w:pPr>
    </w:p>
    <w:p w:rsidR="000270A6" w:rsidRPr="000270A6" w:rsidRDefault="000270A6" w:rsidP="000270A6">
      <w:pPr>
        <w:rPr>
          <w:lang w:eastAsia="pt-BR"/>
        </w:rPr>
      </w:pPr>
    </w:p>
    <w:p w:rsidR="00926247" w:rsidRPr="00C21858" w:rsidRDefault="008C0378" w:rsidP="00C21858">
      <w:pPr>
        <w:pStyle w:val="Ttulo1"/>
      </w:pPr>
      <w:bookmarkStart w:id="25" w:name="_Toc106033168"/>
      <w:r w:rsidRPr="00C21858">
        <w:lastRenderedPageBreak/>
        <w:t>3. APRESENTAÇÃO DO PROBLEMA DE PESQUISA</w:t>
      </w:r>
      <w:bookmarkEnd w:id="25"/>
    </w:p>
    <w:p w:rsidR="00710E0F" w:rsidRDefault="008E7DBF" w:rsidP="000270A6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E62CB9" w:rsidRPr="00C21858" w:rsidRDefault="009C687B" w:rsidP="003A351F">
      <w:pPr>
        <w:pStyle w:val="Ttulo2"/>
      </w:pPr>
      <w:bookmarkStart w:id="26" w:name="_Toc106033169"/>
      <w:r>
        <w:t>3.1 MOTIVAÇÃ</w:t>
      </w:r>
      <w:r w:rsidR="00E62CB9" w:rsidRPr="00E62CB9">
        <w:t>O</w:t>
      </w:r>
      <w:bookmarkEnd w:id="26"/>
    </w:p>
    <w:p w:rsidR="00C36E11" w:rsidRDefault="00C36E11" w:rsidP="005E728A">
      <w:pPr>
        <w:rPr>
          <w:lang w:eastAsia="pt-BR"/>
        </w:rPr>
      </w:pPr>
      <w:r>
        <w:rPr>
          <w:lang w:eastAsia="pt-BR"/>
        </w:rPr>
        <w:t>De acordo com Sant’ana</w:t>
      </w:r>
      <w:r w:rsidR="00765513">
        <w:rPr>
          <w:lang w:eastAsia="pt-BR"/>
        </w:rPr>
        <w:t>( 2009, p.19) a utilização das TIC’s como ferramentas de suporte aproxima a administração p</w:t>
      </w:r>
      <w:r w:rsidR="00F80614">
        <w:rPr>
          <w:lang w:eastAsia="pt-BR"/>
        </w:rPr>
        <w:t xml:space="preserve">ública </w:t>
      </w:r>
      <w:r w:rsidR="00765513">
        <w:rPr>
          <w:lang w:eastAsia="pt-BR"/>
        </w:rPr>
        <w:t>da população</w:t>
      </w:r>
      <w:r w:rsidR="00AD3BF3">
        <w:rPr>
          <w:lang w:eastAsia="pt-BR"/>
        </w:rPr>
        <w:t xml:space="preserve"> pois </w:t>
      </w:r>
      <w:r w:rsidR="004350B8">
        <w:rPr>
          <w:lang w:eastAsia="pt-BR"/>
        </w:rPr>
        <w:t>a prestação de serviços públicos demanda comunicação. E hoje as ferramentas computacionais superam os processos de atendimento convencionais seja em: acessibilidade; volume de informações; custo e tempo de resposta.</w:t>
      </w:r>
    </w:p>
    <w:p w:rsidR="00A83A91" w:rsidRDefault="00F36E5B" w:rsidP="00A83A91">
      <w:r>
        <w:rPr>
          <w:lang w:eastAsia="pt-BR"/>
        </w:rPr>
        <w:t xml:space="preserve">Conforme </w:t>
      </w:r>
      <w:r w:rsidR="002B22D4">
        <w:rPr>
          <w:lang w:eastAsia="pt-BR"/>
        </w:rPr>
        <w:t xml:space="preserve">o contexto apresentado sobre a iniciativa do município de Macaé na inauguração </w:t>
      </w:r>
      <w:r w:rsidR="002B22D4" w:rsidRPr="002B22D4">
        <w:t>Laboratório de Inovação em Gestão Pública</w:t>
      </w:r>
      <w:r w:rsidR="002B22D4">
        <w:t xml:space="preserve"> (INOVA MACAÈ) que culminou na construç</w:t>
      </w:r>
      <w:r w:rsidR="00B87A85">
        <w:t>ão do aplicativo “Macaé App” diversos segmentos de serviço foram portados para o meio digital, seja pela interligação com sistemas próprios da prefeitura ou com sistemas de terceiros.</w:t>
      </w:r>
      <w:r w:rsidR="00A83A91">
        <w:t xml:space="preserve"> Dessa forma o “Macaé Fiscaliza”, também construído pelo laboratório de inovação da cidade, é um exemplo de sistema interligado ao “Macaé App” e seu propósito é fornecer um meio de comunicação interativo entre os agentes públicos (colaboradores) e cidadãos.</w:t>
      </w:r>
    </w:p>
    <w:p w:rsidR="00926247" w:rsidRPr="000902CF" w:rsidRDefault="00BE1BDB" w:rsidP="000902CF">
      <w:pPr>
        <w:rPr>
          <w:color w:val="000000"/>
        </w:rPr>
      </w:pPr>
      <w:r>
        <w:t xml:space="preserve">Ainda assim, os </w:t>
      </w:r>
      <w:r w:rsidR="00D50E37">
        <w:t>representantes do INOVA MACAÉ não se satisfazem</w:t>
      </w:r>
      <w:r>
        <w:t xml:space="preserve"> com o sistema p</w:t>
      </w:r>
      <w:r w:rsidR="000902CF">
        <w:t>orque</w:t>
      </w:r>
      <w:r>
        <w:t xml:space="preserve"> o </w:t>
      </w:r>
      <w:r w:rsidR="00A83A91">
        <w:rPr>
          <w:color w:val="000000"/>
        </w:rPr>
        <w:t>“</w:t>
      </w:r>
      <w:r w:rsidR="00926247">
        <w:rPr>
          <w:color w:val="000000"/>
        </w:rPr>
        <w:t>Macaé Fiscaliza</w:t>
      </w:r>
      <w:r w:rsidR="00A83A91">
        <w:rPr>
          <w:color w:val="000000"/>
        </w:rPr>
        <w:t>”</w:t>
      </w:r>
      <w:r w:rsidR="00926247">
        <w:rPr>
          <w:color w:val="000000"/>
        </w:rPr>
        <w:t xml:space="preserve"> </w:t>
      </w:r>
      <w:r>
        <w:rPr>
          <w:color w:val="000000"/>
        </w:rPr>
        <w:t xml:space="preserve">consiste de uma mescla de ferramentas </w:t>
      </w:r>
      <w:r w:rsidR="00EE3597">
        <w:rPr>
          <w:color w:val="000000"/>
        </w:rPr>
        <w:t>proprietárias</w:t>
      </w:r>
      <w:r>
        <w:rPr>
          <w:color w:val="000000"/>
        </w:rPr>
        <w:t xml:space="preserve"> que são o</w:t>
      </w:r>
      <w:r w:rsidR="00926247">
        <w:rPr>
          <w:color w:val="000000"/>
        </w:rPr>
        <w:t xml:space="preserve"> FabApp (FÁB</w:t>
      </w:r>
      <w:r>
        <w:rPr>
          <w:color w:val="000000"/>
        </w:rPr>
        <w:t xml:space="preserve">RICA DE APLICATIVOS S/A, 2013) e a </w:t>
      </w:r>
      <w:r w:rsidR="003B57FF">
        <w:rPr>
          <w:color w:val="000000"/>
        </w:rPr>
        <w:t>plataforma</w:t>
      </w:r>
      <w:r w:rsidR="00926247">
        <w:rPr>
          <w:color w:val="000000"/>
        </w:rPr>
        <w:t xml:space="preserve"> de serviços c</w:t>
      </w:r>
      <w:r w:rsidR="0047767D">
        <w:rPr>
          <w:color w:val="000000"/>
        </w:rPr>
        <w:t>onhecida como JotForms. Quanto à</w:t>
      </w:r>
      <w:r w:rsidR="000902CF">
        <w:rPr>
          <w:color w:val="000000"/>
        </w:rPr>
        <w:t xml:space="preserve"> estrutura do sistema há um</w:t>
      </w:r>
      <w:r w:rsidR="00926247">
        <w:rPr>
          <w:color w:val="000000"/>
        </w:rPr>
        <w:t xml:space="preserve"> </w:t>
      </w:r>
      <w:r w:rsidR="000902CF">
        <w:rPr>
          <w:color w:val="000000"/>
        </w:rPr>
        <w:t>ofuscamento provocado por ambas</w:t>
      </w:r>
      <w:r w:rsidR="00926247">
        <w:rPr>
          <w:color w:val="000000"/>
        </w:rPr>
        <w:t xml:space="preserve"> ferramentas </w:t>
      </w:r>
      <w:r w:rsidR="000902CF">
        <w:rPr>
          <w:color w:val="000000"/>
        </w:rPr>
        <w:t xml:space="preserve">que obrigam uma </w:t>
      </w:r>
      <w:r w:rsidR="00926247">
        <w:rPr>
          <w:color w:val="000000"/>
        </w:rPr>
        <w:t>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 w:rsidR="00926247">
        <w:rPr>
          <w:color w:val="000000"/>
        </w:rPr>
        <w:t xml:space="preserve"> e remov</w:t>
      </w:r>
      <w:r w:rsidR="0069058E">
        <w:rPr>
          <w:color w:val="000000"/>
        </w:rPr>
        <w:t>e</w:t>
      </w:r>
      <w:r w:rsidR="00926247">
        <w:rPr>
          <w:color w:val="000000"/>
        </w:rPr>
        <w:t xml:space="preserve"> a autonomia da prefeitura sobre o sistema.</w:t>
      </w:r>
      <w:r w:rsidR="00D90F43">
        <w:rPr>
          <w:color w:val="000000"/>
        </w:rPr>
        <w:t xml:space="preserve"> Mais um motivo é que a base do “Macaé Fiscaliza” depende de softwares não gratuitos.</w:t>
      </w:r>
      <w:r w:rsidR="00926247">
        <w:rPr>
          <w:color w:val="000000"/>
        </w:rPr>
        <w:t xml:space="preserve">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lastRenderedPageBreak/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D50E37" w:rsidRPr="00D50E37" w:rsidRDefault="00926247" w:rsidP="00D50E37">
      <w:pPr>
        <w:rPr>
          <w:rFonts w:cs="Arial"/>
          <w:color w:val="000000"/>
        </w:rPr>
      </w:pPr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C017E9" w:rsidRDefault="00F65CDC" w:rsidP="005F366F">
      <w:r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</w:t>
      </w:r>
      <w:r w:rsidR="005F366F">
        <w:t xml:space="preserve"> seu propósito o qual é atuar: na entrega de solicitações de serviço através dos cidadãos; no recebimento de solicitações pelos colaboradores; no registro das solicitações e suas tratativas; no fornecimento de indicadores para os gestores, dentre demais funcionalidades especificadas posteriormente. 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7439EA" w:rsidRPr="007439EA" w:rsidRDefault="000B0022" w:rsidP="00C21858">
      <w:pPr>
        <w:pStyle w:val="Ttulo1"/>
      </w:pPr>
      <w:bookmarkStart w:id="27" w:name="_Toc106033170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7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5F2D4F" w:rsidRDefault="00367280" w:rsidP="003A351F">
      <w:pPr>
        <w:pStyle w:val="Ttulo2"/>
      </w:pPr>
      <w:bookmarkStart w:id="28" w:name="_Toc106033171"/>
      <w:r>
        <w:t>4.1</w:t>
      </w:r>
      <w:r w:rsidR="00C75E39" w:rsidRPr="00C75E39">
        <w:t xml:space="preserve"> DEFINIÇÃO DAS PERSONAS</w:t>
      </w:r>
      <w:bookmarkEnd w:id="28"/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5F2D4F" w:rsidRDefault="00C75E39" w:rsidP="003A351F">
      <w:pPr>
        <w:pStyle w:val="Ttulo2"/>
      </w:pPr>
      <w:bookmarkStart w:id="29" w:name="_Toc106033172"/>
      <w:r w:rsidRPr="00C75E39">
        <w:t>4.</w:t>
      </w:r>
      <w:r w:rsidR="006A18E5">
        <w:t>2</w:t>
      </w:r>
      <w:r w:rsidRPr="00C75E39">
        <w:t xml:space="preserve"> </w:t>
      </w:r>
      <w:r>
        <w:t>DESCRIÇÃO DOS CENÁRIOS</w:t>
      </w:r>
      <w:bookmarkEnd w:id="29"/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5F2D4F" w:rsidRDefault="009536A9" w:rsidP="003A351F">
      <w:pPr>
        <w:pStyle w:val="Ttulo2"/>
      </w:pPr>
      <w:bookmarkStart w:id="30" w:name="_Toc106033173"/>
      <w:r w:rsidRPr="00C75E39">
        <w:t>4.</w:t>
      </w:r>
      <w:r>
        <w:t>3</w:t>
      </w:r>
      <w:r w:rsidRPr="00C75E39">
        <w:t xml:space="preserve"> </w:t>
      </w:r>
      <w:r>
        <w:t>LEVANTAMENTO DE REQUISITOS</w:t>
      </w:r>
      <w:bookmarkEnd w:id="30"/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 xml:space="preserve">Como cidadão, gostaria de poder criar conta através de meus </w:t>
      </w:r>
      <w:r w:rsidR="00BF382E" w:rsidRPr="006112E5">
        <w:rPr>
          <w:i/>
        </w:rPr>
        <w:t>emails</w:t>
      </w:r>
      <w:r w:rsidR="00BF382E">
        <w:t xml:space="preserve">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pPr>
        <w:rPr>
          <w:lang w:eastAsia="pt-BR"/>
        </w:rPr>
      </w:pPr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3A351F" w:rsidRDefault="003A351F" w:rsidP="007E0B1C"/>
    <w:p w:rsidR="00F336E4" w:rsidRPr="003A351F" w:rsidRDefault="00367280" w:rsidP="003A351F">
      <w:pPr>
        <w:pStyle w:val="Ttulo2"/>
      </w:pPr>
      <w:bookmarkStart w:id="31" w:name="_Toc106033174"/>
      <w:r w:rsidRPr="003A351F">
        <w:t>4.4</w:t>
      </w:r>
      <w:r w:rsidR="00F336E4" w:rsidRPr="003A351F">
        <w:t xml:space="preserve"> DEFINIÇÃO DA ARQUITETURA</w:t>
      </w:r>
      <w:bookmarkEnd w:id="31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</w:t>
      </w:r>
      <w:r w:rsidR="00171E45">
        <w:rPr>
          <w:lang w:eastAsia="pt-BR"/>
        </w:rPr>
        <w:t>,</w:t>
      </w:r>
      <w:r>
        <w:rPr>
          <w:lang w:eastAsia="pt-BR"/>
        </w:rPr>
        <w:t xml:space="preserve">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E10DB6">
      <w:pPr>
        <w:pStyle w:val="Ttulo2"/>
      </w:pPr>
      <w:bookmarkStart w:id="32" w:name="_Toc106033175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32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C0C19">
      <w:pPr>
        <w:pStyle w:val="Ttulo3"/>
        <w:numPr>
          <w:ilvl w:val="0"/>
          <w:numId w:val="0"/>
        </w:numPr>
        <w:ind w:left="851"/>
      </w:pPr>
      <w:r>
        <w:t xml:space="preserve"> </w:t>
      </w:r>
      <w:bookmarkStart w:id="33" w:name="_Toc106033176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33"/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6B634D">
        <w:rPr>
          <w:lang w:eastAsia="pt-BR"/>
        </w:rPr>
        <w:t xml:space="preserve"> a </w:t>
      </w:r>
      <w:r w:rsidR="006B634D">
        <w:rPr>
          <w:i/>
          <w:lang w:eastAsia="pt-BR"/>
        </w:rPr>
        <w:t>user-story</w:t>
      </w:r>
      <w:r w:rsidR="006B634D">
        <w:rPr>
          <w:lang w:eastAsia="pt-BR"/>
        </w:rPr>
        <w:t xml:space="preserve"> selecionada</w:t>
      </w:r>
      <w:r w:rsidR="00F04C35">
        <w:rPr>
          <w:lang w:eastAsia="pt-BR"/>
        </w:rPr>
        <w:t xml:space="preserve">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34" w:name="_Toc106031746"/>
      <w:r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34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</w:t>
      </w:r>
      <w:r w:rsidR="006F145C">
        <w:rPr>
          <w:lang w:eastAsia="pt-BR"/>
        </w:rPr>
        <w:t>pode ser explicada como</w:t>
      </w:r>
      <w:r w:rsidR="002C13F9">
        <w:rPr>
          <w:lang w:eastAsia="pt-BR"/>
        </w:rPr>
        <w:t xml:space="preserve">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>código 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lastRenderedPageBreak/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>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lastRenderedPageBreak/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35" w:name="_Toc106031747"/>
      <w:r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35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lastRenderedPageBreak/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36" w:name="_Toc106031748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36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</w:t>
      </w:r>
      <w:r w:rsidR="0069340D">
        <w:rPr>
          <w:lang w:eastAsia="pt-BR"/>
        </w:rPr>
        <w:lastRenderedPageBreak/>
        <w:t xml:space="preserve">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37" w:name="_Toc106031749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>– Dados estáticos no arquivo application.yml</w:t>
      </w:r>
      <w:bookmarkEnd w:id="37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87602F">
        <w:rPr>
          <w:lang w:eastAsia="pt-BR"/>
        </w:rPr>
        <w:t xml:space="preserve">  utilizado</w:t>
      </w:r>
      <w:r w:rsidR="00BD23DB">
        <w:rPr>
          <w:lang w:eastAsia="pt-BR"/>
        </w:rPr>
        <w:t xml:space="preserve">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38" w:name="_Toc106031750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38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39" w:name="_Toc106031751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39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40" w:name="_Toc106031752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40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>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41" w:name="_Toc106031753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4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42" w:name="_Toc106031754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42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43" w:name="_Toc106031755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43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FB7183">
        <w:rPr>
          <w:lang w:eastAsia="pt-BR"/>
        </w:rPr>
        <w:t xml:space="preserve">são apresentadas </w:t>
      </w:r>
      <w:r w:rsidR="007D3598">
        <w:rPr>
          <w:lang w:eastAsia="pt-BR"/>
        </w:rPr>
        <w:t xml:space="preserve">as </w:t>
      </w:r>
      <w:r w:rsidR="006B6292">
        <w:rPr>
          <w:lang w:eastAsia="pt-BR"/>
        </w:rPr>
        <w:t>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750A6C">
        <w:rPr>
          <w:lang w:eastAsia="pt-BR"/>
        </w:rPr>
        <w:t xml:space="preserve"> e é auto</w:t>
      </w:r>
      <w:r w:rsidR="00C14CFE">
        <w:rPr>
          <w:lang w:eastAsia="pt-BR"/>
        </w:rPr>
        <w:t>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44" w:name="_Toc106031756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44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4" w:rsidRPr="00423834" w:rsidRDefault="00B31D13" w:rsidP="00423834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B01535">
      <w:pPr>
        <w:pStyle w:val="Ttulo3"/>
        <w:numPr>
          <w:ilvl w:val="0"/>
          <w:numId w:val="0"/>
        </w:numPr>
        <w:ind w:left="851"/>
      </w:pPr>
      <w:bookmarkStart w:id="45" w:name="_Toc106033177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45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46" w:name="_Toc106031757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46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47" w:name="_Toc106031758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47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48" w:name="_Toc106031759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48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49" w:name="_Toc106031760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49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50" w:name="_Toc106031761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50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51" w:name="_Toc106031762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51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52" w:name="_Toc106031763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52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53" w:name="_Toc106031764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53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54" w:name="_Toc106031765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54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55" w:name="_Toc106031766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55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56" w:name="_Toc106031767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56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376377" w:rsidRDefault="00376377" w:rsidP="001677F5"/>
    <w:p w:rsidR="0061196D" w:rsidRDefault="00AC06D3" w:rsidP="00376377">
      <w:pPr>
        <w:pStyle w:val="Ttulo3"/>
        <w:numPr>
          <w:ilvl w:val="0"/>
          <w:numId w:val="0"/>
        </w:numPr>
        <w:ind w:left="1440"/>
      </w:pPr>
      <w:bookmarkStart w:id="57" w:name="_Toc106033178"/>
      <w:r>
        <w:t>4.5.3</w:t>
      </w:r>
      <w:r w:rsidR="00B45EF7">
        <w:t xml:space="preserve"> </w:t>
      </w:r>
      <w:r w:rsidR="0061196D" w:rsidRPr="00B45EF7">
        <w:rPr>
          <w:i/>
        </w:rPr>
        <w:t>SPRINT</w:t>
      </w:r>
      <w:r w:rsidR="0061196D">
        <w:t xml:space="preserve"> </w:t>
      </w:r>
      <w:r>
        <w:t>3</w:t>
      </w:r>
      <w:bookmarkEnd w:id="57"/>
    </w:p>
    <w:p w:rsidR="00376377" w:rsidRPr="00376377" w:rsidRDefault="00376377" w:rsidP="00376377">
      <w:pPr>
        <w:rPr>
          <w:lang w:eastAsia="pt-BR"/>
        </w:rPr>
      </w:pP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</w:t>
      </w:r>
      <w:r w:rsidR="005B6DFF">
        <w:rPr>
          <w:lang w:eastAsia="pt-BR"/>
        </w:rPr>
        <w:t xml:space="preserve">e </w:t>
      </w:r>
      <w:r w:rsidR="0026168E">
        <w:rPr>
          <w:lang w:eastAsia="pt-BR"/>
        </w:rPr>
        <w:t>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58" w:name="_Toc106031768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58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59" w:name="_Toc106031769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59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60" w:name="_Toc106031770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60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61" w:name="_Toc106031771"/>
      <w:r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61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62" w:name="_Toc106031772"/>
      <w:r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62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63" w:name="_Toc106031773"/>
      <w:r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63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64" w:name="_Toc106031774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64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65" w:name="_Toc106031775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65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>enviado no corpo da requisição, em seguida em caso de suc</w:t>
      </w:r>
      <w:r w:rsidR="009C65B2">
        <w:t>esso, entre as linhas 170 e 176</w:t>
      </w:r>
      <w:r>
        <w:t xml:space="preserve">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66" w:name="_Toc106031776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66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67" w:name="_Toc106031777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67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68" w:name="_Toc106031778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68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376377" w:rsidRDefault="003F1D13" w:rsidP="00A42CB4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AC06D3" w:rsidP="00376377">
      <w:pPr>
        <w:pStyle w:val="Ttulo3"/>
        <w:numPr>
          <w:ilvl w:val="0"/>
          <w:numId w:val="0"/>
        </w:numPr>
        <w:ind w:left="851"/>
      </w:pPr>
      <w:bookmarkStart w:id="69" w:name="_Toc106033179"/>
      <w:r>
        <w:t>4.5.4</w:t>
      </w:r>
      <w:r w:rsidR="00E61414">
        <w:t xml:space="preserve"> </w:t>
      </w:r>
      <w:r w:rsidR="00E61414" w:rsidRPr="00E61414">
        <w:rPr>
          <w:i/>
        </w:rPr>
        <w:t>SPRINT</w:t>
      </w:r>
      <w:r w:rsidR="00E61414">
        <w:t xml:space="preserve"> </w:t>
      </w:r>
      <w:r>
        <w:t>4</w:t>
      </w:r>
      <w:bookmarkEnd w:id="69"/>
    </w:p>
    <w:p w:rsidR="00376377" w:rsidRPr="00376377" w:rsidRDefault="00376377" w:rsidP="00376377">
      <w:pPr>
        <w:rPr>
          <w:lang w:eastAsia="pt-BR"/>
        </w:rPr>
      </w:pP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70" w:name="_Toc106031779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70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71" w:name="_Toc106031780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71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72" w:name="_Toc106031781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72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73" w:name="_Toc106031782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73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74" w:name="_Toc106031783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74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5" w:name="_Toc106031784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75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6" w:name="_Toc106031785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76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77" w:name="_Toc106031786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77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78" w:name="_Toc106031787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78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423834" w:rsidRDefault="00423834" w:rsidP="00A5206B">
      <w:pPr>
        <w:ind w:firstLine="0"/>
        <w:rPr>
          <w:lang w:eastAsia="pt-BR"/>
        </w:rPr>
      </w:pPr>
    </w:p>
    <w:p w:rsidR="002977B4" w:rsidRDefault="000D3DAC" w:rsidP="00C21858">
      <w:pPr>
        <w:pStyle w:val="Ttulo1"/>
      </w:pPr>
      <w:bookmarkStart w:id="79" w:name="_Toc106033180"/>
      <w:r>
        <w:lastRenderedPageBreak/>
        <w:t>CONSIDERAÇÕES FINAIS</w:t>
      </w:r>
      <w:bookmarkEnd w:id="79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EA0BA9">
        <w:rPr>
          <w:lang w:eastAsia="pt-BR"/>
        </w:rPr>
        <w:t>um</w:t>
      </w:r>
      <w:r w:rsidR="00541C43">
        <w:rPr>
          <w:lang w:eastAsia="pt-BR"/>
        </w:rPr>
        <w:t>a</w:t>
      </w:r>
      <w:r w:rsidR="001F5E53">
        <w:rPr>
          <w:lang w:eastAsia="pt-BR"/>
        </w:rPr>
        <w:t xml:space="preserve"> potencial interação </w:t>
      </w:r>
      <w:r w:rsidR="00780CED">
        <w:rPr>
          <w:lang w:eastAsia="pt-BR"/>
        </w:rPr>
        <w:t xml:space="preserve">com as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</w:t>
      </w:r>
      <w:r w:rsidR="007C459D">
        <w:rPr>
          <w:lang w:eastAsia="pt-BR"/>
        </w:rPr>
        <w:t xml:space="preserve">e </w:t>
      </w:r>
      <w:r w:rsidR="002C0A1F">
        <w:rPr>
          <w:lang w:eastAsia="pt-BR"/>
        </w:rPr>
        <w:t xml:space="preserve">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80" w:name="_GoBack"/>
      <w:bookmarkEnd w:id="80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BA4B07" w:rsidRDefault="00BA4B07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>BRASIL.</w:t>
      </w:r>
      <w:r w:rsidR="000B3FC4">
        <w:t xml:space="preserve"> </w:t>
      </w:r>
      <w:r>
        <w:t xml:space="preserve">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GOURLEY, D.; TOTTY, B</w:t>
      </w:r>
      <w:r w:rsidR="004B62D8">
        <w:t xml:space="preserve">. </w:t>
      </w:r>
      <w:r w:rsidR="004B62D8" w:rsidRPr="00C76A96">
        <w:rPr>
          <w:b/>
        </w:rPr>
        <w:t>HTTP</w:t>
      </w:r>
      <w:r w:rsidR="004B62D8">
        <w:t xml:space="preserve">: </w:t>
      </w:r>
      <w:r w:rsidR="004B62D8" w:rsidRPr="00C76A96">
        <w:rPr>
          <w:i/>
        </w:rPr>
        <w:t>The Definitive Guide</w:t>
      </w:r>
      <w:r w:rsidR="004B62D8">
        <w:t>. [</w:t>
      </w:r>
      <w:r w:rsidR="004B62D8" w:rsidRPr="00C76A96">
        <w:rPr>
          <w:i/>
        </w:rPr>
        <w:t>S.l</w:t>
      </w:r>
      <w:r w:rsidR="004B62D8"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</w:t>
      </w:r>
      <w:r w:rsidR="00332F68">
        <w:rPr>
          <w:b/>
        </w:rPr>
        <w:t>u</w:t>
      </w:r>
      <w:r w:rsidRPr="00CB01FE">
        <w:rPr>
          <w:b/>
        </w:rPr>
        <w:t>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MASSÉ, M</w:t>
      </w:r>
      <w:r w:rsidR="004B62D8">
        <w:t xml:space="preserve">. </w:t>
      </w:r>
      <w:r w:rsidR="004B62D8" w:rsidRPr="00512061">
        <w:rPr>
          <w:b/>
          <w:i/>
        </w:rPr>
        <w:t>REST API design rulebook</w:t>
      </w:r>
      <w:r w:rsidR="004B62D8">
        <w:t>. [</w:t>
      </w:r>
      <w:r w:rsidR="004B62D8" w:rsidRPr="00512061">
        <w:rPr>
          <w:i/>
        </w:rPr>
        <w:t>S.l</w:t>
      </w:r>
      <w:r w:rsidR="004B62D8"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C36E11" w:rsidRDefault="00C36E11" w:rsidP="004B62D8">
      <w:pPr>
        <w:spacing w:line="240" w:lineRule="auto"/>
        <w:ind w:firstLine="0"/>
      </w:pPr>
    </w:p>
    <w:p w:rsidR="00C36E11" w:rsidRDefault="00C36E11" w:rsidP="00C36E11">
      <w:pPr>
        <w:spacing w:line="240" w:lineRule="auto"/>
        <w:ind w:firstLine="0"/>
      </w:pPr>
      <w:r>
        <w:t xml:space="preserve">SANT'ANA, R. </w:t>
      </w:r>
      <w:r>
        <w:rPr>
          <w:b/>
        </w:rPr>
        <w:t>Tecnologia e Gestão Pú</w:t>
      </w:r>
      <w:r w:rsidRPr="00DB6356">
        <w:rPr>
          <w:b/>
        </w:rPr>
        <w:t>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 xml:space="preserve">. </w:t>
      </w:r>
      <w:r w:rsidRPr="004E102C">
        <w:rPr>
          <w:i/>
        </w:rPr>
        <w:t>Harlow</w:t>
      </w:r>
      <w:r>
        <w:t>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 xml:space="preserve">. 8. ed. Harlow, Reino Unido: Addison-Wesley </w:t>
      </w:r>
      <w:r w:rsidRPr="004E102C">
        <w:rPr>
          <w:i/>
        </w:rPr>
        <w:t>Publishers Ltda</w:t>
      </w:r>
      <w:r>
        <w:t>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SOMMERVILLE, I</w:t>
      </w:r>
      <w:r w:rsidR="004B62D8">
        <w:t xml:space="preserve">. </w:t>
      </w:r>
      <w:r w:rsidR="004B62D8" w:rsidRPr="002E22A9">
        <w:rPr>
          <w:b/>
          <w:i/>
        </w:rPr>
        <w:t>Software engineering</w:t>
      </w:r>
      <w:r w:rsidR="004B62D8">
        <w:t>. 10. ed. [</w:t>
      </w:r>
      <w:r w:rsidR="004B62D8" w:rsidRPr="002E22A9">
        <w:rPr>
          <w:i/>
        </w:rPr>
        <w:t>S.l</w:t>
      </w:r>
      <w:r w:rsidR="004B62D8"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 xml:space="preserve">. Nova Iorque, EUA: </w:t>
      </w:r>
      <w:r w:rsidRPr="004E102C">
        <w:rPr>
          <w:i/>
        </w:rPr>
        <w:t>Manning Publications</w:t>
      </w:r>
      <w:r>
        <w:t>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 xml:space="preserve">. 4. ed. São Paulo, Brasil: </w:t>
      </w:r>
      <w:r w:rsidRPr="004E102C">
        <w:rPr>
          <w:i/>
        </w:rPr>
        <w:t>Pearson Prentice Hall</w:t>
      </w:r>
      <w:r>
        <w:t>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 xml:space="preserve">. </w:t>
      </w:r>
      <w:r w:rsidRPr="004E102C">
        <w:rPr>
          <w:i/>
        </w:rPr>
        <w:t>5. ed. [S.l.]: Prentice Hall</w:t>
      </w:r>
      <w:r>
        <w:t>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341D" w:rsidRDefault="002C341D">
      <w:pPr>
        <w:spacing w:line="240" w:lineRule="auto"/>
      </w:pPr>
      <w:r>
        <w:separator/>
      </w:r>
    </w:p>
  </w:endnote>
  <w:endnote w:type="continuationSeparator" w:id="1">
    <w:p w:rsidR="002C341D" w:rsidRDefault="002C341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341D" w:rsidRDefault="002C341D">
      <w:pPr>
        <w:spacing w:line="240" w:lineRule="auto"/>
      </w:pPr>
      <w:r>
        <w:separator/>
      </w:r>
    </w:p>
  </w:footnote>
  <w:footnote w:type="continuationSeparator" w:id="1">
    <w:p w:rsidR="002C341D" w:rsidRDefault="002C341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735C76">
      <w:rPr>
        <w:noProof/>
        <w:color w:val="000000"/>
        <w:szCs w:val="24"/>
      </w:rPr>
      <w:t>12</w:t>
    </w:r>
    <w:r>
      <w:rPr>
        <w:color w:val="000000"/>
        <w:szCs w:val="24"/>
      </w:rPr>
      <w:fldChar w:fldCharType="end"/>
    </w:r>
  </w:p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20782"/>
    <w:rsid w:val="00020E1E"/>
    <w:rsid w:val="00021534"/>
    <w:rsid w:val="00021E06"/>
    <w:rsid w:val="00022D50"/>
    <w:rsid w:val="00023B1D"/>
    <w:rsid w:val="00023E06"/>
    <w:rsid w:val="00025977"/>
    <w:rsid w:val="000270A6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46193"/>
    <w:rsid w:val="000516FA"/>
    <w:rsid w:val="00052A6C"/>
    <w:rsid w:val="000533DB"/>
    <w:rsid w:val="00054562"/>
    <w:rsid w:val="00054F9B"/>
    <w:rsid w:val="00055E36"/>
    <w:rsid w:val="000563A5"/>
    <w:rsid w:val="000564E7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688"/>
    <w:rsid w:val="00072B22"/>
    <w:rsid w:val="0007327D"/>
    <w:rsid w:val="00073F09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4D10"/>
    <w:rsid w:val="000853C8"/>
    <w:rsid w:val="0008772E"/>
    <w:rsid w:val="00087A8C"/>
    <w:rsid w:val="00087D1B"/>
    <w:rsid w:val="000902CF"/>
    <w:rsid w:val="000919E1"/>
    <w:rsid w:val="00092258"/>
    <w:rsid w:val="000922B1"/>
    <w:rsid w:val="00093C06"/>
    <w:rsid w:val="00094446"/>
    <w:rsid w:val="00094545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5BE"/>
    <w:rsid w:val="000A273F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33B"/>
    <w:rsid w:val="000A7871"/>
    <w:rsid w:val="000B0022"/>
    <w:rsid w:val="000B03AB"/>
    <w:rsid w:val="000B0DEB"/>
    <w:rsid w:val="000B10CF"/>
    <w:rsid w:val="000B1495"/>
    <w:rsid w:val="000B1929"/>
    <w:rsid w:val="000B1A2F"/>
    <w:rsid w:val="000B3AE8"/>
    <w:rsid w:val="000B3DD4"/>
    <w:rsid w:val="000B3FC4"/>
    <w:rsid w:val="000B4CE4"/>
    <w:rsid w:val="000B6044"/>
    <w:rsid w:val="000B6DF5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3783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2B5A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604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3E05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FA3"/>
    <w:rsid w:val="00161DAA"/>
    <w:rsid w:val="00161DF3"/>
    <w:rsid w:val="00162380"/>
    <w:rsid w:val="001624FC"/>
    <w:rsid w:val="00162F6C"/>
    <w:rsid w:val="001646D1"/>
    <w:rsid w:val="0016550E"/>
    <w:rsid w:val="00166145"/>
    <w:rsid w:val="001672CB"/>
    <w:rsid w:val="001675D0"/>
    <w:rsid w:val="001677F5"/>
    <w:rsid w:val="00167E79"/>
    <w:rsid w:val="00170D2F"/>
    <w:rsid w:val="00170E49"/>
    <w:rsid w:val="00170F46"/>
    <w:rsid w:val="00171E45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C2B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452"/>
    <w:rsid w:val="001C7790"/>
    <w:rsid w:val="001C7B8D"/>
    <w:rsid w:val="001D03AE"/>
    <w:rsid w:val="001D0CBB"/>
    <w:rsid w:val="001D15E8"/>
    <w:rsid w:val="001D1F14"/>
    <w:rsid w:val="001D233D"/>
    <w:rsid w:val="001D26F0"/>
    <w:rsid w:val="001D2F00"/>
    <w:rsid w:val="001D3565"/>
    <w:rsid w:val="001D4D29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6A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076AD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27A"/>
    <w:rsid w:val="002A593A"/>
    <w:rsid w:val="002A5D22"/>
    <w:rsid w:val="002A6460"/>
    <w:rsid w:val="002A661E"/>
    <w:rsid w:val="002A7BEB"/>
    <w:rsid w:val="002B22D4"/>
    <w:rsid w:val="002B27C6"/>
    <w:rsid w:val="002B2D7C"/>
    <w:rsid w:val="002B385A"/>
    <w:rsid w:val="002B5CB9"/>
    <w:rsid w:val="002B5E06"/>
    <w:rsid w:val="002B70A9"/>
    <w:rsid w:val="002B7513"/>
    <w:rsid w:val="002B7830"/>
    <w:rsid w:val="002C0A1F"/>
    <w:rsid w:val="002C0BCB"/>
    <w:rsid w:val="002C13F9"/>
    <w:rsid w:val="002C19B5"/>
    <w:rsid w:val="002C1FF7"/>
    <w:rsid w:val="002C2778"/>
    <w:rsid w:val="002C2CAC"/>
    <w:rsid w:val="002C341D"/>
    <w:rsid w:val="002C3430"/>
    <w:rsid w:val="002C35C5"/>
    <w:rsid w:val="002C3D0C"/>
    <w:rsid w:val="002C448A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4035"/>
    <w:rsid w:val="002F546C"/>
    <w:rsid w:val="002F5496"/>
    <w:rsid w:val="002F69A3"/>
    <w:rsid w:val="0030000A"/>
    <w:rsid w:val="0030047D"/>
    <w:rsid w:val="00300622"/>
    <w:rsid w:val="003007FE"/>
    <w:rsid w:val="003010E7"/>
    <w:rsid w:val="00301DD9"/>
    <w:rsid w:val="003036FB"/>
    <w:rsid w:val="00303824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0D5C"/>
    <w:rsid w:val="00322135"/>
    <w:rsid w:val="003238EB"/>
    <w:rsid w:val="00323B36"/>
    <w:rsid w:val="00323D48"/>
    <w:rsid w:val="00325817"/>
    <w:rsid w:val="00325A56"/>
    <w:rsid w:val="00325C21"/>
    <w:rsid w:val="00326A50"/>
    <w:rsid w:val="0032734A"/>
    <w:rsid w:val="00327A30"/>
    <w:rsid w:val="00327BD3"/>
    <w:rsid w:val="00331470"/>
    <w:rsid w:val="003325BC"/>
    <w:rsid w:val="00332EF4"/>
    <w:rsid w:val="00332F68"/>
    <w:rsid w:val="00333DB8"/>
    <w:rsid w:val="003340F3"/>
    <w:rsid w:val="003347D4"/>
    <w:rsid w:val="00336C1E"/>
    <w:rsid w:val="00337633"/>
    <w:rsid w:val="00337B45"/>
    <w:rsid w:val="00337F30"/>
    <w:rsid w:val="00341017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364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377"/>
    <w:rsid w:val="00376CFB"/>
    <w:rsid w:val="00380FA1"/>
    <w:rsid w:val="003812BD"/>
    <w:rsid w:val="003813B9"/>
    <w:rsid w:val="00381FEC"/>
    <w:rsid w:val="0038477E"/>
    <w:rsid w:val="00384CD8"/>
    <w:rsid w:val="00384DFE"/>
    <w:rsid w:val="00385B46"/>
    <w:rsid w:val="00386130"/>
    <w:rsid w:val="00386314"/>
    <w:rsid w:val="003863AA"/>
    <w:rsid w:val="00386463"/>
    <w:rsid w:val="0038664C"/>
    <w:rsid w:val="00386693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5D34"/>
    <w:rsid w:val="00396247"/>
    <w:rsid w:val="00396DDB"/>
    <w:rsid w:val="0039723C"/>
    <w:rsid w:val="003A047F"/>
    <w:rsid w:val="003A17E5"/>
    <w:rsid w:val="003A1998"/>
    <w:rsid w:val="003A23AC"/>
    <w:rsid w:val="003A2DF0"/>
    <w:rsid w:val="003A2E95"/>
    <w:rsid w:val="003A351F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57FF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C7C40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0C84"/>
    <w:rsid w:val="003E1CED"/>
    <w:rsid w:val="003E1E47"/>
    <w:rsid w:val="003E1FCB"/>
    <w:rsid w:val="003E27AD"/>
    <w:rsid w:val="003E2C13"/>
    <w:rsid w:val="003E2F99"/>
    <w:rsid w:val="003E361B"/>
    <w:rsid w:val="003E38BC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834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0B8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20DD"/>
    <w:rsid w:val="00452D7B"/>
    <w:rsid w:val="004543CF"/>
    <w:rsid w:val="00454630"/>
    <w:rsid w:val="0045506C"/>
    <w:rsid w:val="004554B4"/>
    <w:rsid w:val="0045594E"/>
    <w:rsid w:val="004568B5"/>
    <w:rsid w:val="00457CFE"/>
    <w:rsid w:val="00457FFA"/>
    <w:rsid w:val="004612E8"/>
    <w:rsid w:val="004627D0"/>
    <w:rsid w:val="00462A0B"/>
    <w:rsid w:val="00462DD4"/>
    <w:rsid w:val="00464412"/>
    <w:rsid w:val="00464C27"/>
    <w:rsid w:val="00464D0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9048C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86D"/>
    <w:rsid w:val="00495BE3"/>
    <w:rsid w:val="00496629"/>
    <w:rsid w:val="00496A24"/>
    <w:rsid w:val="00497A28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6BC1"/>
    <w:rsid w:val="004C6D40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02C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2184"/>
    <w:rsid w:val="004F2344"/>
    <w:rsid w:val="004F247C"/>
    <w:rsid w:val="004F2DD3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692"/>
    <w:rsid w:val="00507951"/>
    <w:rsid w:val="00510E08"/>
    <w:rsid w:val="00511C30"/>
    <w:rsid w:val="00512061"/>
    <w:rsid w:val="0051225F"/>
    <w:rsid w:val="00512B68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1BD8"/>
    <w:rsid w:val="00541C43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674A1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DFF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E7F98"/>
    <w:rsid w:val="005F1932"/>
    <w:rsid w:val="005F2C5E"/>
    <w:rsid w:val="005F2D4F"/>
    <w:rsid w:val="005F366F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A2D"/>
    <w:rsid w:val="00606DD8"/>
    <w:rsid w:val="006072B0"/>
    <w:rsid w:val="00607606"/>
    <w:rsid w:val="00607718"/>
    <w:rsid w:val="00607BDD"/>
    <w:rsid w:val="006112E5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30E"/>
    <w:rsid w:val="00697E58"/>
    <w:rsid w:val="006A00E3"/>
    <w:rsid w:val="006A00F6"/>
    <w:rsid w:val="006A1406"/>
    <w:rsid w:val="006A18E5"/>
    <w:rsid w:val="006A2635"/>
    <w:rsid w:val="006A375A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5132"/>
    <w:rsid w:val="006B572B"/>
    <w:rsid w:val="006B59F8"/>
    <w:rsid w:val="006B5F86"/>
    <w:rsid w:val="006B6292"/>
    <w:rsid w:val="006B634D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5F72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45C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C76"/>
    <w:rsid w:val="00735E0C"/>
    <w:rsid w:val="0073646F"/>
    <w:rsid w:val="0073723B"/>
    <w:rsid w:val="0074014B"/>
    <w:rsid w:val="00741D9C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0A6C"/>
    <w:rsid w:val="00750C83"/>
    <w:rsid w:val="00751B09"/>
    <w:rsid w:val="00751CA0"/>
    <w:rsid w:val="00752019"/>
    <w:rsid w:val="00752A94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513"/>
    <w:rsid w:val="00765878"/>
    <w:rsid w:val="00766DC1"/>
    <w:rsid w:val="00767ABF"/>
    <w:rsid w:val="00771117"/>
    <w:rsid w:val="00771868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CED"/>
    <w:rsid w:val="00780EDB"/>
    <w:rsid w:val="00783B19"/>
    <w:rsid w:val="00783CBE"/>
    <w:rsid w:val="00783F6C"/>
    <w:rsid w:val="00785534"/>
    <w:rsid w:val="00785F71"/>
    <w:rsid w:val="0078699C"/>
    <w:rsid w:val="00787D9B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9C"/>
    <w:rsid w:val="007C2D54"/>
    <w:rsid w:val="007C3ADA"/>
    <w:rsid w:val="007C4345"/>
    <w:rsid w:val="007C459D"/>
    <w:rsid w:val="007C4DEC"/>
    <w:rsid w:val="007C50C4"/>
    <w:rsid w:val="007C59C3"/>
    <w:rsid w:val="007C62BD"/>
    <w:rsid w:val="007C6441"/>
    <w:rsid w:val="007C6D82"/>
    <w:rsid w:val="007C6F1A"/>
    <w:rsid w:val="007C7653"/>
    <w:rsid w:val="007C7A11"/>
    <w:rsid w:val="007D29C3"/>
    <w:rsid w:val="007D2AC9"/>
    <w:rsid w:val="007D3598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2526"/>
    <w:rsid w:val="007E3113"/>
    <w:rsid w:val="007E3186"/>
    <w:rsid w:val="007E4226"/>
    <w:rsid w:val="007E4367"/>
    <w:rsid w:val="007E4A69"/>
    <w:rsid w:val="007E4C84"/>
    <w:rsid w:val="007E56CE"/>
    <w:rsid w:val="007E6CE5"/>
    <w:rsid w:val="007E7191"/>
    <w:rsid w:val="007F02C3"/>
    <w:rsid w:val="007F0891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6016"/>
    <w:rsid w:val="00836364"/>
    <w:rsid w:val="008363F9"/>
    <w:rsid w:val="00836F94"/>
    <w:rsid w:val="008371C7"/>
    <w:rsid w:val="00837764"/>
    <w:rsid w:val="00837E64"/>
    <w:rsid w:val="00840045"/>
    <w:rsid w:val="0084013D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602F"/>
    <w:rsid w:val="00877FE6"/>
    <w:rsid w:val="008802CB"/>
    <w:rsid w:val="00881A64"/>
    <w:rsid w:val="00881D29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087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378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A76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6A4"/>
    <w:rsid w:val="008E577E"/>
    <w:rsid w:val="008E5A01"/>
    <w:rsid w:val="008E5F8A"/>
    <w:rsid w:val="008E6853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3EF"/>
    <w:rsid w:val="00906923"/>
    <w:rsid w:val="00907036"/>
    <w:rsid w:val="0090769C"/>
    <w:rsid w:val="00907870"/>
    <w:rsid w:val="009124E4"/>
    <w:rsid w:val="009137E8"/>
    <w:rsid w:val="00913917"/>
    <w:rsid w:val="00914054"/>
    <w:rsid w:val="00916631"/>
    <w:rsid w:val="00916888"/>
    <w:rsid w:val="00916931"/>
    <w:rsid w:val="00920C74"/>
    <w:rsid w:val="00921F3E"/>
    <w:rsid w:val="00923DBC"/>
    <w:rsid w:val="0092412A"/>
    <w:rsid w:val="009248C5"/>
    <w:rsid w:val="00924AA1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52CB"/>
    <w:rsid w:val="00965851"/>
    <w:rsid w:val="009674D7"/>
    <w:rsid w:val="0097096B"/>
    <w:rsid w:val="00970DCA"/>
    <w:rsid w:val="00971F25"/>
    <w:rsid w:val="009722AC"/>
    <w:rsid w:val="009732C6"/>
    <w:rsid w:val="00974160"/>
    <w:rsid w:val="0097465E"/>
    <w:rsid w:val="00974D93"/>
    <w:rsid w:val="009758A9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A7B13"/>
    <w:rsid w:val="009B031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5B2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3B7"/>
    <w:rsid w:val="00A3219E"/>
    <w:rsid w:val="00A37234"/>
    <w:rsid w:val="00A3758A"/>
    <w:rsid w:val="00A402E7"/>
    <w:rsid w:val="00A40C9C"/>
    <w:rsid w:val="00A41CDF"/>
    <w:rsid w:val="00A41E23"/>
    <w:rsid w:val="00A42CB4"/>
    <w:rsid w:val="00A43610"/>
    <w:rsid w:val="00A447EB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BF4"/>
    <w:rsid w:val="00A70FD1"/>
    <w:rsid w:val="00A71068"/>
    <w:rsid w:val="00A7135E"/>
    <w:rsid w:val="00A738B3"/>
    <w:rsid w:val="00A739A2"/>
    <w:rsid w:val="00A73F34"/>
    <w:rsid w:val="00A74F70"/>
    <w:rsid w:val="00A75011"/>
    <w:rsid w:val="00A7613A"/>
    <w:rsid w:val="00A76659"/>
    <w:rsid w:val="00A77349"/>
    <w:rsid w:val="00A77696"/>
    <w:rsid w:val="00A77904"/>
    <w:rsid w:val="00A80209"/>
    <w:rsid w:val="00A80D0F"/>
    <w:rsid w:val="00A81AE7"/>
    <w:rsid w:val="00A81ED5"/>
    <w:rsid w:val="00A82F8A"/>
    <w:rsid w:val="00A83093"/>
    <w:rsid w:val="00A836CE"/>
    <w:rsid w:val="00A83A91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62A0"/>
    <w:rsid w:val="00A96557"/>
    <w:rsid w:val="00A96A8C"/>
    <w:rsid w:val="00A96F88"/>
    <w:rsid w:val="00A97593"/>
    <w:rsid w:val="00A975C0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6D3"/>
    <w:rsid w:val="00AC0888"/>
    <w:rsid w:val="00AC0EFA"/>
    <w:rsid w:val="00AC10FC"/>
    <w:rsid w:val="00AC1F62"/>
    <w:rsid w:val="00AC2ADB"/>
    <w:rsid w:val="00AC2C30"/>
    <w:rsid w:val="00AC3BE9"/>
    <w:rsid w:val="00AC46A0"/>
    <w:rsid w:val="00AC4EE2"/>
    <w:rsid w:val="00AC5817"/>
    <w:rsid w:val="00AC7F3F"/>
    <w:rsid w:val="00AD0874"/>
    <w:rsid w:val="00AD2513"/>
    <w:rsid w:val="00AD2609"/>
    <w:rsid w:val="00AD2C7A"/>
    <w:rsid w:val="00AD2F93"/>
    <w:rsid w:val="00AD3329"/>
    <w:rsid w:val="00AD39E5"/>
    <w:rsid w:val="00AD3BF3"/>
    <w:rsid w:val="00AD599A"/>
    <w:rsid w:val="00AD5B46"/>
    <w:rsid w:val="00AD718D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1535"/>
    <w:rsid w:val="00B02058"/>
    <w:rsid w:val="00B02DF2"/>
    <w:rsid w:val="00B04EA8"/>
    <w:rsid w:val="00B05F5F"/>
    <w:rsid w:val="00B06409"/>
    <w:rsid w:val="00B074C2"/>
    <w:rsid w:val="00B11495"/>
    <w:rsid w:val="00B11AF7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538D"/>
    <w:rsid w:val="00B35D34"/>
    <w:rsid w:val="00B36257"/>
    <w:rsid w:val="00B3654F"/>
    <w:rsid w:val="00B36769"/>
    <w:rsid w:val="00B36887"/>
    <w:rsid w:val="00B36C6B"/>
    <w:rsid w:val="00B37090"/>
    <w:rsid w:val="00B37609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87A8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4B07"/>
    <w:rsid w:val="00BA51CD"/>
    <w:rsid w:val="00BA56DB"/>
    <w:rsid w:val="00BA7992"/>
    <w:rsid w:val="00BB0008"/>
    <w:rsid w:val="00BB095C"/>
    <w:rsid w:val="00BB1197"/>
    <w:rsid w:val="00BB1712"/>
    <w:rsid w:val="00BB1A3F"/>
    <w:rsid w:val="00BB22B9"/>
    <w:rsid w:val="00BB2341"/>
    <w:rsid w:val="00BB2CEA"/>
    <w:rsid w:val="00BB3174"/>
    <w:rsid w:val="00BB4064"/>
    <w:rsid w:val="00BB414C"/>
    <w:rsid w:val="00BB4E69"/>
    <w:rsid w:val="00BB52C6"/>
    <w:rsid w:val="00BB6535"/>
    <w:rsid w:val="00BB6949"/>
    <w:rsid w:val="00BB69C8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1BDB"/>
    <w:rsid w:val="00BE20DF"/>
    <w:rsid w:val="00BE2F4A"/>
    <w:rsid w:val="00BE3BD4"/>
    <w:rsid w:val="00BE3DD0"/>
    <w:rsid w:val="00BE3EB6"/>
    <w:rsid w:val="00BE41CC"/>
    <w:rsid w:val="00BE4FD5"/>
    <w:rsid w:val="00BE7563"/>
    <w:rsid w:val="00BE7880"/>
    <w:rsid w:val="00BE7DA9"/>
    <w:rsid w:val="00BF0569"/>
    <w:rsid w:val="00BF1FA0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17E9"/>
    <w:rsid w:val="00C02220"/>
    <w:rsid w:val="00C02A68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1858"/>
    <w:rsid w:val="00C22991"/>
    <w:rsid w:val="00C230BF"/>
    <w:rsid w:val="00C23AF2"/>
    <w:rsid w:val="00C24FB8"/>
    <w:rsid w:val="00C25E2E"/>
    <w:rsid w:val="00C30115"/>
    <w:rsid w:val="00C3070F"/>
    <w:rsid w:val="00C31299"/>
    <w:rsid w:val="00C31672"/>
    <w:rsid w:val="00C32C86"/>
    <w:rsid w:val="00C34084"/>
    <w:rsid w:val="00C35609"/>
    <w:rsid w:val="00C3566F"/>
    <w:rsid w:val="00C35B51"/>
    <w:rsid w:val="00C3608B"/>
    <w:rsid w:val="00C36E11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2F40"/>
    <w:rsid w:val="00C84CBE"/>
    <w:rsid w:val="00C85419"/>
    <w:rsid w:val="00C86954"/>
    <w:rsid w:val="00C86D13"/>
    <w:rsid w:val="00C909CA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68"/>
    <w:rsid w:val="00CB4F40"/>
    <w:rsid w:val="00CB57DA"/>
    <w:rsid w:val="00CB5E5B"/>
    <w:rsid w:val="00CB5FFC"/>
    <w:rsid w:val="00CB660F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01E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5AE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6C82"/>
    <w:rsid w:val="00D276D1"/>
    <w:rsid w:val="00D27BEA"/>
    <w:rsid w:val="00D30853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69B3"/>
    <w:rsid w:val="00D47470"/>
    <w:rsid w:val="00D50358"/>
    <w:rsid w:val="00D50978"/>
    <w:rsid w:val="00D50E37"/>
    <w:rsid w:val="00D511A7"/>
    <w:rsid w:val="00D5136F"/>
    <w:rsid w:val="00D5238C"/>
    <w:rsid w:val="00D52B04"/>
    <w:rsid w:val="00D52D97"/>
    <w:rsid w:val="00D536DF"/>
    <w:rsid w:val="00D53937"/>
    <w:rsid w:val="00D53A35"/>
    <w:rsid w:val="00D53AD3"/>
    <w:rsid w:val="00D53FF9"/>
    <w:rsid w:val="00D540E8"/>
    <w:rsid w:val="00D545B2"/>
    <w:rsid w:val="00D57793"/>
    <w:rsid w:val="00D60388"/>
    <w:rsid w:val="00D6067A"/>
    <w:rsid w:val="00D608FD"/>
    <w:rsid w:val="00D61C0B"/>
    <w:rsid w:val="00D65DF3"/>
    <w:rsid w:val="00D65E57"/>
    <w:rsid w:val="00D66A70"/>
    <w:rsid w:val="00D67166"/>
    <w:rsid w:val="00D67C77"/>
    <w:rsid w:val="00D701CF"/>
    <w:rsid w:val="00D702FB"/>
    <w:rsid w:val="00D70738"/>
    <w:rsid w:val="00D707FE"/>
    <w:rsid w:val="00D709F1"/>
    <w:rsid w:val="00D70DD5"/>
    <w:rsid w:val="00D714D0"/>
    <w:rsid w:val="00D71BFA"/>
    <w:rsid w:val="00D72A2D"/>
    <w:rsid w:val="00D73849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0F43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3364"/>
    <w:rsid w:val="00DB3536"/>
    <w:rsid w:val="00DB361B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15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DB6"/>
    <w:rsid w:val="00E10F91"/>
    <w:rsid w:val="00E118E8"/>
    <w:rsid w:val="00E12116"/>
    <w:rsid w:val="00E1317C"/>
    <w:rsid w:val="00E1373B"/>
    <w:rsid w:val="00E13A1A"/>
    <w:rsid w:val="00E14C40"/>
    <w:rsid w:val="00E14D1A"/>
    <w:rsid w:val="00E15C62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A2F"/>
    <w:rsid w:val="00E362DF"/>
    <w:rsid w:val="00E368CB"/>
    <w:rsid w:val="00E37E65"/>
    <w:rsid w:val="00E37F01"/>
    <w:rsid w:val="00E40932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0BA9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6834"/>
    <w:rsid w:val="00EC72EF"/>
    <w:rsid w:val="00EC747C"/>
    <w:rsid w:val="00ED022E"/>
    <w:rsid w:val="00ED0A88"/>
    <w:rsid w:val="00ED160A"/>
    <w:rsid w:val="00ED206E"/>
    <w:rsid w:val="00ED227C"/>
    <w:rsid w:val="00ED22B0"/>
    <w:rsid w:val="00ED25CC"/>
    <w:rsid w:val="00ED2F87"/>
    <w:rsid w:val="00ED3189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3597"/>
    <w:rsid w:val="00EE4C63"/>
    <w:rsid w:val="00EE560D"/>
    <w:rsid w:val="00EE6F73"/>
    <w:rsid w:val="00EE7BCB"/>
    <w:rsid w:val="00EF00F1"/>
    <w:rsid w:val="00EF027C"/>
    <w:rsid w:val="00EF04EA"/>
    <w:rsid w:val="00EF087C"/>
    <w:rsid w:val="00EF0B2E"/>
    <w:rsid w:val="00EF15C5"/>
    <w:rsid w:val="00EF1AB1"/>
    <w:rsid w:val="00EF1C3B"/>
    <w:rsid w:val="00EF2DBC"/>
    <w:rsid w:val="00EF305F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C20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36E5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56F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BC7"/>
    <w:rsid w:val="00F66FDA"/>
    <w:rsid w:val="00F701B6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614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890"/>
    <w:rsid w:val="00F9602D"/>
    <w:rsid w:val="00FA059D"/>
    <w:rsid w:val="00FA14B9"/>
    <w:rsid w:val="00FA1A41"/>
    <w:rsid w:val="00FA2299"/>
    <w:rsid w:val="00FA266A"/>
    <w:rsid w:val="00FA290F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183"/>
    <w:rsid w:val="00FB7611"/>
    <w:rsid w:val="00FC00F6"/>
    <w:rsid w:val="00FC0C19"/>
    <w:rsid w:val="00FC0F37"/>
    <w:rsid w:val="00FC138B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6D2"/>
    <w:rsid w:val="00FD1FA8"/>
    <w:rsid w:val="00FD43ED"/>
    <w:rsid w:val="00FD4898"/>
    <w:rsid w:val="00FD6DB1"/>
    <w:rsid w:val="00FD6F75"/>
    <w:rsid w:val="00FD7130"/>
    <w:rsid w:val="00FE03A5"/>
    <w:rsid w:val="00FE0E5C"/>
    <w:rsid w:val="00FE115B"/>
    <w:rsid w:val="00FE1177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83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21858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3A351F"/>
    <w:pPr>
      <w:keepNext/>
      <w:spacing w:before="240" w:after="240"/>
      <w:ind w:left="720" w:firstLine="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21858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3A351F"/>
    <w:rPr>
      <w:b/>
      <w:bCs/>
      <w:iCs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E46824A-D913-41E3-AE47-DFC8889BB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79</Pages>
  <Words>18280</Words>
  <Characters>98717</Characters>
  <Application>Microsoft Office Word</Application>
  <DocSecurity>0</DocSecurity>
  <Lines>822</Lines>
  <Paragraphs>233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19</cp:revision>
  <dcterms:created xsi:type="dcterms:W3CDTF">2022-06-06T18:57:00Z</dcterms:created>
  <dcterms:modified xsi:type="dcterms:W3CDTF">2022-06-13T20:39:00Z</dcterms:modified>
</cp:coreProperties>
</file>