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Microsoft YaHei" w:hAnsi="Helvetica Neue Light"/>
          <w:b w:val="0"/>
          <w:bCs w:val="0"/>
          <w:color w:val="5b7085"/>
          <w:sz w:val="72"/>
          <w:szCs w:val="72"/>
          <w:rtl w:val="0"/>
        </w:rPr>
        <w:t xml:space="preserve">应急智航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Microsoft YaHei" w:hAnsi="Helvetica Neue"/>
          <w:sz w:val="72"/>
          <w:szCs w:val="72"/>
          <w:rtl w:val="0"/>
        </w:rPr>
        <w:t xml:space="preserve">动态优先级调整系统说明书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  <w:rFonts w:eastAsia="Microsoft YaHei"/>
              </w:rPr>
              <w:t xml:space="preserve">版本</w:t>
            </w:r>
          </w:p>
          <w:p w14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动态优先级版 1.0</w:t>
            </w:r>
            <w:r>
              <w:rPr>
                <w:rtl w:val="0"/>
                <w:rFonts w:eastAsia="Microsoft YaHei"/>
              </w:rPr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  <w:rFonts w:eastAsia="Microsoft YaHei"/>
              </w:rPr>
            </w:r>
            <w:r>
              <w:rPr>
                <w:rFonts w:eastAsia="Microsoft YaHei"/>
              </w:rPr>
              <w:t xml:space="preserve"/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  <w:rFonts w:eastAsia="Microsoft YaHei"/>
              </w:rPr>
              <w:t xml:space="preserve">用途</w:t>
            </w:r>
            <w:r>
              <w:rPr>
                <w:rtl w:val="0"/>
                <w:rFonts w:eastAsia="Microsoft YaHei"/>
              </w:rPr>
            </w:r>
          </w:p>
          <w:p w14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教学演示与实验</w:t>
            </w:r>
            <w:r>
              <w:rPr>
                <w:rFonts w:ascii="Helvetica Neue" w:cs="Helvetica Neue" w:eastAsia="Microsoft YaHei" w:hAnsi="Helvetica Neue"/>
                <w:rtl w:val="0"/>
              </w:rPr>
              <w:t xml:space="preserve"/>
            </w: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/>
            </w:r>
            <w:r>
              <w:rPr>
                <w:rtl w:val="0"/>
                <w:rFonts w:eastAsia="Microsoft YaHei"/>
              </w:rPr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  <w:rFonts w:eastAsia="Microsoft YaHei"/>
              </w:rPr>
            </w:r>
            <w:r>
              <w:rPr>
                <w:rFonts w:eastAsia="Microsoft YaHei"/>
              </w:rPr>
              <w:t xml:space="preserve"/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  <w:rFonts w:eastAsia="Microsoft YaHei"/>
              </w:rPr>
              <w:t xml:space="preserve">更新日期</w:t>
            </w:r>
            <w:r>
              <w:rPr>
                <w:rtl w:val="0"/>
                <w:rFonts w:eastAsia="Microsoft YaHei"/>
              </w:rPr>
            </w:r>
          </w:p>
          <w:p w14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rtl w:val="0"/>
              </w:rPr>
              <w:t xml:space="preserve">2026 年 9 月 19 日</w:t>
            </w:r>
          </w:p>
        </w:tc>
      </w:tr>
    </w:tbl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000000"/>
                <w:rtl w:val="0"/>
              </w:rPr>
              <w:t xml:space="preserve">系统名称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应急智航动态优先级调整系统</w:t>
            </w:r>
            <w:r>
              <w:rPr>
                <w:rFonts w:ascii="Helvetica Neue" w:cs="Helvetica Neue" w:eastAsia="Microsoft YaHei" w:hAnsi="Helvetica Neue"/>
                <w:rtl w:val="0"/>
              </w:rPr>
              <w:t xml:space="preserve"/>
            </w: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/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000000"/>
                <w:rtl w:val="0"/>
              </w:rPr>
              <w:t xml:space="preserve">阅读对象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项目开发者与演示使用者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000000"/>
                <w:rtl w:val="0"/>
              </w:rPr>
              <w:t xml:space="preserve">启动入口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app.py 或 run.bat</w:t>
            </w:r>
            <w:r>
              <w:rPr>
                <w:rFonts w:ascii="Helvetica Neue" w:cs="Helvetica Neue" w:eastAsia="Microsoft YaHei" w:hAnsi="Helvetica Neue"/>
                <w:rtl w:val="0"/>
              </w:rPr>
              <w:t xml:space="preserve"/>
            </w: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/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000000"/>
                <w:rtl w:val="0"/>
              </w:rPr>
              <w:t xml:space="preserve">核心范围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任务动态评分、等待队列重排与简化批次配送</w:t>
            </w:r>
            <w:r>
              <w:rPr>
                <w:rtl w:val="0"/>
                <w:rFonts w:eastAsia="Microsoft YaHei"/>
              </w:rPr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1  系统概述</w:t>
      </w:r>
      <w:r>
        <w:rPr>
          <w:rtl w:val="0"/>
          <w:rFonts w:eastAsia="Microsoft YaHei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本系统用于演示应急物资运输中的动态任务排序。任务新增、等待增长、需求追加或灾情升级后，系统重新计算优先级，并按最新队列给空闲无人机派送批次。界面同步展示分数曲线、队列名次、评分分项及事件记录，帮助使用者解释每一次调度变化。</w:t>
      </w:r>
      <w:r>
        <w:rPr>
          <w:rtl w:val="0"/>
          <w:rFonts w:eastAsia="Microsoft YaHei"/>
        </w:rPr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当前版本使用 Python 和 Streamlit 实现本地教学仿真，支持 4～30 个背景任务、1～20 架无人机及 300～3600 秒运行时长。运输过程采用固定耗时和 5 kg 批次容量，不包含真实飞控、航路避碰、多高度预约或电量模型。</w:t>
      </w:r>
      <w:r>
        <w:rPr>
          <w:rtl w:val="0"/>
          <w:rFonts w:eastAsia="Microsoft YaHei"/>
        </w:rPr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2  功能范围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功能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当前实现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动态优先级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定时重算和事件触发重算，保护急救等级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事件响应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新增急救、需求追加、等级变更、取消与失效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状态展示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实时任务表、无人机状态、曲线、分项与调整日志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实验与导出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G0/G1/G2 同输入对照，JSON 和 CSV 下载</w:t>
            </w:r>
            <w:r>
              <w:rPr>
                <w:rtl w:val="0"/>
                <w:rFonts w:eastAsia="Microsoft YaHei"/>
              </w:rPr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3  动态评分原理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优先级 P=35E+30B，B=clip(0.30U+0.25T+0.20S+0.15N+0.10A)。clip 将数值限制在 0～1。E 为紧急等级：普通保障 E0、紧迫保障 E1、生命急救 E2。对应分数区间为 0～30、35～65、70～100，因此等待补偿不会使普通任务越过急救等级。</w:t>
      </w:r>
      <w:r>
        <w:rPr>
          <w:rtl w:val="0"/>
          <w:rFonts w:eastAsia="Microsoft YaHei"/>
        </w:rPr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U 为严重度，T 为时间压力，S 为未满足比例，N 为人数影响，A 为等待补偿。当前版本移除了旧方案中的迟到扣分，迟到通过准时完成率体现。时间增长可能改变同等级排序，但分项达到上限后不再增长。服务耗时使用场景估计值。</w:t>
      </w:r>
      <w:r>
        <w:rPr>
          <w:rFonts w:ascii="Helvetica Neue" w:cs="Helvetica Neue" w:eastAsia="Microsoft YaHei" w:hAnsi="Helvetica Neue"/>
          <w:sz w:val="13"/>
          <w:szCs w:val="13"/>
          <w:vertAlign w:val="superscript"/>
        </w:rPr>
        <w:footnoteReference w:customMarkFollows="0" w:id="0"/>
      </w:r>
      <w:r>
        <w:rPr>
          <w:rFonts w:eastAsia="Microsoft YaHei"/>
        </w:rPr>
        <w:br w:type="page"/>
      </w:r>
      <w:r>
        <w:rPr>
          <w:rtl w:val="0"/>
          <w:rFonts w:eastAsia="Microsoft YaHei"/>
        </w:rPr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4  系统架构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 descr="场景与事件进入统一仿真状态，经过动态评分排序后派送批次，并生成评分记录与界面输出。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Microsoft YaHei" w:hAnsi="Helvetica Neue"/>
          <w:color w:val="082a4a"/>
          <w:rtl w:val="0"/>
        </w:rPr>
        <w:t xml:space="preserve">图 1  动态评分与批次配送的数据流程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  <w:rFonts w:eastAsia="Microsoft YaHei"/>
        </w:rPr>
        <w:t xml:space="preserve">核心模块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组件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主要职责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状态位置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边界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app.py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运行控制和事件表单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会话对象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参数重置后生效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priority.py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分项计算和稳定排序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无内部状态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返回分数，不派机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simulation.py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时钟、事件、批次执行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内存中的运行对象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单程与返仓耗时固定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make_scenario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五类场景与随机任务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种子与配置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生成相同输入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compare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三策略独立运行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各自运行状态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不纳入人工事件</w:t>
            </w:r>
            <w:r>
              <w:rPr>
                <w:rtl w:val="0"/>
                <w:rFonts w:eastAsia="Microsoft YaHei"/>
              </w:rPr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  <w:pageBreakBefore/>
      </w:pPr>
      <w:r>
        <w:rPr>
          <w:rFonts w:ascii="Helvetica Neue" w:cs="Helvetica Neue" w:eastAsia="Microsoft YaHei" w:hAnsi="Helvetica Neue"/>
          <w:rtl w:val="0"/>
        </w:rPr>
        <w:t xml:space="preserve">5  仿真执行流程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加载场景、种子、策略和机队参数，生成确定性任务与预设事件，创建独立运行状态。初始化时处理 0 秒任务并执行首次派机。</w:t>
      </w:r>
      <w:r>
        <w:rPr>
          <w:rtl w:val="0"/>
          <w:rFonts w:eastAsia="Microsoft YaHei"/>
        </w:rPr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每推进 1 秒，为有效且无未交付批次的等待任务累计 1 秒等待；未发布、配送中及终止任务不累计。</w:t>
      </w:r>
      <w:r>
        <w:rPr>
          <w:rtl w:val="0"/>
          <w:rFonts w:eastAsia="Microsoft YaHei"/>
        </w:rPr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处理到时预设事件，包括新增急救、追加需求、等级变更和取消；同一预设事件只执行一次。</w:t>
      </w:r>
      <w:r>
        <w:rPr>
          <w:rtl w:val="0"/>
          <w:rFonts w:eastAsia="Microsoft YaHei"/>
        </w:rPr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发布新任务并检查硬失效，然后处理到时交付和返仓。同刻取消或硬失效优先于交付，已经交付的部分保留。</w:t>
      </w:r>
      <w:r>
        <w:rPr>
          <w:rtl w:val="0"/>
          <w:rFonts w:eastAsia="Microsoft YaHei"/>
        </w:rPr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每 5 秒或事件、发布、交付、返仓和失效发生时重排。G2 按分数降序，再按软截止、发布时间和编号稳定排序。</w:t>
      </w:r>
      <w:r>
        <w:rPr>
          <w:rtl w:val="0"/>
          <w:rFonts w:eastAsia="Microsoft YaHei"/>
        </w:rPr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空闲无人机领取最高排名且满足硬失效时限的任务，最多装载 5 kg。预计交付时刻必须早于硬失效。配送耗时与返仓耗时相同。</w:t>
      </w:r>
      <w:r>
        <w:rPr>
          <w:rtl w:val="0"/>
          <w:rFonts w:eastAsia="Microsoft YaHei"/>
        </w:rPr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保存评分、名次和事件记录，更新指标。到结束时间停止新派机，保留未完成量；界面可下载 JSON 和 CSV。</w:t>
      </w:r>
      <w:r>
        <w:rPr>
          <w:rtl w:val="0"/>
          <w:rFonts w:eastAsia="Microsoft YaHei"/>
        </w:rPr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6  数据与计算约定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  <w:rFonts w:eastAsia="Microsoft YaHei"/>
        </w:rPr>
        <w:t xml:space="preserve">主要任务字段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字段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类型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单位或范围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用途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task_id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字符串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唯一编号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关联派机、评分和事件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release_s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整数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秒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到时进入队列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deadline_s / expiry_s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整数或空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秒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软截止与硬失效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level / severity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数值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0～2 / 0～5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紧急等级与严重度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quantity / delivered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数值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kg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总需求和已交付量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people / wait_s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数值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人数 / 秒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人数影响和等待补偿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estimated_service_s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正整数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秒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下一批次单程耗时</w:t>
            </w:r>
            <w:r>
              <w:rPr>
                <w:rtl w:val="0"/>
                <w:rFonts w:eastAsia="Microsoft YaHei"/>
              </w:rPr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  <w:rFonts w:eastAsia="Microsoft YaHei"/>
        </w:rPr>
        <w:t xml:space="preserve">分项计算与排序约定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U=clip(severity/5)；T=clip(1-(deadline-now-service)/300)。时间压力考虑当前时刻和下一批次的单程配送耗时，不估算机队未来空闲时间。</w:t>
      </w:r>
      <w:r>
        <w:rPr>
          <w:rtl w:val="0"/>
          <w:rFonts w:eastAsia="Microsoft YaHei"/>
        </w:rPr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S=clip((quantity-delivered)/quantity)；N=clip(log(1+people)/log(1001))；A=clip(wait/300)。已发运但未交付的货物仍计入缺口。</w:t>
      </w:r>
      <w:r>
        <w:rPr>
          <w:rtl w:val="0"/>
          <w:rFonts w:eastAsia="Microsoft YaHei"/>
        </w:rPr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G0 按发布时间、编号；G1 按严重度降序、发布时间、编号。G1 不因等待自动变分，但显式灾情事件可改变严重度。G2 使用动态 P 排序。</w:t>
      </w:r>
      <w:r>
        <w:rPr>
          <w:rtl w:val="0"/>
          <w:rFonts w:eastAsia="Microsoft YaHei"/>
        </w:rPr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同一父任务同时最多存在一个未交付批次。交付后若需求未满足，可由空闲飞机领取下一批；前一架可继续返仓。已执行批次不会因队列变化被抢占。</w:t>
      </w:r>
      <w:r>
        <w:rPr>
          <w:rtl w:val="0"/>
          <w:rFonts w:eastAsia="Microsoft YaHei"/>
        </w:rPr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示例：E=2，U=1，T=0.8，S=0.8，N≈0.6，A=0.2 时，B≈0.77，P≈93.10。普通任务最高仅 30 分。</w:t>
      </w:r>
      <w:r>
        <w:rPr>
          <w:rtl w:val="0"/>
          <w:rFonts w:eastAsia="Microsoft YaHei"/>
        </w:rPr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实现位置为 priority.py 的 score_task 与 rank_tasks，以及 simulation.py 的 Simulation。</w:t>
      </w:r>
      <w:r>
        <w:rPr>
          <w:rFonts w:ascii="Helvetica Neue" w:cs="Helvetica Neue" w:eastAsia="Microsoft YaHei" w:hAnsi="Helvetica Neue"/>
          <w:rtl w:val="0"/>
        </w:rPr>
        <w:t xml:space="preserve"/>
      </w:r>
      <w:r>
        <w:rPr>
          <w:rtl w:val="0"/>
          <w:rFonts w:eastAsia="Microsoft YaHei"/>
        </w:rPr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7  状态与事件边界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任务状态包括未发布、等待、配送中、已完成、已取消和已失效。软截止代表希望完成的时刻，超过后仍可服务；硬失效代表不得继续交付的时刻。取消和失效时，在途货物保留并按原返回时刻返仓。界面以一个 Simulation 对象维护时钟与业务状态。</w:t>
      </w:r>
      <w:r>
        <w:rPr>
          <w:rtl w:val="0"/>
          <w:rFonts w:eastAsia="Microsoft YaHei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情形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系统行为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约束目的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相同预设重复运行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相同种子和参数生成相同记录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支持复现与对照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重复检查预设事件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按 event_id 记录已处理事件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避免重复追加需求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取消或硬失效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退出队列，在途批次停止交付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避免继续服务无效需求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运行中编辑参数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暂停旧运行，重置后应用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避免混用两份配置</w:t>
            </w:r>
            <w:r>
              <w:rPr>
                <w:rtl w:val="0"/>
                <w:rFonts w:eastAsia="Microsoft YaHei"/>
              </w:rPr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8  场景与操作说明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常规配送按批次发布任务；中途新增急救在 120 秒加入 EM01，等级 E2、需求 2 kg、软截止 300 秒、硬失效 540 秒。</w:t>
      </w:r>
      <w:r>
        <w:rPr>
          <w:rtl w:val="0"/>
          <w:rFonts w:eastAsia="Microsoft YaHei"/>
        </w:rPr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需求变化场景在 90 秒给 T03 追加 5 kg，150 秒将 T04 提升为 E2。若目标已终止，则记录事件跳过。</w:t>
      </w:r>
      <w:r>
        <w:rPr>
          <w:rtl w:val="0"/>
          <w:rFonts w:eastAsia="Microsoft YaHei"/>
        </w:rPr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长期等待场景集中发布全部任务，并使用较长配送耗时。取消与失效场景在 60 秒取消 T03，T04 在 100 秒硬失效。</w:t>
      </w:r>
      <w:r>
        <w:rPr>
          <w:rtl w:val="0"/>
          <w:rFonts w:eastAsia="Microsoft YaHei"/>
        </w:rPr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侧栏选择参数后点击加载并重置。开始为自动推进，暂停冻结时钟，单步推进 5 秒，快速推进 60 秒。修改配置会暂停旧运行，新配置仅在重置后生效。</w:t>
      </w:r>
      <w:r>
        <w:rPr>
          <w:rtl w:val="0"/>
          <w:rFonts w:eastAsia="Microsoft YaHei"/>
        </w:rPr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人工事件须在暂停时提交。可新增急救、给已发布且未终止任务追加需求、提升等级或取消。运行数据保存在当前会话内，关闭会话前应下载记录。</w:t>
      </w:r>
      <w:r>
        <w:rPr>
          <w:rtl w:val="0"/>
          <w:rFonts w:eastAsia="Microsoft YaHei"/>
        </w:rPr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9  验证与验收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验证项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验收依据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测试范围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结果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评分正确性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手算值、等级隔离、有效期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9 项评分测试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color w:val="233447"/>
                <w:sz w:val="16"/>
                <w:szCs w:val="16"/>
                <w:rtl w:val="0"/>
              </w:rPr>
              <w:t xml:space="preserve">通过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动态排序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等待及时间压力可改变顺序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同等级反转测试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color w:val="233447"/>
                <w:sz w:val="16"/>
                <w:szCs w:val="16"/>
                <w:rtl w:val="0"/>
              </w:rPr>
              <w:t xml:space="preserve">通过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批次与事件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部分交付、取消、失效不重复送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13 项仿真测试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color w:val="233447"/>
                <w:sz w:val="16"/>
                <w:szCs w:val="16"/>
                <w:rtl w:val="0"/>
              </w:rPr>
              <w:t xml:space="preserve">通过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页面操作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步进、重置、事件、策略对照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4 项界面测试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color w:val="233447"/>
                <w:sz w:val="16"/>
                <w:szCs w:val="16"/>
                <w:rtl w:val="0"/>
              </w:rPr>
              <w:t xml:space="preserve">通过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确定性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五种场景各运行两次记录一致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仿真回归覆盖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Microsoft YaHei" w:hAnsi="Helvetica Neue"/>
                <w:color w:val="233447"/>
                <w:sz w:val="16"/>
                <w:szCs w:val="16"/>
                <w:rtl w:val="0"/>
              </w:rPr>
              <w:t xml:space="preserve">通过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082a4a"/>
                <w:rtl w:val="0"/>
              </w:rPr>
              <w:t xml:space="preserve">验证命令：.venv/Scripts/python.exe -m unittest discover -s tests -v；本次共 26 项测试通过。</w:t>
            </w:r>
            <w:r>
              <w:rPr>
                <w:rtl w:val="0"/>
                <w:rFonts w:eastAsia="Microsoft YaHei"/>
              </w:rPr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10  策略对照与结果解释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策略或指标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定义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解释边界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G0 / G1 / G2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先到先服务 / 固定严重度 / 动态优先级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相同任务、机队、种子与结束时间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完成率与准时率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完成或准时完成数 / 已发布任务数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分母包含已取消和失效任务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急救等待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当前 E2 任务首次派送减发布时间的均值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仅已派送样本；同时展示未派送数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普通等待与缺口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普通任务最长累计等待、剩余需求 kg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等待含未完成；缺口含失效但不含取消</w:t>
            </w:r>
            <w:r>
              <w:rPr>
                <w:rtl w:val="0"/>
                <w:rFonts w:eastAsia="Microsoft YaHei"/>
              </w:rPr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11  启动与课堂演示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Windows 双击 run.bat，选择 2 启动主应用，然后访问 localhost:8501。启动器优先使用项目 .venv；其他机器需先安装 Python 3.10 及以上版本和 requirements.txt 中的依赖。</w:t>
      </w:r>
      <w:r>
        <w:rPr>
          <w:rtl w:val="0"/>
          <w:rFonts w:eastAsia="Microsoft YaHei"/>
        </w:rPr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使用默认中途新增急救场景、G2、2 架无人机、12 个背景任务和 seed=42。点击推进 60 秒两次，查看 EM01 发布日志及其队列位置。</w:t>
      </w:r>
      <w:r>
        <w:rPr>
          <w:rtl w:val="0"/>
          <w:rFonts w:eastAsia="Microsoft YaHei"/>
        </w:rPr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暂停后选择目标任务追加需求或提升为急救。对照事件记录、评分分项和排名，解释变化来自哪一项；执行中的无人机保持当前批次。</w:t>
      </w:r>
      <w:r>
        <w:rPr>
          <w:rtl w:val="0"/>
          <w:rFonts w:eastAsia="Microsoft YaHei"/>
        </w:rPr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点击运行三策略对照。实验从同一已加载预设重新开始，不包含人工事件。分别下载运行 JSON、评分历史 CSV 与对照 CSV，保存配置和观察结论。</w:t>
      </w:r>
      <w:r>
        <w:rPr>
          <w:rtl w:val="0"/>
          <w:rFonts w:eastAsia="Microsoft YaHei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rtl w:val="0"/>
        </w:rPr>
        <w:t xml:space="preserve">12  交付与后续实验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Microsoft YaHei" w:hAnsi="Helvetica Neue"/>
          <w:color w:val="233447"/>
          <w:rtl w:val="0"/>
        </w:rPr>
        <w:t xml:space="preserve">当前交付包括动态评分、简化配送仿真、交互界面、三策略对照和自动化测试。默认场景的一次实测显示，G1 与 G2 的急救首次派送等待均为 14 秒；G0 的急救未派送并失效。这只是 seed=42、2 架无人机、900 秒运行的结果，不能据此断言动态策略普遍最优。</w:t>
      </w:r>
      <w:r>
        <w:rPr>
          <w:rtl w:val="0"/>
          <w:rFonts w:eastAsia="Microsoft YaHei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交付或实验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当前内容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b w:val="1"/>
                <w:bCs w:val="1"/>
                <w:color w:val="ffffff"/>
                <w:rtl w:val="0"/>
              </w:rPr>
              <w:t xml:space="preserve">使用或检验方式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动态核心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priority.py 和 simulation.py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评分与仿真单元测试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交互演示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app.py、启动脚本和 README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按第 11 节执行演示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可追溯记录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初始任务、事件、评分与最终状态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下载 JSON；当前无导入恢复功能</w:t>
            </w:r>
            <w:r>
              <w:rPr>
                <w:rtl w:val="0"/>
                <w:rFonts w:eastAsia="Microsoft YaHei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后续研究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多种子、不同负载和权重敏感性</w:t>
            </w:r>
            <w:r>
              <w:rPr>
                <w:rtl w:val="0"/>
                <w:rFonts w:eastAsia="Microsoft YaHei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Microsoft YaHei" w:hAnsi="Helvetica Neue"/>
                <w:color w:val="233447"/>
                <w:rtl w:val="0"/>
              </w:rPr>
              <w:t xml:space="preserve">同时报告急救收益和普通等待代价</w:t>
            </w:r>
            <w:r>
              <w:rPr>
                <w:rtl w:val="0"/>
                <w:rFonts w:eastAsia="Microsoft YaHei"/>
              </w:rPr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Microsoft YaHei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应急智航 | 动态优先级调整系统说明书</w:t>
    </w:r>
    <w:r>
      <w:rPr>
        <w:rtl w:val="0"/>
        <w:rFonts w:eastAsia="Microsoft YaHei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  <w:rFonts w:eastAsia="Microsoft YaHei"/>
        </w:rPr>
        <w:footnoteRef/>
      </w:r>
      <w:r>
        <w:rPr>
          <w:color w:val="233447"/>
          <w:rtl w:val="0"/>
          <w:rFonts w:eastAsia="Microsoft YaHei"/>
        </w:rPr>
        <w:t xml:space="preserve">服务耗时是教学仿真的固定单程估计，未包含航路拥堵、电量约束和未来机队等待。</w:t>
      </w:r>
      <w:r>
        <w:rPr>
          <w:rtl w:val="0"/>
          <w:rFonts w:eastAsia="Microsoft YaHei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