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知识附件验收：核对数量、规格与付款记录。</w:t>
      </w:r>
    </w:p>
    <w:sectPr/>
  </w:body>
</w:document>
</file>