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b/>
          <w:sz w:val="24"/>
        </w:rPr>
        <w:t>--- CV LOGIC AND RATES1.pdf - PAGE 1 ---</w:t>
      </w:r>
    </w:p>
    <w:p>
      <w:r>
        <w:t>SECTION - 4</w:t>
      </w:r>
    </w:p>
    <w:p>
      <w:r>
        <w:t>COMMERCIAL VEHICLES TARIFF</w:t>
      </w:r>
    </w:p>
    <w:p>
      <w:r>
        <w:t>OWN DAMAGE - TARIFF RATES</w:t>
      </w:r>
    </w:p>
    <w:p>
      <w:r>
        <w:t>SCOPE: The Commercial Vehicles Tariff (CVT) is applicable to all vehicles not provided for under any other section of this Tariff, excluding vehicles running on rails.</w:t>
      </w:r>
    </w:p>
    <w:p>
      <w:r>
        <w:t>The CVT is classified as follows:</w:t>
      </w:r>
    </w:p>
    <w:p>
      <w:r>
        <w:t>(A)</w:t>
        <w:br/>
        <w:t>Goods Carrying Vehicles</w:t>
        <w:br/>
        <w:t>A.1 Public Carriers</w:t>
        <w:br/>
        <w:t>A.2 Private Carriers</w:t>
        <w:br/>
        <w:t>A.3 } other than 3 Wheeler</w:t>
        <w:br/>
        <w:t>3 Wheelers and Pedal Cycles. (Motorized)-Public Carriers</w:t>
        <w:br/>
        <w:t>A.4 3 Wheelers and Pedal Cycles. (Motorized)-Private Carriers</w:t>
        <w:br/>
        <w:t>Tractors (other than Agricultural Tractor), Dumper, Milk Van, Oil &amp; Petrol Transport vehicle, Refrigeration/Pre-colling unit, Tankers &amp; Tippers are to be placed under goods carrying vehicle Class-A.4 (IRDA Circular No.: IRDA/NL/NTFN/MOTP/077/03/2012 Dt. 29-3-2012).</w:t>
      </w:r>
    </w:p>
    <w:p>
      <w:r>
        <w:t>(B) Tariff for Trailers</w:t>
      </w:r>
    </w:p>
    <w:p>
      <w:r>
        <w:t>(C) Passengers carrying vehicles for Hire or Reward (as under)</w:t>
        <w:br/>
        <w:t>C.1 Tariff for 4 wheeled vehicles and 3 wheeled vehicles with carrying capacity not exceeding 6 passengers.</w:t>
        <w:br/>
        <w:t>C.2 Tariff for 4 (or more) wheeled vehicles with carrying capacity exceeding 6 passengers and 3 wheeled passenger carrying vehicles with carrying capacity exceeding 17 passengers.</w:t>
        <w:br/>
        <w:t>C.3 Tariff for motorized 3 wheeled vehicles with carrying capacity exceeding 6 passengers but not exceeding 17 passengers.</w:t>
        <w:br/>
        <w:t>C.4 Tariff for motorized 2 wheelers used (for carrying passengers) for hire or reward.</w:t>
      </w:r>
    </w:p>
    <w:p>
      <w:r>
        <w:t>D. Tariff for Miscellaneous and Special Type of vehicles</w:t>
        <w:br/>
        <w:t>E. Tariff for Motor Trade -- Road Transit Risks only</w:t>
        <w:br/>
        <w:t>F. Tariff for Motor Trade -- Road Risks only</w:t>
        <w:br/>
        <w:t>G. Tariff for Motor Trade -- Internal Risks only</w:t>
        <w:br/>
        <w:t>200</w:t>
      </w:r>
    </w:p>
    <w:p>
      <w:pPr>
        <w:spacing w:before="360" w:after="120"/>
      </w:pPr>
      <w:r>
        <w:rPr>
          <w:b/>
          <w:sz w:val="24"/>
        </w:rPr>
        <w:t>--- CV LOGIC AND RATES1.pdf - PAGE 2 ---</w:t>
      </w:r>
    </w:p>
    <w:p>
      <w:r>
        <w:t>(a) A-1. GOODS CARRYING VEHICLES - PUBLIC CARRIERS</w:t>
        <w:br/>
        <w:t>- GVW UPTO 12000 KG. &amp; ONWARDS (OTHER THAN 3 WHEELERS)</w:t>
      </w:r>
    </w:p>
    <w:p>
      <w:r>
        <w:t>The following table: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AGE OF THE VEHICLE A-1</w:t>
            </w:r>
          </w:p>
        </w:tc>
        <w:tc>
          <w:tcPr>
            <w:tcW w:type="dxa" w:w="2340"/>
          </w:tcPr>
          <w:p>
            <w:r>
              <w:t>ZONE - A (Mumbai, Delhi, Kolkata, Chennai)</w:t>
            </w:r>
          </w:p>
        </w:tc>
        <w:tc>
          <w:tcPr>
            <w:tcW w:type="dxa" w:w="2340"/>
          </w:tcPr>
          <w:p>
            <w:r>
              <w:t>ZONE - B (State Capitals)</w:t>
            </w:r>
          </w:p>
        </w:tc>
        <w:tc>
          <w:tcPr>
            <w:tcW w:type="dxa" w:w="2340"/>
          </w:tcPr>
          <w:p>
            <w:r>
              <w:t>ZONE - C (Rest of India)</w:t>
            </w:r>
          </w:p>
        </w:tc>
      </w:tr>
      <w:tr>
        <w:tc>
          <w:tcPr>
            <w:tcW w:type="dxa" w:w="2340"/>
          </w:tcPr>
          <w:p>
            <w:r>
              <w:t>Not exceeding 5 years</w:t>
            </w:r>
          </w:p>
        </w:tc>
        <w:tc>
          <w:tcPr>
            <w:tcW w:type="dxa" w:w="2340"/>
          </w:tcPr>
          <w:p>
            <w:r>
              <w:t>1.751%on IDV of the vehicle</w:t>
            </w:r>
          </w:p>
        </w:tc>
        <w:tc>
          <w:tcPr>
            <w:tcW w:type="dxa" w:w="2340"/>
          </w:tcPr>
          <w:p>
            <w:r>
              <w:t>1.743% on IDV of the vehicle</w:t>
            </w:r>
          </w:p>
        </w:tc>
        <w:tc>
          <w:tcPr>
            <w:tcW w:type="dxa" w:w="2340"/>
          </w:tcPr>
          <w:p>
            <w:r>
              <w:t>1.726% on IDV of the vehicle</w:t>
            </w:r>
          </w:p>
        </w:tc>
      </w:tr>
      <w:tr>
        <w:tc>
          <w:tcPr>
            <w:tcW w:type="dxa" w:w="2340"/>
          </w:tcPr>
          <w:p>
            <w:r>
              <w:t>Exceeding 5 years and not exceeding 7 yrs.</w:t>
            </w:r>
          </w:p>
        </w:tc>
        <w:tc>
          <w:tcPr>
            <w:tcW w:type="dxa" w:w="2340"/>
          </w:tcPr>
          <w:p>
            <w:r>
              <w:t>1.795%on IDV of the vehicle</w:t>
            </w:r>
          </w:p>
        </w:tc>
        <w:tc>
          <w:tcPr>
            <w:tcW w:type="dxa" w:w="2340"/>
          </w:tcPr>
          <w:p>
            <w:r>
              <w:t>1.787% on IDV of the vehicle</w:t>
            </w:r>
          </w:p>
        </w:tc>
        <w:tc>
          <w:tcPr>
            <w:tcW w:type="dxa" w:w="2340"/>
          </w:tcPr>
          <w:p>
            <w:r>
              <w:t>1.770% on IDV of the vehicle</w:t>
            </w:r>
          </w:p>
        </w:tc>
      </w:tr>
      <w:tr>
        <w:tc>
          <w:tcPr>
            <w:tcW w:type="dxa" w:w="2340"/>
          </w:tcPr>
          <w:p>
            <w:r>
              <w:t>Exceeding 7 years PORO</w:t>
            </w:r>
          </w:p>
        </w:tc>
        <w:tc>
          <w:tcPr>
            <w:tcW w:type="dxa" w:w="2340"/>
          </w:tcPr>
          <w:p>
            <w:r>
              <w:t>1.839%on IDV of the vehicle</w:t>
            </w:r>
          </w:p>
        </w:tc>
        <w:tc>
          <w:tcPr>
            <w:tcW w:type="dxa" w:w="2340"/>
          </w:tcPr>
          <w:p>
            <w:r>
              <w:t>1.830% on IDV of the vehicle</w:t>
            </w:r>
          </w:p>
        </w:tc>
        <w:tc>
          <w:tcPr>
            <w:tcW w:type="dxa" w:w="2340"/>
          </w:tcPr>
          <w:p>
            <w:r>
              <w:t>1.812% on IDV of the vehicle</w:t>
            </w:r>
          </w:p>
        </w:tc>
      </w:tr>
    </w:tbl>
    <w:p>
      <w:r>
        <w:t>Tariff Rates for Own Damage Cover</w:t>
        <w:br/>
        <w:t>NB:For above 12,000 GVW, pl. refer additional premium Head on Next page. (b) For deciding IDV, Refer GR.-8.</w:t>
        <w:br/>
        <w:t>(c) For minimum value, refer section 4 of Main Tariff, Page No. 47. (d) For Additional Cover / Extra Premium, Refer note as below / over leaf.</w:t>
        <w:br/>
        <w:t>(e) Depending upon the location of the office/ place of Registration of the vehicle, Premium is decided according to Zone.</w:t>
        <w:br/>
        <w:t>(f) Refer gen. Note applicable for all commercial vehicle at the end of chapter.</w:t>
      </w:r>
    </w:p>
    <w:p>
      <w:r>
        <w:t>(A-1) TP PREMIUM/ACT/LIABILITY ONLY</w:t>
        <w:br/>
        <w:t>PAN India Premium (without zone) - Public Carrier</w:t>
      </w:r>
    </w:p>
    <w:p>
      <w:r>
        <w:t>The following table:</w:t>
      </w:r>
    </w:p>
    <w:tbl>
      <w:tblPr>
        <w:tblStyle w:val="TableGrid"/>
        <w:tblW w:type="auto" w:w="0"/>
        <w:tblLook w:firstColumn="1" w:firstRow="1" w:lastColumn="0" w:lastRow="0" w:noHBand="0" w:noVBand="1" w:val="04A0"/>
      </w:tblPr>
      <w:tblGrid>
        <w:gridCol w:w="3120"/>
        <w:gridCol w:w="3120"/>
        <w:gridCol w:w="3120"/>
      </w:tblGrid>
      <w:tr>
        <w:tc>
          <w:tcPr>
            <w:tcW w:type="dxa" w:w="3120"/>
          </w:tcPr>
          <w:p>
            <w:r>
              <w:t>Gross Vehicle Weight (GVW)</w:t>
            </w:r>
          </w:p>
        </w:tc>
        <w:tc>
          <w:tcPr>
            <w:tcW w:type="dxa" w:w="3120"/>
          </w:tcPr>
          <w:p>
            <w:r>
              <w:t>TP Premium</w:t>
            </w:r>
          </w:p>
        </w:tc>
        <w:tc>
          <w:tcPr>
            <w:tcW w:type="dxa" w:w="3120"/>
          </w:tcPr>
          <w:p>
            <w:r>
              <w:t>Electric Veh. TP Prem.</w:t>
            </w:r>
          </w:p>
        </w:tc>
      </w:tr>
      <w:tr>
        <w:tc>
          <w:tcPr>
            <w:tcW w:type="dxa" w:w="3120"/>
          </w:tcPr>
          <w:p>
            <w:r>
              <w:t>Not exceeding 7500 Kgs.</w:t>
            </w:r>
          </w:p>
        </w:tc>
        <w:tc>
          <w:tcPr>
            <w:tcW w:type="dxa" w:w="3120"/>
          </w:tcPr>
          <w:p>
            <w:r>
              <w:t>Rs.16,049</w:t>
            </w:r>
          </w:p>
        </w:tc>
        <w:tc>
          <w:tcPr>
            <w:tcW w:type="dxa" w:w="3120"/>
          </w:tcPr>
          <w:p>
            <w:r>
              <w:t>Rs. 13,642</w:t>
            </w:r>
          </w:p>
        </w:tc>
      </w:tr>
      <w:tr>
        <w:tc>
          <w:tcPr>
            <w:tcW w:type="dxa" w:w="3120"/>
          </w:tcPr>
          <w:p>
            <w:r>
              <w:t>Above 7500 Kgs. to 12000 Kgs</w:t>
            </w:r>
          </w:p>
        </w:tc>
        <w:tc>
          <w:tcPr>
            <w:tcW w:type="dxa" w:w="3120"/>
          </w:tcPr>
          <w:p>
            <w:r>
              <w:t>Rs. 27,186</w:t>
            </w:r>
          </w:p>
        </w:tc>
        <w:tc>
          <w:tcPr>
            <w:tcW w:type="dxa" w:w="3120"/>
          </w:tcPr>
          <w:p>
            <w:r>
              <w:t>Rs. 23,108</w:t>
            </w:r>
          </w:p>
        </w:tc>
      </w:tr>
      <w:tr>
        <w:tc>
          <w:tcPr>
            <w:tcW w:type="dxa" w:w="3120"/>
          </w:tcPr>
          <w:p>
            <w:r>
              <w:t>Above 12000 Kgs. to 20000 Kgs.</w:t>
            </w:r>
          </w:p>
        </w:tc>
        <w:tc>
          <w:tcPr>
            <w:tcW w:type="dxa" w:w="3120"/>
          </w:tcPr>
          <w:p>
            <w:r>
              <w:t>Rs. 35,313</w:t>
            </w:r>
          </w:p>
        </w:tc>
        <w:tc>
          <w:tcPr>
            <w:tcW w:type="dxa" w:w="3120"/>
          </w:tcPr>
          <w:p>
            <w:r>
              <w:t>Rs. 30,016</w:t>
            </w:r>
          </w:p>
        </w:tc>
      </w:tr>
      <w:tr>
        <w:tc>
          <w:tcPr>
            <w:tcW w:type="dxa" w:w="3120"/>
          </w:tcPr>
          <w:p>
            <w:r>
              <w:t>Above 20000 Kgs. to 40000 Kgs.</w:t>
            </w:r>
          </w:p>
        </w:tc>
        <w:tc>
          <w:tcPr>
            <w:tcW w:type="dxa" w:w="3120"/>
          </w:tcPr>
          <w:p>
            <w:r>
              <w:t>Rs. 43,950</w:t>
            </w:r>
          </w:p>
        </w:tc>
        <w:tc>
          <w:tcPr>
            <w:tcW w:type="dxa" w:w="3120"/>
          </w:tcPr>
          <w:p>
            <w:r>
              <w:t>Rs. 37,357</w:t>
            </w:r>
          </w:p>
        </w:tc>
      </w:tr>
      <w:tr>
        <w:tc>
          <w:tcPr>
            <w:tcW w:type="dxa" w:w="3120"/>
          </w:tcPr>
          <w:p>
            <w:r>
              <w:t>Exceeding 40000 Kgs.</w:t>
            </w:r>
          </w:p>
        </w:tc>
        <w:tc>
          <w:tcPr>
            <w:tcW w:type="dxa" w:w="3120"/>
          </w:tcPr>
          <w:p>
            <w:r>
              <w:t>Rs. 44,242</w:t>
            </w:r>
          </w:p>
        </w:tc>
        <w:tc>
          <w:tcPr>
            <w:tcW w:type="dxa" w:w="3120"/>
          </w:tcPr>
          <w:p>
            <w:r>
              <w:t>Rs. 37,606</w:t>
            </w:r>
          </w:p>
        </w:tc>
      </w:tr>
    </w:tbl>
    <w:p>
      <w:r>
        <w:t>NB. (1) Discount of 7.50% on TP premium shall be allowed for Hybrid Electric Vehicle as per MORTH Guideline.</w:t>
        <w:br/>
        <w:t>Minimum Premium Rs. 100 + Service Tax</w:t>
        <w:br/>
        <w:t>(Rs. 25 for Handicapped/Blind/Mentally Challenged Person),</w:t>
      </w:r>
    </w:p>
    <w:p>
      <w:pPr>
        <w:spacing w:before="360" w:after="120"/>
      </w:pPr>
      <w:r>
        <w:rPr>
          <w:b/>
          <w:sz w:val="24"/>
        </w:rPr>
        <w:t>--- CV LOGIC AND RATES1.pdf - PAGE 3 ---</w:t>
      </w:r>
    </w:p>
    <w:p>
      <w:r>
        <w:t>(b)</w:t>
        <w:br/>
        <w:t>A-1 GOODS CARRYING VEHICLES - PRIVATE CARRIERS</w:t>
        <w:br/>
        <w:t>GVW UPTO 12000 KG &amp; ONWARDS</w:t>
        <w:br/>
        <w:t>OTHER THAN FOR HIRE &amp;/OR REWARD</w:t>
        <w:br/>
        <w:t>EXCEPT 3 WHEELERS - Own Damage - Tariff Rates</w:t>
      </w:r>
    </w:p>
    <w:p>
      <w:r>
        <w:t>The following table: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AGE OF THE VEHICLE A-2</w:t>
            </w:r>
          </w:p>
        </w:tc>
        <w:tc>
          <w:tcPr>
            <w:tcW w:type="dxa" w:w="2340"/>
          </w:tcPr>
          <w:p>
            <w:r>
              <w:t>ZONE - A (Mumbai, Delhi, Kolkata, Chennai)</w:t>
            </w:r>
          </w:p>
        </w:tc>
        <w:tc>
          <w:tcPr>
            <w:tcW w:type="dxa" w:w="2340"/>
          </w:tcPr>
          <w:p>
            <w:r>
              <w:t>ZONE - B (State Capitals)</w:t>
            </w:r>
          </w:p>
        </w:tc>
        <w:tc>
          <w:tcPr>
            <w:tcW w:type="dxa" w:w="2340"/>
          </w:tcPr>
          <w:p>
            <w:r>
              <w:t>ZONE - C (Rest of India)</w:t>
            </w:r>
          </w:p>
        </w:tc>
      </w:tr>
      <w:tr>
        <w:tc>
          <w:tcPr>
            <w:tcW w:type="dxa" w:w="2340"/>
          </w:tcPr>
          <w:p>
            <w:r>
              <w:t>Not exceeding 5 years</w:t>
            </w:r>
          </w:p>
        </w:tc>
        <w:tc>
          <w:tcPr>
            <w:tcW w:type="dxa" w:w="2340"/>
          </w:tcPr>
          <w:p>
            <w:r>
              <w:t>1.226%on IDV of the vehicle</w:t>
            </w:r>
          </w:p>
        </w:tc>
        <w:tc>
          <w:tcPr>
            <w:tcW w:type="dxa" w:w="2340"/>
          </w:tcPr>
          <w:p>
            <w:r>
              <w:t>1.220% on IDV of the vehicle</w:t>
            </w:r>
          </w:p>
        </w:tc>
        <w:tc>
          <w:tcPr>
            <w:tcW w:type="dxa" w:w="2340"/>
          </w:tcPr>
          <w:p>
            <w:r>
              <w:t>1.208% on IDV of the vehicle</w:t>
            </w:r>
          </w:p>
        </w:tc>
      </w:tr>
      <w:tr>
        <w:tc>
          <w:tcPr>
            <w:tcW w:type="dxa" w:w="2340"/>
          </w:tcPr>
          <w:p>
            <w:r>
              <w:t>Exceeding 5 years and not exceeding 7 yrs.</w:t>
            </w:r>
          </w:p>
        </w:tc>
        <w:tc>
          <w:tcPr>
            <w:tcW w:type="dxa" w:w="2340"/>
          </w:tcPr>
          <w:p>
            <w:r>
              <w:t>1.257%on IDV of the vehicle</w:t>
            </w:r>
          </w:p>
        </w:tc>
        <w:tc>
          <w:tcPr>
            <w:tcW w:type="dxa" w:w="2340"/>
          </w:tcPr>
          <w:p>
            <w:r>
              <w:t>1.251% on IDV of the vehicle</w:t>
            </w:r>
          </w:p>
        </w:tc>
        <w:tc>
          <w:tcPr>
            <w:tcW w:type="dxa" w:w="2340"/>
          </w:tcPr>
          <w:p>
            <w:r>
              <w:t>1.239% on IDV of the vehicle</w:t>
            </w:r>
          </w:p>
        </w:tc>
      </w:tr>
      <w:tr>
        <w:tc>
          <w:tcPr>
            <w:tcW w:type="dxa" w:w="2340"/>
          </w:tcPr>
          <w:p>
            <w:r>
              <w:t>Exceeding 7 years</w:t>
            </w:r>
          </w:p>
        </w:tc>
        <w:tc>
          <w:tcPr>
            <w:tcW w:type="dxa" w:w="2340"/>
          </w:tcPr>
          <w:p>
            <w:r>
              <w:t>1.287%on IDV of the vehicle</w:t>
            </w:r>
          </w:p>
        </w:tc>
        <w:tc>
          <w:tcPr>
            <w:tcW w:type="dxa" w:w="2340"/>
          </w:tcPr>
          <w:p>
            <w:r>
              <w:t>1.281% on IDV of the vehicle</w:t>
            </w:r>
          </w:p>
        </w:tc>
        <w:tc>
          <w:tcPr>
            <w:tcW w:type="dxa" w:w="2340"/>
          </w:tcPr>
          <w:p>
            <w:r>
              <w:t>1.268% on IDV of the vehicle</w:t>
            </w:r>
          </w:p>
        </w:tc>
      </w:tr>
    </w:tbl>
    <w:p>
      <w:r>
        <w:t>A-1 TP PREMIUM / ACT / LIABILITY ONLY</w:t>
        <w:br/>
        <w:t>For Pvt. Carrier, Premium as per A-1 Table of Public Carrier as above</w:t>
        <w:br/>
        <w:t>A-2. GOODS CARRYING VEHICLES - PUBLIC CARRIERS -</w:t>
        <w:br/>
        <w:t>3 WHEELERS &amp; PEDALCYCLES (MOTORIZED) -</w:t>
        <w:br/>
        <w:t>OWN DAMAGE - TARIFF RATES</w:t>
      </w:r>
    </w:p>
    <w:p>
      <w:r>
        <w:t>The following table: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AGE OF THE VEHICLE A-2</w:t>
            </w:r>
          </w:p>
        </w:tc>
        <w:tc>
          <w:tcPr>
            <w:tcW w:type="dxa" w:w="2340"/>
          </w:tcPr>
          <w:p>
            <w:r>
              <w:t>ZONE - A (Mumbai, Delhi, Kolkata, Chennai)</w:t>
            </w:r>
          </w:p>
        </w:tc>
        <w:tc>
          <w:tcPr>
            <w:tcW w:type="dxa" w:w="2340"/>
          </w:tcPr>
          <w:p>
            <w:r>
              <w:t>ZONE - B (State Capitals)</w:t>
            </w:r>
          </w:p>
        </w:tc>
        <w:tc>
          <w:tcPr>
            <w:tcW w:type="dxa" w:w="2340"/>
          </w:tcPr>
          <w:p>
            <w:r>
              <w:t>ZONE - C (Rest of India)</w:t>
            </w:r>
          </w:p>
        </w:tc>
      </w:tr>
      <w:tr>
        <w:tc>
          <w:tcPr>
            <w:tcW w:type="dxa" w:w="2340"/>
          </w:tcPr>
          <w:p>
            <w:r>
              <w:t>Not exceeding 5 years</w:t>
            </w:r>
          </w:p>
        </w:tc>
        <w:tc>
          <w:tcPr>
            <w:tcW w:type="dxa" w:w="2340"/>
          </w:tcPr>
          <w:p>
            <w:r>
              <w:t>1.664%on IDV of the 3 wheeler</w:t>
            </w:r>
          </w:p>
        </w:tc>
        <w:tc>
          <w:tcPr>
            <w:tcW w:type="dxa" w:w="2340"/>
          </w:tcPr>
          <w:p>
            <w:r>
              <w:t>1.656% on IDV of 3 wheeler</w:t>
            </w:r>
          </w:p>
        </w:tc>
        <w:tc>
          <w:tcPr>
            <w:tcW w:type="dxa" w:w="2340"/>
          </w:tcPr>
          <w:p>
            <w:r>
              <w:t>1.640% on IDV of t3 wheeler</w:t>
            </w:r>
          </w:p>
        </w:tc>
      </w:tr>
      <w:tr>
        <w:tc>
          <w:tcPr>
            <w:tcW w:type="dxa" w:w="2340"/>
          </w:tcPr>
          <w:p>
            <w:r>
              <w:t>Exceeding 5 years but not exceeding 7 yrs</w:t>
            </w:r>
          </w:p>
        </w:tc>
        <w:tc>
          <w:tcPr>
            <w:tcW w:type="dxa" w:w="2340"/>
          </w:tcPr>
          <w:p>
            <w:r>
              <w:t>1.706%on IDV of 3 wheeler</w:t>
            </w:r>
          </w:p>
        </w:tc>
        <w:tc>
          <w:tcPr>
            <w:tcW w:type="dxa" w:w="2340"/>
          </w:tcPr>
          <w:p>
            <w:r>
              <w:t>1.697% on IDV of 3 wheeler</w:t>
            </w:r>
          </w:p>
        </w:tc>
        <w:tc>
          <w:tcPr>
            <w:tcW w:type="dxa" w:w="2340"/>
          </w:tcPr>
          <w:p>
            <w:r>
              <w:t>1.681% on IDV of 3 wheeler</w:t>
            </w:r>
          </w:p>
        </w:tc>
      </w:tr>
      <w:tr>
        <w:tc>
          <w:tcPr>
            <w:tcW w:type="dxa" w:w="2340"/>
          </w:tcPr>
          <w:p>
            <w:r>
              <w:t>Exceeding 7 years</w:t>
            </w:r>
          </w:p>
        </w:tc>
        <w:tc>
          <w:tcPr>
            <w:tcW w:type="dxa" w:w="2340"/>
          </w:tcPr>
          <w:p>
            <w:r>
              <w:t>1.747%on IDV of 3 wheeler</w:t>
            </w:r>
          </w:p>
        </w:tc>
        <w:tc>
          <w:tcPr>
            <w:tcW w:type="dxa" w:w="2340"/>
          </w:tcPr>
          <w:p>
            <w:r>
              <w:t>1.739% on IDV of 3 wheeler</w:t>
            </w:r>
          </w:p>
        </w:tc>
        <w:tc>
          <w:tcPr>
            <w:tcW w:type="dxa" w:w="2340"/>
          </w:tcPr>
          <w:p>
            <w:r>
              <w:t>1.722% on IDV of 3 wheeler</w:t>
            </w:r>
          </w:p>
        </w:tc>
      </w:tr>
    </w:tbl>
    <w:p>
      <w:r>
        <w:t>(A-2) TP PREMIUM Except E-cart Rs. 4,492 - E-cart Rs. 3,139</w:t>
        <w:br/>
        <w:t>202</w:t>
      </w:r>
    </w:p>
    <w:p>
      <w:pPr>
        <w:spacing w:before="360" w:after="120"/>
      </w:pPr>
      <w:r>
        <w:rPr>
          <w:b/>
          <w:sz w:val="24"/>
        </w:rPr>
        <w:t>--- CV LOGIC AND RATES1.pdf - PAGE 4 ---</w:t>
      </w:r>
    </w:p>
    <w:p>
      <w:r>
        <w:t>A-3. GOODS CARRYING VEHICLE - PRIVATE CARRIERS</w:t>
        <w:br/>
        <w:t>3 WHEELERS &amp; PEDALCYCLES (MOTORIZED) -</w:t>
        <w:br/>
        <w:t>(other than for Hire &amp;/or Reward)</w:t>
        <w:br/>
        <w:t>OWN DAMAGE - TARIFF RATES</w:t>
      </w:r>
    </w:p>
    <w:p>
      <w:r>
        <w:t>The following table: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AGE OF THE VEHICLE</w:t>
            </w:r>
          </w:p>
        </w:tc>
        <w:tc>
          <w:tcPr>
            <w:tcW w:type="dxa" w:w="2340"/>
          </w:tcPr>
          <w:p>
            <w:r>
              <w:t>ZONE - A (Mumbai, Delhi, Kolkata, Chennai)</w:t>
            </w:r>
          </w:p>
        </w:tc>
        <w:tc>
          <w:tcPr>
            <w:tcW w:type="dxa" w:w="2340"/>
          </w:tcPr>
          <w:p>
            <w:r>
              <w:t>ZONE - B (State Capitals)</w:t>
            </w:r>
          </w:p>
        </w:tc>
        <w:tc>
          <w:tcPr>
            <w:tcW w:type="dxa" w:w="2340"/>
          </w:tcPr>
          <w:p>
            <w:r>
              <w:t>ZONE - C (Rest of India)</w:t>
            </w:r>
          </w:p>
        </w:tc>
      </w:tr>
      <w:tr>
        <w:tc>
          <w:tcPr>
            <w:tcW w:type="dxa" w:w="2340"/>
          </w:tcPr>
          <w:p>
            <w:r>
              <w:t>Not exceeding 5 years</w:t>
            </w:r>
          </w:p>
        </w:tc>
        <w:tc>
          <w:tcPr>
            <w:tcW w:type="dxa" w:w="2340"/>
          </w:tcPr>
          <w:p>
            <w:r>
              <w:t>1.165%on IDV of the vehicle</w:t>
            </w:r>
          </w:p>
        </w:tc>
        <w:tc>
          <w:tcPr>
            <w:tcW w:type="dxa" w:w="2340"/>
          </w:tcPr>
          <w:p>
            <w:r>
              <w:t>1.159% on IDV of the vehicle</w:t>
            </w:r>
          </w:p>
        </w:tc>
        <w:tc>
          <w:tcPr>
            <w:tcW w:type="dxa" w:w="2340"/>
          </w:tcPr>
          <w:p>
            <w:r>
              <w:t>1.148% on IDV of the vehicle</w:t>
            </w:r>
          </w:p>
        </w:tc>
      </w:tr>
      <w:tr>
        <w:tc>
          <w:tcPr>
            <w:tcW w:type="dxa" w:w="2340"/>
          </w:tcPr>
          <w:p>
            <w:r>
              <w:t>Exceeding 5 years and not exceeding 7 yrs.</w:t>
            </w:r>
          </w:p>
        </w:tc>
        <w:tc>
          <w:tcPr>
            <w:tcW w:type="dxa" w:w="2340"/>
          </w:tcPr>
          <w:p>
            <w:r>
              <w:t>1.194%on IDV of the vehicle</w:t>
            </w:r>
          </w:p>
        </w:tc>
        <w:tc>
          <w:tcPr>
            <w:tcW w:type="dxa" w:w="2340"/>
          </w:tcPr>
          <w:p>
            <w:r>
              <w:t>1.188% on IDV of the vehicle</w:t>
            </w:r>
          </w:p>
        </w:tc>
        <w:tc>
          <w:tcPr>
            <w:tcW w:type="dxa" w:w="2340"/>
          </w:tcPr>
          <w:p>
            <w:r>
              <w:t>1.177% on IDV of the vehicle</w:t>
            </w:r>
          </w:p>
        </w:tc>
      </w:tr>
      <w:tr>
        <w:tc>
          <w:tcPr>
            <w:tcW w:type="dxa" w:w="2340"/>
          </w:tcPr>
          <w:p/>
        </w:tc>
        <w:tc>
          <w:tcPr>
            <w:tcW w:type="dxa" w:w="2340"/>
          </w:tcPr>
          <w:p>
            <w:r>
              <w:t>1.223%on IDV of the vehicle</w:t>
            </w:r>
          </w:p>
        </w:tc>
        <w:tc>
          <w:tcPr>
            <w:tcW w:type="dxa" w:w="2340"/>
          </w:tcPr>
          <w:p>
            <w:r>
              <w:t>1.217% on IDV of the vehicle</w:t>
            </w:r>
          </w:p>
        </w:tc>
        <w:tc>
          <w:tcPr>
            <w:tcW w:type="dxa" w:w="2340"/>
          </w:tcPr>
          <w:p>
            <w:r>
              <w:t>1.205% on IDV of the vehicle</w:t>
            </w:r>
          </w:p>
        </w:tc>
      </w:tr>
    </w:tbl>
    <w:p>
      <w:r>
        <w:t>A-3 TP PREMIUM except e-cart RS. 3,922 - e-cart Rs. 3,211</w:t>
        <w:br/>
        <w:t>PAN India Premium (without zone)</w:t>
        <w:br/>
        <w:t>ADDITIONAL PREMIUM : for OD Cover - All Goods Carrying</w:t>
        <w:br/>
        <w:t>(1) Compulsory PA cover premium to be charged to Owner - Driver @ Rs.275 for flat CSI of Rs.15 Lacs to Individual named person i.e. to the Registered Owner in person having Effective Driving Licence &amp; not to the Firm, Company or Corporate Body (Refer GR No. 36A).</w:t>
        <w:br/>
        <w:t>For Sum Insured above Rs. 15 Lacs also refer the same GR-36.</w:t>
        <w:br/>
        <w:t>• If required, refer Stand Alone CPA Policy from the same Chapter.</w:t>
        <w:br/>
        <w:t>(2) (a) Extra premium for LL to Paid Driver / Cleaner / Conductor @ of Rs. 50 (Section 4, Sr. No. 10B, Endt. 40).</w:t>
        <w:br/>
        <w:t>(b) LL to persons employed in connection with the operation / maintenance/loading/unloading of the insured goods Carrying Vehicle including tractors &amp; all misc. vehicle of class-D (Coolie etc.) @ Rs. 50 per employee-Section 4, Sr. No. 10 A of Tariff Endt. 39.</w:t>
        <w:br/>
        <w:t>(3) For all Commercial Vehicle : Extra premium of 15% of total gross OD premium (before any discount) for the Loss/Damage to vehicle (except Theft) for covering Tyre, Tube, Lamps, Mudguards, Bonnet, Side parts Bumpers, Paint work of damaged portion only &amp; Headlights except Taxi and Motorized 2 Wheeler like Goa carrying passenger for Hire or Reward.</w:t>
        <w:br/>
        <w:t>(Sec. 4 - IMT No. 23 to be attached by deleting IMT No. 21, also refer GR 40)- Excess: 50% of the assessed loss.</w:t>
        <w:br/>
        <w:t>(4) Extra premium for Elec./Electronic fittings @4% as in GR.41.</w:t>
      </w:r>
    </w:p>
    <w:p>
      <w:pPr>
        <w:spacing w:before="360" w:after="120"/>
      </w:pPr>
      <w:r>
        <w:rPr>
          <w:b/>
          <w:sz w:val="24"/>
        </w:rPr>
        <w:t>--- CV LOGIC AND RATES1.pdf - PAGE 5 ---</w:t>
      </w:r>
    </w:p>
    <w:p>
      <w:r>
        <w:t>(5) Extra premium of Rs. 27 to be charged for each 100 kgs. or part thereof of GVW for vehicles with GVW exceeding 12,000 kgs. because the OD rates shown above shall apply for vehicles with Gross Vehicle Weight (GVW) not exceeding 12,000 kgs.</w:t>
        <w:br/>
        <w:t>(6) a) Extra premium of Rs. 50 per person to cover Legal Liability to Non Fare Paying Passengers including employee of the insured who are not "workmen" under W.C. Act - Section 4, Sr. No. 9 of tariff - Endt. 37 (Not carried for Hire or Reward &amp; except Motor Trade Policy under Section E, F &amp; G).</w:t>
        <w:br/>
        <w:t>b) Extra premium of Rs. 50 per person for LL to Fare Paying Passengers - Section 4, Sr. No. 9 of tariff - Endt. 38.</w:t>
        <w:br/>
        <w:t>(7) Extra premium for additional Towing Charges up to Rs. 10,000, charge 5% on additional amount opted for Towing Charges and 7.5% extra above Rs. 10,000 to Rs. 20,000 (Rs. 1500 is inbult Towing Charges) GR. 47.</w:t>
        <w:br/>
        <w:t>(8) Extra premium for vehicle with CNG/LPG/bi-fuel system @ of 4% on the value of such kit declared (GR. 42-Endt. 25)</w:t>
        <w:br/>
        <w:t>(9) If seperate value is not given for CNG/LPG Kit, then 5% extra premium on OD. (GR. 42)</w:t>
        <w:br/>
        <w:t>Refer TP portion for loading.</w:t>
        <w:br/>
        <w:t>Extra premium of Rs. 50 for Vehicle fitted with fibre glass fuel tank. (Refer GR. 43)</w:t>
        <w:br/>
        <w:t>(10) Extra premium for Professional Driving School i.e. OD premium + loading of 60% of applicable OD premium (Refer GR. 44).</w:t>
        <w:br/>
        <w:t>(11) Extra prem. for Geographical area beyond india as per GR 4. Endt.1.</w:t>
        <w:br/>
        <w:t>(12) If the expiring TPPD cover stands limited to the statutory limit of Rs. 6000, then extra Premium of Rs. 50, Rs.150 &amp; Rs. 200 for 2 wheeler, 3 wheeler / Taxi &amp; other commercial vehicle. respectively is to be charged for changing TPPD cover Rs. 1 lac or Rs. 7.5 lac as applicable on renewal.</w:t>
        <w:br/>
        <w:t>DISCOUNT: (For OD Cover - Goods carrying Vehicle)</w:t>
        <w:br/>
        <w:t>(1) NCB as in GR.27 (2) Discount for Anti-Theft devices as in Gr. 30 (3) If the insured at the inception opt to restrict TPPD cover to the statutory limit of Rs.6000 from Rs.7.5 Lacs, then reduce Rs. 150 for 3 wheeler &amp; Rs.200 for 4 wheeler before any loading/discount. GR-39B.</w:t>
        <w:br/>
        <w:t>ADDITIONAL PREMIUM: (for TP Cover- All Goods Carrying)</w:t>
        <w:br/>
        <w:t>(1) Compulsory PA cover premium to be charged to Owner - Driver @ Rs. 275 for fixed CSI of Rs. 15 Lacs (Refer Gr. 36A).</w:t>
        <w:br/>
        <w:t>(2) Extra premium for LL to Paid Driver/Cleaner/Conductor @ of Rs. 50 (Endt. 39, Section 4, Sr. No. 9).</w:t>
        <w:br/>
        <w:t>204</w:t>
      </w:r>
    </w:p>
    <w:p>
      <w:pPr>
        <w:spacing w:before="360" w:after="120"/>
      </w:pPr>
      <w:r>
        <w:rPr>
          <w:b/>
          <w:sz w:val="24"/>
        </w:rPr>
        <w:t>--- CV LOGIC AND RATES2.pdf - PAGE 1 ---</w:t>
      </w:r>
    </w:p>
    <w:p>
      <w:r>
        <w:t>(3) Extra premium for use of CNG/LPG fuel is Rs. 60 per Vehicle + TP premium (GR-42 C).</w:t>
        <w:br/>
        <w:t>(4) Extra premium for Professional Driving School is applicable TP premium + 60% loading of premium (GR. 44).</w:t>
        <w:br/>
        <w:t>(5) Extra premium of Rs. 200 for increase in TPPD cover for Rs. 1 Lakh on renewal only - Section 4 - Sr. No. 12 A of tariff.</w:t>
        <w:br/>
        <w:t>(if TPPD cover is restricted to statutory limit of Rs. 6,000, then this extra premium to be charged).</w:t>
        <w:br/>
        <w:t>(6) Discount for TP : (a) Discount of 7.50% on TP premium to be allowed for Hybrid Electric Vehicle as guided by MORTH/GAZETTE Notification w.e.f. 1-6-2022. (For A-1, A-2 &amp; A-3)</w:t>
        <w:br/>
        <w:t>GEN. NOTE: (1) Tractors, Dumper, Milk Van, Oil &amp; Petrol Transport vehicle, Refrigeration/Pre-colling unit, Tankers &amp; Tippers are to be placed under goods carrying vehicle Class-4A IRDA Circular No.: IRDA/NL/ NTFN/MOTP/077/03/2012 Dt. 29-3-2012 (2) For E-Cart, refer GR-46.</w:t>
        <w:br/>
        <w:t>(3) For NCB: refer GR No. 27. (4) For deciding IDV, refer GR.-8.</w:t>
        <w:br/>
        <w:t>(5) For minimum value, refer section 4 of Main Tariff, Page No. 47. (6) For Additional Cover/ Extra Premium, refer note as below/overleaf.</w:t>
        <w:br/>
        <w:t>(7) As guided by the Authority, now PUC is mandatory at the time of under writing &amp; at the time of claim also.</w:t>
        <w:br/>
        <w:t>(8) Depending upon the location of the office/place of Registration of the vehicle, Premium is decided according to Zone.</w:t>
        <w:br/>
        <w:t>Add on Covers (under Comm. Vehicles-NIA):</w:t>
        <w:br/>
        <w:t>(1) NIL Depreciation</w:t>
        <w:br/>
        <w:t>(a) Coverage on the line of Pvt. Car. (b) This Add on Cover can be given to all Commercial Vehicles i.e. Goods Carrying, Trailer, Passenger Carrying &amp; Misc. Vehicles.- Cir. No. 09-HO-MTD-ADMN-666 w.e.f. 21-7-2021 except for Motor Trade Policies i.e. 'E', F &amp; 'G' Policies.</w:t>
        <w:br/>
        <w:t>(c) coverage opted should not be more than 5 years old. (d) Imported vehicle can be approved by HO only.</w:t>
        <w:br/>
        <w:t>(e) Earlier option A, B &amp; C of goods carrying vehicle withdrawn with this single Nil Dep. rating for all Comm. Vehicles.</w:t>
        <w:br/>
        <w:t>Underwriting Guideline: The Insured shall have the option to take this Add On cover either as a single add on cover with Commercial Vehicle Package Policy to be issued for Goods Carrying, Trailer, Passenger Carrying and Miscellaneous Vehicles or as a combination with any other Add on covers available.</w:t>
        <w:br/>
        <w:t>Excess: excess as per IMT 2002 only (no other Excess).</w:t>
        <w:br/>
        <w:t>Declined Risks: Vehicle used for Sports and Racing.</w:t>
        <w:br/>
        <w:t>Major Exclusions: (1) On the line of Pvt. Car as given in the book (2) Add on cover claims relating to accidents in extended Geographical area even if Geographical extension is taken for the basic Motor policy. (3) Any damage occurred due to overturning in case of Misc. 'D' vehicle, unless covered under the policy by IMT 47.</w:t>
      </w:r>
    </w:p>
    <w:p>
      <w:pPr>
        <w:spacing w:before="360" w:after="120"/>
      </w:pPr>
      <w:r>
        <w:rPr>
          <w:b/>
          <w:sz w:val="24"/>
        </w:rPr>
        <w:t>--- CV LOGIC AND RATES2.pdf - PAGE 2 ---</w:t>
      </w:r>
    </w:p>
    <w:p>
      <w:r>
        <w:t>Note/s: (a) Total Loss and Constructive Total Loss will be settled on the basis of IDV.</w:t>
        <w:br/>
        <w:t>(b) The processing and payment of the claim shall be made together with the Own Damage partial loss. No separate payment to be made for amounts payable under this Add on Cover.</w:t>
        <w:br/>
        <w:t>(c) If the Own Damage claim under standard package policy is not payable for any reason other than by the operation of the Excess deductible under the policy, then the Nil Dep. Add on Cover shall also not be payable. (d) No separate Claim Form to be used.</w:t>
      </w:r>
    </w:p>
    <w:p>
      <w:r>
        <w:t>The following table: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Types of Commercial Vehicles</w:t>
            </w:r>
          </w:p>
        </w:tc>
        <w:tc>
          <w:tcPr>
            <w:tcW w:type="dxa" w:w="1560"/>
          </w:tcPr>
          <w:p>
            <w:r>
              <w:t>NiL Dep. Rating Up to 5 years Age of the Vehicle - Rate to be applied on IDV of Vehicle &lt;=1</w:t>
            </w:r>
          </w:p>
        </w:tc>
        <w:tc>
          <w:tcPr>
            <w:tcW w:type="dxa" w:w="1560"/>
          </w:tcPr>
          <w:p>
            <w:r>
              <w:t>&gt;1 &lt;=2</w:t>
            </w:r>
          </w:p>
        </w:tc>
        <w:tc>
          <w:tcPr>
            <w:tcW w:type="dxa" w:w="1560"/>
          </w:tcPr>
          <w:p>
            <w:r>
              <w:t>&gt;2 &lt;=3</w:t>
            </w:r>
          </w:p>
        </w:tc>
        <w:tc>
          <w:tcPr>
            <w:tcW w:type="dxa" w:w="1560"/>
          </w:tcPr>
          <w:p>
            <w:r>
              <w:t>&gt;3 &lt;=4</w:t>
            </w:r>
          </w:p>
        </w:tc>
        <w:tc>
          <w:tcPr>
            <w:tcW w:type="dxa" w:w="1560"/>
          </w:tcPr>
          <w:p>
            <w:r>
              <w:t>&gt;4 &lt;=5</w:t>
            </w:r>
          </w:p>
        </w:tc>
      </w:tr>
      <w:tr>
        <w:tc>
          <w:tcPr>
            <w:tcW w:type="dxa" w:w="1560"/>
          </w:tcPr>
          <w:p>
            <w:r>
              <w:t>Class A, B &amp; D GVW &lt;7500 Kgs</w:t>
            </w:r>
          </w:p>
        </w:tc>
        <w:tc>
          <w:tcPr>
            <w:tcW w:type="dxa" w:w="1560"/>
          </w:tcPr>
          <w:p>
            <w:r>
              <w:t>0.53%</w:t>
            </w:r>
          </w:p>
        </w:tc>
        <w:tc>
          <w:tcPr>
            <w:tcW w:type="dxa" w:w="1560"/>
          </w:tcPr>
          <w:p>
            <w:r>
              <w:t>WOTT</w:t>
            </w:r>
          </w:p>
        </w:tc>
        <w:tc>
          <w:tcPr>
            <w:tcW w:type="dxa" w:w="1560"/>
          </w:tcPr>
          <w:p>
            <w:r>
              <w:t>0.70%</w:t>
            </w:r>
          </w:p>
        </w:tc>
        <w:tc>
          <w:tcPr>
            <w:tcW w:type="dxa" w:w="1560"/>
          </w:tcPr>
          <w:p>
            <w:r>
              <w:t>0.89%</w:t>
            </w:r>
          </w:p>
        </w:tc>
        <w:tc>
          <w:tcPr>
            <w:tcW w:type="dxa" w:w="1560"/>
          </w:tcPr>
          <w:p>
            <w:r>
              <w:t>1.49%</w:t>
            </w:r>
          </w:p>
        </w:tc>
      </w:tr>
      <w:tr>
        <w:tc>
          <w:tcPr>
            <w:tcW w:type="dxa" w:w="1560"/>
          </w:tcPr>
          <w:p>
            <w:r>
              <w:t>7500-20000</w:t>
            </w:r>
          </w:p>
        </w:tc>
        <w:tc>
          <w:tcPr>
            <w:tcW w:type="dxa" w:w="1560"/>
          </w:tcPr>
          <w:p>
            <w:r>
              <w:t>0.71%</w:t>
            </w:r>
          </w:p>
        </w:tc>
        <w:tc>
          <w:tcPr>
            <w:tcW w:type="dxa" w:w="1560"/>
          </w:tcPr>
          <w:p>
            <w:r>
              <w:t>0.90%</w:t>
            </w:r>
          </w:p>
        </w:tc>
        <w:tc>
          <w:tcPr>
            <w:tcW w:type="dxa" w:w="1560"/>
          </w:tcPr>
          <w:p>
            <w:r>
              <w:t>1.12%</w:t>
            </w:r>
          </w:p>
        </w:tc>
        <w:tc>
          <w:tcPr>
            <w:tcW w:type="dxa" w:w="1560"/>
          </w:tcPr>
          <w:p>
            <w:r>
              <w:t>1.44%</w:t>
            </w:r>
          </w:p>
        </w:tc>
        <w:tc>
          <w:tcPr>
            <w:tcW w:type="dxa" w:w="1560"/>
          </w:tcPr>
          <w:p>
            <w:r>
              <w:t>1.88%</w:t>
            </w:r>
          </w:p>
        </w:tc>
      </w:tr>
      <w:tr>
        <w:tc>
          <w:tcPr>
            <w:tcW w:type="dxa" w:w="1560"/>
          </w:tcPr>
          <w:p>
            <w:r>
              <w:t>20000-40000</w:t>
            </w:r>
          </w:p>
        </w:tc>
        <w:tc>
          <w:tcPr>
            <w:tcW w:type="dxa" w:w="1560"/>
          </w:tcPr>
          <w:p>
            <w:r>
              <w:t>0.47%</w:t>
            </w:r>
          </w:p>
        </w:tc>
        <w:tc>
          <w:tcPr>
            <w:tcW w:type="dxa" w:w="1560"/>
          </w:tcPr>
          <w:p>
            <w:r>
              <w:t>0.64%</w:t>
            </w:r>
          </w:p>
        </w:tc>
        <w:tc>
          <w:tcPr>
            <w:tcW w:type="dxa" w:w="1560"/>
          </w:tcPr>
          <w:p>
            <w:r>
              <w:t>0.84%</w:t>
            </w:r>
          </w:p>
        </w:tc>
        <w:tc>
          <w:tcPr>
            <w:tcW w:type="dxa" w:w="1560"/>
          </w:tcPr>
          <w:p>
            <w:r>
              <w:t>1.07%</w:t>
            </w:r>
          </w:p>
        </w:tc>
        <w:tc>
          <w:tcPr>
            <w:tcW w:type="dxa" w:w="1560"/>
          </w:tcPr>
          <w:p>
            <w:r>
              <w:t>1.40%</w:t>
            </w:r>
          </w:p>
        </w:tc>
      </w:tr>
      <w:tr>
        <w:tc>
          <w:tcPr>
            <w:tcW w:type="dxa" w:w="1560"/>
          </w:tcPr>
          <w:p>
            <w:r>
              <w:t>&gt;40000 Class C</w:t>
            </w:r>
          </w:p>
        </w:tc>
        <w:tc>
          <w:tcPr>
            <w:tcW w:type="dxa" w:w="1560"/>
          </w:tcPr>
          <w:p>
            <w:r>
              <w:t>0.96%</w:t>
            </w:r>
          </w:p>
        </w:tc>
        <w:tc>
          <w:tcPr>
            <w:tcW w:type="dxa" w:w="1560"/>
          </w:tcPr>
          <w:p>
            <w:r>
              <w:t>2.07%</w:t>
            </w:r>
          </w:p>
        </w:tc>
        <w:tc>
          <w:tcPr>
            <w:tcW w:type="dxa" w:w="1560"/>
          </w:tcPr>
          <w:p>
            <w:r>
              <w:t>1.61%</w:t>
            </w:r>
          </w:p>
        </w:tc>
        <w:tc>
          <w:tcPr>
            <w:tcW w:type="dxa" w:w="1560"/>
          </w:tcPr>
          <w:p>
            <w:r>
              <w:t>1.27%</w:t>
            </w:r>
          </w:p>
        </w:tc>
        <w:tc>
          <w:tcPr>
            <w:tcW w:type="dxa" w:w="1560"/>
          </w:tcPr>
          <w:p>
            <w:r>
              <w:t>2.71%</w:t>
            </w:r>
          </w:p>
        </w:tc>
      </w:tr>
      <w:tr>
        <w:tc>
          <w:tcPr>
            <w:tcW w:type="dxa" w:w="1560"/>
          </w:tcPr>
          <w:p>
            <w:r>
              <w:t>C1. a</w:t>
            </w:r>
          </w:p>
        </w:tc>
        <w:tc>
          <w:tcPr>
            <w:tcW w:type="dxa" w:w="1560"/>
          </w:tcPr>
          <w:p>
            <w:r>
              <w:t>1.02%</w:t>
            </w:r>
          </w:p>
        </w:tc>
        <w:tc>
          <w:tcPr>
            <w:tcW w:type="dxa" w:w="1560"/>
          </w:tcPr>
          <w:p>
            <w:r>
              <w:t>1.54%</w:t>
            </w:r>
          </w:p>
        </w:tc>
        <w:tc>
          <w:tcPr>
            <w:tcW w:type="dxa" w:w="1560"/>
          </w:tcPr>
          <w:p>
            <w:r>
              <w:t>2.05%</w:t>
            </w:r>
          </w:p>
        </w:tc>
        <w:tc>
          <w:tcPr>
            <w:tcW w:type="dxa" w:w="1560"/>
          </w:tcPr>
          <w:p>
            <w:r>
              <w:t>2.66%</w:t>
            </w:r>
          </w:p>
        </w:tc>
        <w:tc>
          <w:tcPr>
            <w:tcW w:type="dxa" w:w="1560"/>
          </w:tcPr>
          <w:p>
            <w:r>
              <w:t>3.51%</w:t>
            </w:r>
          </w:p>
        </w:tc>
      </w:tr>
      <w:tr>
        <w:tc>
          <w:tcPr>
            <w:tcW w:type="dxa" w:w="1560"/>
          </w:tcPr>
          <w:p>
            <w:r>
              <w:t>Other than C1.a</w:t>
            </w:r>
          </w:p>
        </w:tc>
        <w:tc>
          <w:tcPr>
            <w:tcW w:type="dxa" w:w="1560"/>
          </w:tcPr>
          <w:p>
            <w:r>
              <w:t>0.29%</w:t>
            </w:r>
          </w:p>
        </w:tc>
        <w:tc>
          <w:tcPr>
            <w:tcW w:type="dxa" w:w="1560"/>
          </w:tcPr>
          <w:p>
            <w:r>
              <w:t>0.44%</w:t>
            </w:r>
          </w:p>
        </w:tc>
        <w:tc>
          <w:tcPr>
            <w:tcW w:type="dxa" w:w="1560"/>
          </w:tcPr>
          <w:p>
            <w:r>
              <w:t>0.59%</w:t>
            </w:r>
          </w:p>
        </w:tc>
        <w:tc>
          <w:tcPr>
            <w:tcW w:type="dxa" w:w="1560"/>
          </w:tcPr>
          <w:p>
            <w:r>
              <w:t>0.76%</w:t>
            </w:r>
          </w:p>
        </w:tc>
        <w:tc>
          <w:tcPr>
            <w:tcW w:type="dxa" w:w="1560"/>
          </w:tcPr>
          <w:p>
            <w:r>
              <w:t>1.01%</w:t>
            </w:r>
          </w:p>
        </w:tc>
      </w:tr>
    </w:tbl>
    <w:p>
      <w:r>
        <w:t>NB: Exclusion under IMT - 21 &amp; 23 (wherever applicable) will be reinstated by adding 15% of basic OD premium Rate to the above-mentioned base premium.</w:t>
        <w:br/>
        <w:t>(2) Consumable: (a) This Add on Cover can be given to all Commercial Vehicles i.e. Goods Carrying, Trailer, Passenger Carrying &amp; Misc. Vehicles except Motor Trade Policies i.e. 'E', F &amp; 'G' Policies.- Cir. No. 11-HO-MTD-ADMN-890 dtd. 27-5-2024.</w:t>
        <w:br/>
        <w:t>(b) Coverage up to 5 years only.</w:t>
        <w:br/>
        <w:t>Premium: Pl. refer premium Table in passenger Carrying vehicle chapter in detail. Coverage on the line of Pvt. Car.</w:t>
        <w:br/>
        <w:t>206</w:t>
      </w:r>
    </w:p>
    <w:p>
      <w:pPr>
        <w:spacing w:before="360" w:after="120"/>
      </w:pPr>
      <w:r>
        <w:rPr>
          <w:b/>
          <w:sz w:val="24"/>
        </w:rPr>
        <w:t>--- CV LOGIC AND RATES2.pdf - PAGE 3 ---</w:t>
      </w:r>
    </w:p>
    <w:p>
      <w:r>
        <w:t>Trailers - Tariff (Class-B)</w:t>
        <w:br/>
        <w:t>Any Truck, Cart, Carriage or other vehicle, including Agricultural implements, without means of self-propelled, drawn or hauled by any self-propelled vehicle is referred to as Trailer for the purpose of this Tariff.</w:t>
        <w:br/>
        <w:t>Policies covering towing vehicles may be extended to include to trailers or a separate policy may be issued to cover Trailers.</w:t>
        <w:br/>
        <w:t>For either extending the policy covering the towing vehicle to include Trailer(s) or for a separate policy for Trailers, the premium is to be charged at the following schedule of rates.</w:t>
        <w:br/>
        <w:t>N. B.: The premium is to be calculated at the rate applicable to the higher of the 2 following classes of vehicle that is to tow the trailer(s) at any time.</w:t>
      </w:r>
    </w:p>
    <w:p>
      <w:r>
        <w:t>The following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No. of Trailers under tow at any one time (by one or more towing vehicle)</w:t>
            </w:r>
          </w:p>
        </w:tc>
        <w:tc>
          <w:tcPr>
            <w:tcW w:type="dxa" w:w="1872"/>
          </w:tcPr>
          <w:p>
            <w:r>
              <w:t>Trailers attached to Agricultural / Forestry Vehicles / Tractor up to 6 HP - Own Damage Premium</w:t>
            </w:r>
          </w:p>
        </w:tc>
        <w:tc>
          <w:tcPr>
            <w:tcW w:type="dxa" w:w="1872"/>
          </w:tcPr>
          <w:p>
            <w:r>
              <w:t>Trailers attached to Agricultural / Forestry Vehicles / Tractor up to 6 HP - TP Premium Per Trailer</w:t>
            </w:r>
          </w:p>
        </w:tc>
        <w:tc>
          <w:tcPr>
            <w:tcW w:type="dxa" w:w="1872"/>
          </w:tcPr>
          <w:p>
            <w:r>
              <w:t>Trailers attached to Other Vehicles including Misc.&amp; special type Vehicle (Class-D) - Own Damage Premium</w:t>
            </w:r>
          </w:p>
        </w:tc>
        <w:tc>
          <w:tcPr>
            <w:tcW w:type="dxa" w:w="1872"/>
          </w:tcPr>
          <w:p>
            <w:r>
              <w:t>Trailers attached to Other Vehicles including Misc.&amp; special type Vehicle (Class-D) - TP Premium</w:t>
            </w:r>
          </w:p>
        </w:tc>
      </w:tr>
      <w:tr>
        <w:tc>
          <w:tcPr>
            <w:tcW w:type="dxa" w:w="1872"/>
          </w:tcPr>
          <w:p>
            <w:r>
              <w:t>1 Trailer Towed</w:t>
            </w:r>
          </w:p>
        </w:tc>
        <w:tc>
          <w:tcPr>
            <w:tcW w:type="dxa" w:w="1872"/>
          </w:tcPr>
          <w:p>
            <w:r>
              <w:t>Rs. 910</w:t>
            </w:r>
          </w:p>
        </w:tc>
        <w:tc>
          <w:tcPr>
            <w:tcW w:type="dxa" w:w="1872"/>
          </w:tcPr>
          <w:p>
            <w:r>
              <w:t>0.87% of IDV</w:t>
            </w:r>
          </w:p>
        </w:tc>
        <w:tc>
          <w:tcPr>
            <w:tcW w:type="dxa" w:w="1872"/>
          </w:tcPr>
          <w:p>
            <w:r>
              <w:t>1.05% of IDV</w:t>
            </w:r>
          </w:p>
        </w:tc>
        <w:tc>
          <w:tcPr>
            <w:tcW w:type="dxa" w:w="1872"/>
          </w:tcPr>
          <w:p>
            <w:r>
              <w:t>Rs. 2485</w:t>
            </w:r>
          </w:p>
        </w:tc>
      </w:tr>
      <w:tr>
        <w:tc>
          <w:tcPr>
            <w:tcW w:type="dxa" w:w="1872"/>
          </w:tcPr>
          <w:p>
            <w:r>
              <w:t>For more than 1 Trailer</w:t>
            </w:r>
          </w:p>
        </w:tc>
        <w:tc>
          <w:tcPr>
            <w:tcW w:type="dxa" w:w="1872"/>
          </w:tcPr>
          <w:p>
            <w:r>
              <w:t>No. of Trailer to be multiplied by 1 Trailer premium</w:t>
            </w:r>
          </w:p>
        </w:tc>
        <w:tc>
          <w:tcPr>
            <w:tcW w:type="dxa" w:w="1872"/>
          </w:tcPr>
          <w:p>
            <w:r>
              <w:t>No. of Trailer to be multiplied by 1 Trailer premium</w:t>
            </w:r>
          </w:p>
        </w:tc>
        <w:tc>
          <w:tcPr>
            <w:tcW w:type="dxa" w:w="1872"/>
          </w:tcPr>
          <w:p>
            <w:r>
              <w:t>No. of Trailer to be multiplied by 1 Trailer premium</w:t>
            </w:r>
          </w:p>
        </w:tc>
        <w:tc>
          <w:tcPr>
            <w:tcW w:type="dxa" w:w="1872"/>
          </w:tcPr>
          <w:p>
            <w:r>
              <w:t>No. of Trailer to be multiplied by 1 Trailer premium</w:t>
            </w:r>
          </w:p>
        </w:tc>
      </w:tr>
    </w:tbl>
    <w:p>
      <w:r>
        <w:t>Add-on cover: (1) For Nil Dep. Cover : Pl. refer Goods Carrying Vehicle Chapter for this cover.</w:t>
        <w:br/>
        <w:t>(2) For Consumable items Add-on cover, to refer Passenger Carrying Vehicle Chapter on next page/s.</w:t>
        <w:br/>
        <w:t>Note:</w:t>
        <w:br/>
        <w:t>(1) Where more than 1 trailer is owned but not more than 1 trailer is towed at a time, the basis of rating is the basis of "1 trailer towed" and this must be applied to all trailers. The premium so calculated must be charged on all Trailers owned by &amp;/or in possession of the insured. The same principle is to be applied in cases where not more than 2 or not more than 3... (as the case may be), Trailers are towed at a time.</w:t>
        <w:br/>
        <w:t>(2) For the purpose of considering No Claim Bonus and application of Endt. No. 21 or 23, the towing vehicle and the trailer whilst attached shall be treated as a single unit and any claim made or arising in respect of one section of the unit will affect both section of the unit.</w:t>
        <w:br/>
        <w:t>(3) No concession for "Vehicles Laid Up".</w:t>
        <w:br/>
        <w:t>207</w:t>
      </w:r>
    </w:p>
    <w:p>
      <w:pPr>
        <w:spacing w:before="360" w:after="120"/>
      </w:pPr>
      <w:r>
        <w:rPr>
          <w:b/>
          <w:sz w:val="24"/>
        </w:rPr>
        <w:t>--- CV LOGIC AND RATES2.pdf - PAGE 4 ---</w:t>
      </w:r>
    </w:p>
    <w:p>
      <w:r>
        <w:t>C-1(a) PASSENGERS CARRYING VEHICLES</w:t>
        <w:br/>
        <w:t>for HIRE/REWARD - 4 WHEELED VEHICLE UP TO 6 PASSENGERS</w:t>
        <w:br/>
        <w:t>OWN DAMAGE - TARIFF RATE</w:t>
      </w:r>
    </w:p>
    <w:p>
      <w:r>
        <w:t>The following table: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C-1(a) Age of the Vehicle</w:t>
            </w:r>
          </w:p>
        </w:tc>
        <w:tc>
          <w:tcPr>
            <w:tcW w:type="dxa" w:w="2340"/>
          </w:tcPr>
          <w:p>
            <w:r>
              <w:t>ZONE A (Ahmedabad, Banglore, Hyderabad, Kolkata, Mumbai, Chennai, New Delhi &amp; Pune) - Not exceeding 1000 cc</w:t>
            </w:r>
          </w:p>
        </w:tc>
        <w:tc>
          <w:tcPr>
            <w:tcW w:type="dxa" w:w="2340"/>
          </w:tcPr>
          <w:p>
            <w:r>
              <w:t>ZONE A - Exceeding 1000 cc but not exceeding 1500 cc</w:t>
            </w:r>
          </w:p>
        </w:tc>
        <w:tc>
          <w:tcPr>
            <w:tcW w:type="dxa" w:w="2340"/>
          </w:tcPr>
          <w:p>
            <w:r>
              <w:t>ZONE A - Exceeding 1500 cc</w:t>
            </w:r>
          </w:p>
        </w:tc>
      </w:tr>
      <w:tr>
        <w:tc>
          <w:tcPr>
            <w:tcW w:type="dxa" w:w="2340"/>
          </w:tcPr>
          <w:p>
            <w:r>
              <w:t>Not exceeding 5 years</w:t>
            </w:r>
          </w:p>
        </w:tc>
        <w:tc>
          <w:tcPr>
            <w:tcW w:type="dxa" w:w="2340"/>
          </w:tcPr>
          <w:p>
            <w:r>
              <w:t>3.612% on IDV</w:t>
            </w:r>
          </w:p>
        </w:tc>
        <w:tc>
          <w:tcPr>
            <w:tcW w:type="dxa" w:w="2340"/>
          </w:tcPr>
          <w:p>
            <w:r>
              <w:t>3.448% on IDV</w:t>
            </w:r>
          </w:p>
        </w:tc>
        <w:tc>
          <w:tcPr>
            <w:tcW w:type="dxa" w:w="2340"/>
          </w:tcPr>
          <w:p>
            <w:r>
              <w:t>3.284% on IDV</w:t>
            </w:r>
          </w:p>
        </w:tc>
      </w:tr>
      <w:tr>
        <w:tc>
          <w:tcPr>
            <w:tcW w:type="dxa" w:w="2340"/>
          </w:tcPr>
          <w:p>
            <w:r>
              <w:t>Exceeding 5 years but not exceeding 7 years</w:t>
            </w:r>
          </w:p>
        </w:tc>
        <w:tc>
          <w:tcPr>
            <w:tcW w:type="dxa" w:w="2340"/>
          </w:tcPr>
          <w:p>
            <w:r>
              <w:t>3.366% on IDV</w:t>
            </w:r>
          </w:p>
        </w:tc>
        <w:tc>
          <w:tcPr>
            <w:tcW w:type="dxa" w:w="2340"/>
          </w:tcPr>
          <w:p>
            <w:r>
              <w:t>3.703% on IDV</w:t>
            </w:r>
          </w:p>
        </w:tc>
        <w:tc>
          <w:tcPr>
            <w:tcW w:type="dxa" w:w="2340"/>
          </w:tcPr>
          <w:p>
            <w:r>
              <w:t>3.534% on IDV</w:t>
            </w:r>
          </w:p>
        </w:tc>
      </w:tr>
      <w:tr>
        <w:tc>
          <w:tcPr>
            <w:tcW w:type="dxa" w:w="2340"/>
          </w:tcPr>
          <w:p>
            <w:r>
              <w:t>Exceeding 7 years</w:t>
            </w:r>
          </w:p>
        </w:tc>
        <w:tc>
          <w:tcPr>
            <w:tcW w:type="dxa" w:w="2340"/>
          </w:tcPr>
          <w:p>
            <w:r>
              <w:t>3.793% on IDV</w:t>
            </w:r>
          </w:p>
        </w:tc>
        <w:tc>
          <w:tcPr>
            <w:tcW w:type="dxa" w:w="2340"/>
          </w:tcPr>
          <w:p>
            <w:r>
              <w:t>3.620% on IDV</w:t>
            </w:r>
          </w:p>
        </w:tc>
        <w:tc>
          <w:tcPr>
            <w:tcW w:type="dxa" w:w="2340"/>
          </w:tcPr>
          <w:p>
            <w:r>
              <w:t>3.448% on IDV</w:t>
            </w:r>
          </w:p>
        </w:tc>
      </w:tr>
    </w:tbl>
    <w:p>
      <w:r>
        <w:t>The following table: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C-1(a) Age of the Vehicle</w:t>
            </w:r>
          </w:p>
        </w:tc>
        <w:tc>
          <w:tcPr>
            <w:tcW w:type="dxa" w:w="2340"/>
          </w:tcPr>
          <w:p>
            <w:r>
              <w:t>ZONE B (Rest of India) - Not exceeding 1000 cc</w:t>
            </w:r>
          </w:p>
        </w:tc>
        <w:tc>
          <w:tcPr>
            <w:tcW w:type="dxa" w:w="2340"/>
          </w:tcPr>
          <w:p>
            <w:r>
              <w:t>ZONE B - Exceeding 1000 cc but not exceeding 1500 cc</w:t>
            </w:r>
          </w:p>
        </w:tc>
        <w:tc>
          <w:tcPr>
            <w:tcW w:type="dxa" w:w="2340"/>
          </w:tcPr>
          <w:p>
            <w:r>
              <w:t>ZONE B - Exceeding 1500 cc</w:t>
            </w:r>
          </w:p>
        </w:tc>
      </w:tr>
      <w:tr>
        <w:tc>
          <w:tcPr>
            <w:tcW w:type="dxa" w:w="2340"/>
          </w:tcPr>
          <w:p>
            <w:r>
              <w:t>Not exceeding 5 years</w:t>
            </w:r>
          </w:p>
        </w:tc>
        <w:tc>
          <w:tcPr>
            <w:tcW w:type="dxa" w:w="2340"/>
          </w:tcPr>
          <w:p>
            <w:r>
              <w:t>3.191% on IDV</w:t>
            </w:r>
          </w:p>
        </w:tc>
        <w:tc>
          <w:tcPr>
            <w:tcW w:type="dxa" w:w="2340"/>
          </w:tcPr>
          <w:p>
            <w:r>
              <w:t>3.351% on IDV</w:t>
            </w:r>
          </w:p>
        </w:tc>
        <w:tc>
          <w:tcPr>
            <w:tcW w:type="dxa" w:w="2340"/>
          </w:tcPr>
          <w:p>
            <w:r>
              <w:t>3.510% on IDV</w:t>
            </w:r>
          </w:p>
        </w:tc>
      </w:tr>
      <w:tr>
        <w:tc>
          <w:tcPr>
            <w:tcW w:type="dxa" w:w="2340"/>
          </w:tcPr>
          <w:p>
            <w:r>
              <w:t>Exceeding 5 years but not exceeding 7 years</w:t>
            </w:r>
          </w:p>
        </w:tc>
        <w:tc>
          <w:tcPr>
            <w:tcW w:type="dxa" w:w="2340"/>
          </w:tcPr>
          <w:p>
            <w:r>
              <w:t>3.271% on IDV</w:t>
            </w:r>
          </w:p>
        </w:tc>
        <w:tc>
          <w:tcPr>
            <w:tcW w:type="dxa" w:w="2340"/>
          </w:tcPr>
          <w:p>
            <w:r>
              <w:t>3.435% on IDV</w:t>
            </w:r>
          </w:p>
        </w:tc>
        <w:tc>
          <w:tcPr>
            <w:tcW w:type="dxa" w:w="2340"/>
          </w:tcPr>
          <w:p>
            <w:r>
              <w:t>3.598% on IDV</w:t>
            </w:r>
          </w:p>
        </w:tc>
      </w:tr>
      <w:tr>
        <w:tc>
          <w:tcPr>
            <w:tcW w:type="dxa" w:w="2340"/>
          </w:tcPr>
          <w:p>
            <w:r>
              <w:t>Exceeding 7 years</w:t>
            </w:r>
          </w:p>
        </w:tc>
        <w:tc>
          <w:tcPr>
            <w:tcW w:type="dxa" w:w="2340"/>
          </w:tcPr>
          <w:p>
            <w:r>
              <w:t>3.351% on IDV</w:t>
            </w:r>
          </w:p>
        </w:tc>
        <w:tc>
          <w:tcPr>
            <w:tcW w:type="dxa" w:w="2340"/>
          </w:tcPr>
          <w:p>
            <w:r>
              <w:t>3.519% on IDV</w:t>
            </w:r>
          </w:p>
        </w:tc>
        <w:tc>
          <w:tcPr>
            <w:tcW w:type="dxa" w:w="2340"/>
          </w:tcPr>
          <w:p>
            <w:r>
              <w:t>3.686% on IDV</w:t>
            </w:r>
          </w:p>
        </w:tc>
      </w:tr>
    </w:tbl>
    <w:p>
      <w:r>
        <w:t>N.B.: (1) Pl. refer Notes below C4 Table to calculate Additional Premium/Dis. (2) Refer T.P. Premium as below / Next Page. (3) For El. Vehicle, refer GR 46 &amp; Separate T.P. Premium Chart. (4) Pl. refer Gen. Notes also on next page/s. (5) Pl. refer Battery Protect &amp; Consumable Add on at next page/s.alterem totoon</w:t>
        <w:br/>
        <w:t>Minimum Premium Rs. 100 + S. Tax - Rs 25 for handicapped / Blind etc.</w:t>
        <w:br/>
        <w:t>208</w:t>
      </w:r>
    </w:p>
    <w:p>
      <w:pPr>
        <w:spacing w:before="360" w:after="120"/>
      </w:pPr>
      <w:r>
        <w:rPr>
          <w:b/>
          <w:sz w:val="24"/>
        </w:rPr>
        <w:t>--- CV LOGIC AND RATES2.pdf - PAGE 5 ---</w:t>
      </w:r>
    </w:p>
    <w:p>
      <w:r>
        <w:t>(1)</w:t>
        <w:br/>
        <w:t>C-1.(a) TP PREMIUM /ACT / LIABILITY ONLY</w:t>
        <w:br/>
        <w:t>PASSENGER CARRYING (4 Wheeler) - Upto 6 Passenagers</w:t>
        <w:br/>
        <w:t>PAN India Premium (without zone)</w:t>
      </w:r>
    </w:p>
    <w:p>
      <w:r>
        <w:t>The following table:</w:t>
      </w:r>
    </w:p>
    <w:tbl>
      <w:tblPr>
        <w:tblStyle w:val="TableGrid"/>
        <w:tblW w:type="auto" w:w="0"/>
        <w:tblLook w:firstColumn="1" w:firstRow="1" w:lastColumn="0" w:lastRow="0" w:noHBand="0" w:noVBand="1" w:val="04A0"/>
      </w:tblPr>
      <w:tblGrid>
        <w:gridCol w:w="4680"/>
        <w:gridCol w:w="4680"/>
      </w:tblGrid>
      <w:tr>
        <w:tc>
          <w:tcPr>
            <w:tcW w:type="dxa" w:w="4680"/>
          </w:tcPr>
          <w:p>
            <w:r>
              <w:t>CUBIC CAPACITY OF THE VEHICLE</w:t>
            </w:r>
          </w:p>
        </w:tc>
        <w:tc>
          <w:tcPr>
            <w:tcW w:type="dxa" w:w="4680"/>
          </w:tcPr>
          <w:p>
            <w:r>
              <w:t>TP PREMIUM-1 Year</w:t>
            </w:r>
          </w:p>
        </w:tc>
      </w:tr>
      <w:tr>
        <w:tc>
          <w:tcPr>
            <w:tcW w:type="dxa" w:w="4680"/>
          </w:tcPr>
          <w:p>
            <w:r>
              <w:t>Not exceeding 1000 cc</w:t>
            </w:r>
          </w:p>
        </w:tc>
        <w:tc>
          <w:tcPr>
            <w:tcW w:type="dxa" w:w="4680"/>
          </w:tcPr>
          <w:p>
            <w:r>
              <w:t>Rs. 6040+Rs. 1162 x Total no. of passengers the vehicle is licensed to carry.</w:t>
            </w:r>
          </w:p>
        </w:tc>
      </w:tr>
      <w:tr>
        <w:tc>
          <w:tcPr>
            <w:tcW w:type="dxa" w:w="4680"/>
          </w:tcPr>
          <w:p>
            <w:r>
              <w:t>Exceeding 1000 cc but not exceeding 1500 cc</w:t>
            </w:r>
          </w:p>
        </w:tc>
        <w:tc>
          <w:tcPr>
            <w:tcW w:type="dxa" w:w="4680"/>
          </w:tcPr>
          <w:p>
            <w:r>
              <w:t>Rs. 7940+ Rs. 978 x Total no. of passengers the vehicle is licensed to carry.</w:t>
            </w:r>
          </w:p>
        </w:tc>
      </w:tr>
      <w:tr>
        <w:tc>
          <w:tcPr>
            <w:tcW w:type="dxa" w:w="4680"/>
          </w:tcPr>
          <w:p>
            <w:r>
              <w:t>Exceeding 1500 cc</w:t>
            </w:r>
          </w:p>
        </w:tc>
        <w:tc>
          <w:tcPr>
            <w:tcW w:type="dxa" w:w="4680"/>
          </w:tcPr>
          <w:p>
            <w:r>
              <w:t>Rs. 10,523+Rs. 1117 x Total no. of passengers the vehicle is licensed to carry.</w:t>
            </w:r>
          </w:p>
        </w:tc>
      </w:tr>
    </w:tbl>
    <w:p>
      <w:r>
        <w:t>(2) Electric Vehicles 4 wheeled TP Rates - Up to 6 Passenger carrying - C-1.(a)</w:t>
      </w:r>
    </w:p>
    <w:p>
      <w:r>
        <w:t>The following table:</w:t>
      </w:r>
    </w:p>
    <w:tbl>
      <w:tblPr>
        <w:tblStyle w:val="TableGrid"/>
        <w:tblW w:type="auto" w:w="0"/>
        <w:tblLook w:firstColumn="1" w:firstRow="1" w:lastColumn="0" w:lastRow="0" w:noHBand="0" w:noVBand="1" w:val="04A0"/>
      </w:tblPr>
      <w:tblGrid>
        <w:gridCol w:w="3120"/>
        <w:gridCol w:w="3120"/>
        <w:gridCol w:w="3120"/>
      </w:tblGrid>
      <w:tr>
        <w:tc>
          <w:tcPr>
            <w:tcW w:type="dxa" w:w="3120"/>
          </w:tcPr>
          <w:p>
            <w:r>
              <w:t>KW Segments</w:t>
            </w:r>
          </w:p>
        </w:tc>
        <w:tc>
          <w:tcPr>
            <w:tcW w:type="dxa" w:w="3120"/>
          </w:tcPr>
          <w:p>
            <w:r>
              <w:t>Basic TP Premium Rs.</w:t>
            </w:r>
          </w:p>
        </w:tc>
        <w:tc>
          <w:tcPr>
            <w:tcW w:type="dxa" w:w="3120"/>
          </w:tcPr>
          <w:p>
            <w:r>
              <w:t>Premium per Licensed Passenger Rs.</w:t>
            </w:r>
          </w:p>
        </w:tc>
      </w:tr>
      <w:tr>
        <w:tc>
          <w:tcPr>
            <w:tcW w:type="dxa" w:w="3120"/>
          </w:tcPr>
          <w:p>
            <w:r>
              <w:t>Not exceeding 30 KW</w:t>
            </w:r>
          </w:p>
        </w:tc>
        <w:tc>
          <w:tcPr>
            <w:tcW w:type="dxa" w:w="3120"/>
          </w:tcPr>
          <w:p>
            <w:r>
              <w:t>5,134</w:t>
            </w:r>
          </w:p>
        </w:tc>
        <w:tc>
          <w:tcPr>
            <w:tcW w:type="dxa" w:w="3120"/>
          </w:tcPr>
          <w:p>
            <w:r>
              <w:t>988</w:t>
            </w:r>
          </w:p>
        </w:tc>
      </w:tr>
      <w:tr>
        <w:tc>
          <w:tcPr>
            <w:tcW w:type="dxa" w:w="3120"/>
          </w:tcPr>
          <w:p>
            <w:r>
              <w:t>Exceeding 30 KW to 65 KW</w:t>
            </w:r>
          </w:p>
        </w:tc>
        <w:tc>
          <w:tcPr>
            <w:tcW w:type="dxa" w:w="3120"/>
          </w:tcPr>
          <w:p>
            <w:r>
              <w:t>6,749</w:t>
            </w:r>
          </w:p>
        </w:tc>
        <w:tc>
          <w:tcPr>
            <w:tcW w:type="dxa" w:w="3120"/>
          </w:tcPr>
          <w:p>
            <w:r>
              <w:t>831</w:t>
            </w:r>
          </w:p>
        </w:tc>
      </w:tr>
      <w:tr>
        <w:tc>
          <w:tcPr>
            <w:tcW w:type="dxa" w:w="3120"/>
          </w:tcPr>
          <w:p>
            <w:r>
              <w:t>Exceeding 65 KW</w:t>
            </w:r>
          </w:p>
        </w:tc>
        <w:tc>
          <w:tcPr>
            <w:tcW w:type="dxa" w:w="3120"/>
          </w:tcPr>
          <w:p>
            <w:r>
              <w:t>8,945</w:t>
            </w:r>
          </w:p>
        </w:tc>
        <w:tc>
          <w:tcPr>
            <w:tcW w:type="dxa" w:w="3120"/>
          </w:tcPr>
          <w:p>
            <w:r>
              <w:t>949</w:t>
            </w:r>
          </w:p>
        </w:tc>
      </w:tr>
      <w:tr>
        <w:tc>
          <w:tcPr>
            <w:tcW w:type="dxa" w:w="3120"/>
          </w:tcPr>
          <w:p>
            <w:r>
              <w:t>Quadricycle (Electric Commercial Vehicles not exceeding 500 CC)</w:t>
            </w:r>
          </w:p>
        </w:tc>
        <w:tc>
          <w:tcPr>
            <w:tcW w:type="dxa" w:w="3120"/>
          </w:tcPr>
          <w:p>
            <w:r>
              <w:t>2,539</w:t>
            </w:r>
          </w:p>
        </w:tc>
        <w:tc>
          <w:tcPr>
            <w:tcW w:type="dxa" w:w="3120"/>
          </w:tcPr>
          <w:p>
            <w:r>
              <w:t>1,214</w:t>
            </w:r>
          </w:p>
        </w:tc>
      </w:tr>
    </w:tbl>
    <w:p>
      <w:r>
        <w:t>C-1.(b) PASSENGER CARRYING 3 WHEELED VEHICLE</w:t>
        <w:br/>
        <w:t>UPTO 6 PASSENGER - for HIRE / REWARD</w:t>
        <w:br/>
        <w:t>OWN DAMAGE - TARIFF RATE</w:t>
      </w:r>
    </w:p>
    <w:p>
      <w:r>
        <w:t>The following table: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C-1.(b) AGE OF THE VEHICLE</w:t>
            </w:r>
          </w:p>
        </w:tc>
        <w:tc>
          <w:tcPr>
            <w:tcW w:type="dxa" w:w="2340"/>
          </w:tcPr>
          <w:p>
            <w:r>
              <w:t>ZONE-A (Mumbai, Delhi, Kolkata, Chennai)</w:t>
            </w:r>
          </w:p>
        </w:tc>
        <w:tc>
          <w:tcPr>
            <w:tcW w:type="dxa" w:w="2340"/>
          </w:tcPr>
          <w:p>
            <w:r>
              <w:t>ZONE-B (State Capitals)</w:t>
            </w:r>
          </w:p>
        </w:tc>
        <w:tc>
          <w:tcPr>
            <w:tcW w:type="dxa" w:w="2340"/>
          </w:tcPr>
          <w:p>
            <w:r>
              <w:t>ZONE-C (Rest of India)</w:t>
            </w:r>
          </w:p>
        </w:tc>
      </w:tr>
      <w:tr>
        <w:tc>
          <w:tcPr>
            <w:tcW w:type="dxa" w:w="2340"/>
          </w:tcPr>
          <w:p>
            <w:r>
              <w:t>Not exceeding 5 years</w:t>
            </w:r>
          </w:p>
        </w:tc>
        <w:tc>
          <w:tcPr>
            <w:tcW w:type="dxa" w:w="2340"/>
          </w:tcPr>
          <w:p>
            <w:r>
              <w:t>1.272% on IDV</w:t>
            </w:r>
          </w:p>
        </w:tc>
        <w:tc>
          <w:tcPr>
            <w:tcW w:type="dxa" w:w="2340"/>
          </w:tcPr>
          <w:p>
            <w:r>
              <w:t>1.278% on IDV</w:t>
            </w:r>
          </w:p>
        </w:tc>
        <w:tc>
          <w:tcPr>
            <w:tcW w:type="dxa" w:w="2340"/>
          </w:tcPr>
          <w:p>
            <w:r>
              <w:t>1.260% on IDV</w:t>
            </w:r>
          </w:p>
        </w:tc>
      </w:tr>
      <w:tr>
        <w:tc>
          <w:tcPr>
            <w:tcW w:type="dxa" w:w="2340"/>
          </w:tcPr>
          <w:p>
            <w:r>
              <w:t>Exceeding 5 years but not exceeding 7 years</w:t>
            </w:r>
          </w:p>
        </w:tc>
        <w:tc>
          <w:tcPr>
            <w:tcW w:type="dxa" w:w="2340"/>
          </w:tcPr>
          <w:p>
            <w:r>
              <w:t>1.304% on IDV</w:t>
            </w:r>
          </w:p>
        </w:tc>
        <w:tc>
          <w:tcPr>
            <w:tcW w:type="dxa" w:w="2340"/>
          </w:tcPr>
          <w:p>
            <w:r>
              <w:t>1.310% on IDV</w:t>
            </w:r>
          </w:p>
        </w:tc>
        <w:tc>
          <w:tcPr>
            <w:tcW w:type="dxa" w:w="2340"/>
          </w:tcPr>
          <w:p>
            <w:r>
              <w:t>1.292% on IDV</w:t>
            </w:r>
          </w:p>
        </w:tc>
      </w:tr>
      <w:tr>
        <w:tc>
          <w:tcPr>
            <w:tcW w:type="dxa" w:w="2340"/>
          </w:tcPr>
          <w:p>
            <w:r>
              <w:t>Exceeding 7 years</w:t>
            </w:r>
          </w:p>
        </w:tc>
        <w:tc>
          <w:tcPr>
            <w:tcW w:type="dxa" w:w="2340"/>
          </w:tcPr>
          <w:p>
            <w:r>
              <w:t>1.336% on IDV</w:t>
            </w:r>
          </w:p>
        </w:tc>
        <w:tc>
          <w:tcPr>
            <w:tcW w:type="dxa" w:w="2340"/>
          </w:tcPr>
          <w:p>
            <w:r>
              <w:t>1.342% on IDV</w:t>
            </w:r>
          </w:p>
        </w:tc>
        <w:tc>
          <w:tcPr>
            <w:tcW w:type="dxa" w:w="2340"/>
          </w:tcPr>
          <w:p>
            <w:r>
              <w:t>1.328% on IDV</w:t>
            </w:r>
          </w:p>
        </w:tc>
      </w:tr>
    </w:tbl>
    <w:p>
      <w:r>
        <w:t>209</w:t>
      </w:r>
    </w:p>
    <w:p>
      <w:pPr>
        <w:spacing w:before="360" w:after="120"/>
      </w:pPr>
      <w:r>
        <w:rPr>
          <w:b/>
          <w:sz w:val="24"/>
        </w:rPr>
        <w:t>--- CV LOGIC AND RATES3.pdf - PAGE 1 ---</w:t>
      </w:r>
    </w:p>
    <w:p>
      <w:r>
        <w:t>(a) Pl. Refer Notes below C4 Table for Extra Premium</w:t>
        <w:br/>
        <w:t>(b) For E-Rickshaw, refer GR-46.</w:t>
        <w:br/>
        <w:t>C-1.(b) TP PREMIUM/ACT/LIABILITY ONLY (3 Wheeler)</w:t>
        <w:br/>
        <w:t>Up to 6 passenger carrying revised Prem. (without zone)</w:t>
        <w:br/>
        <w:t>Except E-Rickshaw Rs.2,371 +Rs.1,134 x Total No. of Passengers the vehicle is licensed to carry.-Or- E-Rickshaw Rs.1,539+Rs. 737 x Total No. of Passengers the vehicle is licensed to carry. Prem. revised as per MORTH guideline &amp; Cir.No. 01-NIA-862 dtd. 10-1-2024</w:t>
        <w:br/>
        <w:t>(C.2) PASSENGER CARRYING 4 or MORE WHEELED VEHICLE EXCEEDING 6 PASSENGER &amp; 3 WHEELED VEHICLES EXCEEDING 17 PASSENGERS- FOR HIRE/REWARD - OWN DAMAGE - TARIFF RATE</w:t>
      </w:r>
    </w:p>
    <w:p>
      <w:r>
        <w:t>The following table for Zone A &amp; Zone B (C.2):</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Age of Vehicle</w:t>
            </w:r>
          </w:p>
        </w:tc>
        <w:tc>
          <w:tcPr>
            <w:tcW w:type="dxa" w:w="1040"/>
          </w:tcPr>
          <w:p>
            <w:r>
              <w:t>ZONE A 7-18 Pass</w:t>
            </w:r>
          </w:p>
        </w:tc>
        <w:tc>
          <w:tcPr>
            <w:tcW w:type="dxa" w:w="1040"/>
          </w:tcPr>
          <w:p>
            <w:r>
              <w:t>ZONE A 19-36 Pass</w:t>
            </w:r>
          </w:p>
        </w:tc>
        <w:tc>
          <w:tcPr>
            <w:tcW w:type="dxa" w:w="1040"/>
          </w:tcPr>
          <w:p>
            <w:r>
              <w:t>ZONE A 37-60 Pass</w:t>
            </w:r>
          </w:p>
        </w:tc>
        <w:tc>
          <w:tcPr>
            <w:tcW w:type="dxa" w:w="1040"/>
          </w:tcPr>
          <w:p>
            <w:r>
              <w:t>ZONE A &gt;60 Pass</w:t>
            </w:r>
          </w:p>
        </w:tc>
        <w:tc>
          <w:tcPr>
            <w:tcW w:type="dxa" w:w="1040"/>
          </w:tcPr>
          <w:p>
            <w:r>
              <w:t>ZONE B 7-18 Pass</w:t>
            </w:r>
          </w:p>
        </w:tc>
        <w:tc>
          <w:tcPr>
            <w:tcW w:type="dxa" w:w="1040"/>
          </w:tcPr>
          <w:p>
            <w:r>
              <w:t>ZONE B 19-36 Pass</w:t>
            </w:r>
          </w:p>
        </w:tc>
        <w:tc>
          <w:tcPr>
            <w:tcW w:type="dxa" w:w="1040"/>
          </w:tcPr>
          <w:p>
            <w:r>
              <w:t>ZONE B 37-60 Pass</w:t>
            </w:r>
          </w:p>
        </w:tc>
        <w:tc>
          <w:tcPr>
            <w:tcW w:type="dxa" w:w="1040"/>
          </w:tcPr>
          <w:p>
            <w:r>
              <w:t>ZONE B &gt;60 Pass</w:t>
            </w:r>
          </w:p>
        </w:tc>
      </w:tr>
      <w:tr>
        <w:tc>
          <w:tcPr>
            <w:tcW w:type="dxa" w:w="1040"/>
          </w:tcPr>
          <w:p>
            <w:r>
              <w:t>Not exceeding 5 years</w:t>
            </w:r>
          </w:p>
        </w:tc>
        <w:tc>
          <w:tcPr>
            <w:tcW w:type="dxa" w:w="1040"/>
          </w:tcPr>
          <w:p>
            <w:r>
              <w:t>Rs.350+ 1.680% on IDV</w:t>
            </w:r>
          </w:p>
        </w:tc>
        <w:tc>
          <w:tcPr>
            <w:tcW w:type="dxa" w:w="1040"/>
          </w:tcPr>
          <w:p>
            <w:r>
              <w:t>Rs.450+ 1.680% on IDV</w:t>
            </w:r>
          </w:p>
        </w:tc>
        <w:tc>
          <w:tcPr>
            <w:tcW w:type="dxa" w:w="1040"/>
          </w:tcPr>
          <w:p>
            <w:r>
              <w:t>Rs.550+ 1.680% on IDV</w:t>
            </w:r>
          </w:p>
        </w:tc>
        <w:tc>
          <w:tcPr>
            <w:tcW w:type="dxa" w:w="1040"/>
          </w:tcPr>
          <w:p>
            <w:r>
              <w:t>Rs.680+ 1.680% on IDV</w:t>
            </w:r>
          </w:p>
        </w:tc>
        <w:tc>
          <w:tcPr>
            <w:tcW w:type="dxa" w:w="1040"/>
          </w:tcPr>
          <w:p>
            <w:r>
              <w:t>Rs.350+ 1.672% on IDV</w:t>
            </w:r>
          </w:p>
        </w:tc>
        <w:tc>
          <w:tcPr>
            <w:tcW w:type="dxa" w:w="1040"/>
          </w:tcPr>
          <w:p>
            <w:r>
              <w:t>Rs.450+ 1.672% on IDV</w:t>
            </w:r>
          </w:p>
        </w:tc>
        <w:tc>
          <w:tcPr>
            <w:tcW w:type="dxa" w:w="1040"/>
          </w:tcPr>
          <w:p>
            <w:r>
              <w:t>Rs.550+ 1.672% on IDV</w:t>
            </w:r>
          </w:p>
        </w:tc>
        <w:tc>
          <w:tcPr>
            <w:tcW w:type="dxa" w:w="1040"/>
          </w:tcPr>
          <w:p>
            <w:r>
              <w:t>Rs.680+ 1.672% on IDV</w:t>
            </w:r>
          </w:p>
        </w:tc>
      </w:tr>
      <w:tr>
        <w:tc>
          <w:tcPr>
            <w:tcW w:type="dxa" w:w="1040"/>
          </w:tcPr>
          <w:p>
            <w:r>
              <w:t>Exceeding 5 yrs but not exceeding 7 Yrs</w:t>
            </w:r>
          </w:p>
        </w:tc>
        <w:tc>
          <w:tcPr>
            <w:tcW w:type="dxa" w:w="1040"/>
          </w:tcPr>
          <w:p>
            <w:r>
              <w:t>Rs.350+ 1.722% on IDV</w:t>
            </w:r>
          </w:p>
        </w:tc>
        <w:tc>
          <w:tcPr>
            <w:tcW w:type="dxa" w:w="1040"/>
          </w:tcPr>
          <w:p>
            <w:r>
              <w:t>Rs.450+ 1.722% on IDV</w:t>
            </w:r>
          </w:p>
        </w:tc>
        <w:tc>
          <w:tcPr>
            <w:tcW w:type="dxa" w:w="1040"/>
          </w:tcPr>
          <w:p>
            <w:r>
              <w:t>Rs.550+ 1.722% on IDV</w:t>
            </w:r>
          </w:p>
        </w:tc>
        <w:tc>
          <w:tcPr>
            <w:tcW w:type="dxa" w:w="1040"/>
          </w:tcPr>
          <w:p>
            <w:r>
              <w:t>Rs.680+ 1.722% on IDV</w:t>
            </w:r>
          </w:p>
        </w:tc>
        <w:tc>
          <w:tcPr>
            <w:tcW w:type="dxa" w:w="1040"/>
          </w:tcPr>
          <w:p>
            <w:r>
              <w:t>Rs.350+ 1.714% on IDV</w:t>
            </w:r>
          </w:p>
        </w:tc>
        <w:tc>
          <w:tcPr>
            <w:tcW w:type="dxa" w:w="1040"/>
          </w:tcPr>
          <w:p>
            <w:r>
              <w:t>Rs.450+ 1.714% on IDV</w:t>
            </w:r>
          </w:p>
        </w:tc>
        <w:tc>
          <w:tcPr>
            <w:tcW w:type="dxa" w:w="1040"/>
          </w:tcPr>
          <w:p>
            <w:r>
              <w:t>Rs.550+ 1.714% on IDV</w:t>
            </w:r>
          </w:p>
        </w:tc>
        <w:tc>
          <w:tcPr>
            <w:tcW w:type="dxa" w:w="1040"/>
          </w:tcPr>
          <w:p>
            <w:r>
              <w:t>Rs.680+ 1.714% on IDV</w:t>
            </w:r>
          </w:p>
        </w:tc>
      </w:tr>
      <w:tr>
        <w:tc>
          <w:tcPr>
            <w:tcW w:type="dxa" w:w="1040"/>
          </w:tcPr>
          <w:p>
            <w:r>
              <w:t>Exceeding 7 years</w:t>
            </w:r>
          </w:p>
        </w:tc>
        <w:tc>
          <w:tcPr>
            <w:tcW w:type="dxa" w:w="1040"/>
          </w:tcPr>
          <w:p>
            <w:r>
              <w:t>Rs.350+ 1.764% on IDV</w:t>
            </w:r>
          </w:p>
        </w:tc>
        <w:tc>
          <w:tcPr>
            <w:tcW w:type="dxa" w:w="1040"/>
          </w:tcPr>
          <w:p>
            <w:r>
              <w:t>Rs.450+ 1.764% on IDV</w:t>
            </w:r>
          </w:p>
        </w:tc>
        <w:tc>
          <w:tcPr>
            <w:tcW w:type="dxa" w:w="1040"/>
          </w:tcPr>
          <w:p>
            <w:r>
              <w:t>Rs.550+ 1.764% on IDV</w:t>
            </w:r>
          </w:p>
        </w:tc>
        <w:tc>
          <w:tcPr>
            <w:tcW w:type="dxa" w:w="1040"/>
          </w:tcPr>
          <w:p>
            <w:r>
              <w:t>Rs.680+ 1.764% on IDV</w:t>
            </w:r>
          </w:p>
        </w:tc>
        <w:tc>
          <w:tcPr>
            <w:tcW w:type="dxa" w:w="1040"/>
          </w:tcPr>
          <w:p>
            <w:r>
              <w:t>Rs.350+ 1.756% on IDV</w:t>
            </w:r>
          </w:p>
        </w:tc>
        <w:tc>
          <w:tcPr>
            <w:tcW w:type="dxa" w:w="1040"/>
          </w:tcPr>
          <w:p>
            <w:r>
              <w:t>Rs.450+ 1.756% on IDV</w:t>
            </w:r>
          </w:p>
        </w:tc>
        <w:tc>
          <w:tcPr>
            <w:tcW w:type="dxa" w:w="1040"/>
          </w:tcPr>
          <w:p>
            <w:r>
              <w:t>Rs.550+ 1.756% on IDV</w:t>
            </w:r>
          </w:p>
        </w:tc>
        <w:tc>
          <w:tcPr>
            <w:tcW w:type="dxa" w:w="1040"/>
          </w:tcPr>
          <w:p>
            <w:r>
              <w:t>Rs.680+ 1.755% on IDV</w:t>
            </w:r>
          </w:p>
        </w:tc>
      </w:tr>
    </w:tbl>
    <w:p>
      <w:r>
        <w:t>The following table:</w:t>
        <w:br/>
        <w:t>"(C.2) ZONE C (Rest of India)</w:t>
        <w:br/>
        <w:t>Maximum Licenced Carrying Capacity"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Age of the Vehicle</w:t>
            </w:r>
          </w:p>
        </w:tc>
        <w:tc>
          <w:tcPr>
            <w:tcW w:type="dxa" w:w="1872"/>
          </w:tcPr>
          <w:p>
            <w:r>
              <w:t>7 to 18 Passengers</w:t>
            </w:r>
          </w:p>
        </w:tc>
        <w:tc>
          <w:tcPr>
            <w:tcW w:type="dxa" w:w="1872"/>
          </w:tcPr>
          <w:p>
            <w:r>
              <w:t>From 19 to 36 Passengers</w:t>
            </w:r>
          </w:p>
        </w:tc>
        <w:tc>
          <w:tcPr>
            <w:tcW w:type="dxa" w:w="1872"/>
          </w:tcPr>
          <w:p>
            <w:r>
              <w:t>From 37 to 60 Passengers</w:t>
            </w:r>
          </w:p>
        </w:tc>
        <w:tc>
          <w:tcPr>
            <w:tcW w:type="dxa" w:w="1872"/>
          </w:tcPr>
          <w:p>
            <w:r>
              <w:t>Exceeding 60 Passengers</w:t>
            </w:r>
          </w:p>
        </w:tc>
      </w:tr>
      <w:tr>
        <w:tc>
          <w:tcPr>
            <w:tcW w:type="dxa" w:w="1872"/>
          </w:tcPr>
          <w:p>
            <w:r>
              <w:t>Not exceeding 5 years</w:t>
            </w:r>
          </w:p>
        </w:tc>
        <w:tc>
          <w:tcPr>
            <w:tcW w:type="dxa" w:w="1872"/>
          </w:tcPr>
          <w:p>
            <w:r>
              <w:t>Rs.350 + 1.656% on IDV</w:t>
            </w:r>
          </w:p>
        </w:tc>
        <w:tc>
          <w:tcPr>
            <w:tcW w:type="dxa" w:w="1872"/>
          </w:tcPr>
          <w:p>
            <w:r>
              <w:t>Rs.450 + 1.656% on IDV</w:t>
            </w:r>
          </w:p>
        </w:tc>
        <w:tc>
          <w:tcPr>
            <w:tcW w:type="dxa" w:w="1872"/>
          </w:tcPr>
          <w:p>
            <w:r>
              <w:t>Rs.550 + 1.656% on IDV</w:t>
            </w:r>
          </w:p>
        </w:tc>
        <w:tc>
          <w:tcPr>
            <w:tcW w:type="dxa" w:w="1872"/>
          </w:tcPr>
          <w:p>
            <w:r>
              <w:t>Rs.680 + 1.656% on IDV</w:t>
            </w:r>
          </w:p>
        </w:tc>
      </w:tr>
      <w:tr>
        <w:tc>
          <w:tcPr>
            <w:tcW w:type="dxa" w:w="1872"/>
          </w:tcPr>
          <w:p>
            <w:r>
              <w:t>Exceeding 5 years but not exceeding 7 Yrs</w:t>
            </w:r>
          </w:p>
        </w:tc>
        <w:tc>
          <w:tcPr>
            <w:tcW w:type="dxa" w:w="1872"/>
          </w:tcPr>
          <w:p>
            <w:r>
              <w:t>Rs.350 + 1.697% on IDV</w:t>
            </w:r>
          </w:p>
        </w:tc>
        <w:tc>
          <w:tcPr>
            <w:tcW w:type="dxa" w:w="1872"/>
          </w:tcPr>
          <w:p>
            <w:r>
              <w:t>Rs.450 + 1.697% on IDV</w:t>
            </w:r>
          </w:p>
        </w:tc>
        <w:tc>
          <w:tcPr>
            <w:tcW w:type="dxa" w:w="1872"/>
          </w:tcPr>
          <w:p>
            <w:r>
              <w:t>Rs.550 + 1.697% on IDV</w:t>
            </w:r>
          </w:p>
        </w:tc>
        <w:tc>
          <w:tcPr>
            <w:tcW w:type="dxa" w:w="1872"/>
          </w:tcPr>
          <w:p>
            <w:r>
              <w:t>Rs.680 + 1.697% on IDV</w:t>
            </w:r>
          </w:p>
        </w:tc>
      </w:tr>
      <w:tr>
        <w:tc>
          <w:tcPr>
            <w:tcW w:type="dxa" w:w="1872"/>
          </w:tcPr>
          <w:p>
            <w:r>
              <w:t>Exceeding 7 years</w:t>
            </w:r>
          </w:p>
        </w:tc>
        <w:tc>
          <w:tcPr>
            <w:tcW w:type="dxa" w:w="1872"/>
          </w:tcPr>
          <w:p>
            <w:r>
              <w:t>Rs.350 + 1.739% on IDV</w:t>
            </w:r>
          </w:p>
        </w:tc>
        <w:tc>
          <w:tcPr>
            <w:tcW w:type="dxa" w:w="1872"/>
          </w:tcPr>
          <w:p>
            <w:r>
              <w:t>Rs.450 + 1.739% on IDV</w:t>
            </w:r>
          </w:p>
        </w:tc>
        <w:tc>
          <w:tcPr>
            <w:tcW w:type="dxa" w:w="1872"/>
          </w:tcPr>
          <w:p>
            <w:r>
              <w:t>Rs.550 + 1.739% on IDV</w:t>
            </w:r>
          </w:p>
        </w:tc>
        <w:tc>
          <w:tcPr>
            <w:tcW w:type="dxa" w:w="1872"/>
          </w:tcPr>
          <w:p>
            <w:r>
              <w:t>Rs.680 + 1.739% on IDV</w:t>
            </w:r>
          </w:p>
        </w:tc>
      </w:tr>
    </w:tbl>
    <w:p>
      <w:r>
        <w:t>210</w:t>
      </w:r>
    </w:p>
    <w:p>
      <w:pPr>
        <w:spacing w:before="360" w:after="120"/>
      </w:pPr>
      <w:r>
        <w:rPr>
          <w:b/>
          <w:sz w:val="24"/>
        </w:rPr>
        <w:t>--- CV LOGIC AND RATES3.pdf - PAGE 2 ---</w:t>
      </w:r>
    </w:p>
    <w:p>
      <w:r>
        <w:t>TP Premium / ACT / Liability Only</w:t>
        <w:br/>
        <w:t>(C.2) Educational institution Bus Rs. 12,192 + Rs. 745 per passenger X total number of passengers of the vehicle licensed to carry or other Bus Rs.14,343 &amp; Rs. 877 per passenger. For 3 wheeled (C3b) | above 17 passengers, prem. Rs. 15,502 &amp; Rs. 948 X No. of passenger |</w:t>
        <w:br/>
        <w:t>Electric Vehicle above 6 passengers - (a) Educational Bus Rs. 10,363 &amp; Rs. 633 X total No. (b) Other Buses Rs. 12,192 &amp; Rs. 745 X total No.</w:t>
        <w:br/>
        <w:t>(C-3) 3 Wheeled Passenger Carrying Vehicle From 7 To 17 For Hire / Reward - Own Damage -Tariff Rates</w:t>
      </w:r>
    </w:p>
    <w:p>
      <w:r>
        <w:t>The following table: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AGE OF THE VEHICLE (C-3)</w:t>
            </w:r>
          </w:p>
        </w:tc>
        <w:tc>
          <w:tcPr>
            <w:tcW w:type="dxa" w:w="2340"/>
          </w:tcPr>
          <w:p>
            <w:r>
              <w:t>ZONE - A (Mumbai, Delhi, Kolkata, Chennai)</w:t>
            </w:r>
          </w:p>
        </w:tc>
        <w:tc>
          <w:tcPr>
            <w:tcW w:type="dxa" w:w="2340"/>
          </w:tcPr>
          <w:p>
            <w:r>
              <w:t>ZONE - B (State Capitals)</w:t>
            </w:r>
          </w:p>
        </w:tc>
        <w:tc>
          <w:tcPr>
            <w:tcW w:type="dxa" w:w="2340"/>
          </w:tcPr>
          <w:p>
            <w:r>
              <w:t>ZONE - C (Rest of India)</w:t>
            </w:r>
          </w:p>
        </w:tc>
      </w:tr>
      <w:tr>
        <w:tc>
          <w:tcPr>
            <w:tcW w:type="dxa" w:w="2340"/>
          </w:tcPr>
          <w:p>
            <w:r>
              <w:t>Not exceeding 5 years</w:t>
            </w:r>
          </w:p>
        </w:tc>
        <w:tc>
          <w:tcPr>
            <w:tcW w:type="dxa" w:w="2340"/>
          </w:tcPr>
          <w:p>
            <w:r>
              <w:t>1.785 %on IDV</w:t>
            </w:r>
          </w:p>
        </w:tc>
        <w:tc>
          <w:tcPr>
            <w:tcW w:type="dxa" w:w="2340"/>
          </w:tcPr>
          <w:p>
            <w:r>
              <w:t>1.777% on IDV</w:t>
            </w:r>
          </w:p>
        </w:tc>
        <w:tc>
          <w:tcPr>
            <w:tcW w:type="dxa" w:w="2340"/>
          </w:tcPr>
          <w:p>
            <w:r>
              <w:t>1.759% on IDV</w:t>
            </w:r>
          </w:p>
        </w:tc>
      </w:tr>
      <w:tr>
        <w:tc>
          <w:tcPr>
            <w:tcW w:type="dxa" w:w="2340"/>
          </w:tcPr>
          <w:p>
            <w:r>
              <w:t>Exceeding 5 years but not exceeding 7 years</w:t>
            </w:r>
          </w:p>
        </w:tc>
        <w:tc>
          <w:tcPr>
            <w:tcW w:type="dxa" w:w="2340"/>
          </w:tcPr>
          <w:p>
            <w:r>
              <w:t>1.830 %on IDV</w:t>
            </w:r>
          </w:p>
        </w:tc>
        <w:tc>
          <w:tcPr>
            <w:tcW w:type="dxa" w:w="2340"/>
          </w:tcPr>
          <w:p>
            <w:r>
              <w:t>1.821% on IDV</w:t>
            </w:r>
          </w:p>
        </w:tc>
        <w:tc>
          <w:tcPr>
            <w:tcW w:type="dxa" w:w="2340"/>
          </w:tcPr>
          <w:p>
            <w:r>
              <w:t>1.803% on IDV</w:t>
            </w:r>
          </w:p>
        </w:tc>
      </w:tr>
      <w:tr>
        <w:tc>
          <w:tcPr>
            <w:tcW w:type="dxa" w:w="2340"/>
          </w:tcPr>
          <w:p>
            <w:r>
              <w:t>Exceeding 7 years</w:t>
            </w:r>
          </w:p>
        </w:tc>
        <w:tc>
          <w:tcPr>
            <w:tcW w:type="dxa" w:w="2340"/>
          </w:tcPr>
          <w:p>
            <w:r>
              <w:t>1.874%on IDV</w:t>
            </w:r>
          </w:p>
        </w:tc>
        <w:tc>
          <w:tcPr>
            <w:tcW w:type="dxa" w:w="2340"/>
          </w:tcPr>
          <w:p>
            <w:r>
              <w:t>1.866% on IDV</w:t>
            </w:r>
          </w:p>
        </w:tc>
        <w:tc>
          <w:tcPr>
            <w:tcW w:type="dxa" w:w="2340"/>
          </w:tcPr>
          <w:p>
            <w:r>
              <w:t>1.847% on IDV</w:t>
            </w:r>
          </w:p>
        </w:tc>
      </w:tr>
    </w:tbl>
    <w:p>
      <w:r>
        <w:t>For Passenger above 17, pl. refer OD Table No. C-2.</w:t>
        <w:br/>
        <w:t>(C-3a) TP Prem. Passenger Carrying 7 to 17 Rs. 6,763 + Rs.1,349 x Total No. - Electric Vehicle Rs. 5,749 &amp; Rs. 1,147 X total passenger No. For C3b | above 17 passengers, prem. Rs. 13,177 &amp; Rs. 806 X No. of passengers</w:t>
        <w:br/>
        <w:t>(C-4) MOTORIZED 2 WHEELERS FOR CARRYING PASSENGERS FOR HIRE / REWARD OWN DAMAGE -TARIFF RATE</w:t>
      </w:r>
    </w:p>
    <w:p>
      <w:r>
        <w:t>The following table: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(C-4) AGE OF VEHICLE</w:t>
            </w:r>
          </w:p>
        </w:tc>
        <w:tc>
          <w:tcPr>
            <w:tcW w:type="dxa" w:w="2340"/>
          </w:tcPr>
          <w:p>
            <w:r>
              <w:t>ZONE A: Not exceeding 150 cc</w:t>
            </w:r>
          </w:p>
        </w:tc>
        <w:tc>
          <w:tcPr>
            <w:tcW w:type="dxa" w:w="2340"/>
          </w:tcPr>
          <w:p>
            <w:r>
              <w:t>ZONE A: Exceeding 150cc but not exceeding 350 cc</w:t>
            </w:r>
          </w:p>
        </w:tc>
        <w:tc>
          <w:tcPr>
            <w:tcW w:type="dxa" w:w="2340"/>
          </w:tcPr>
          <w:p>
            <w:r>
              <w:t>ZONE A: Exceeding 350 cc</w:t>
            </w:r>
          </w:p>
        </w:tc>
      </w:tr>
      <w:tr>
        <w:tc>
          <w:tcPr>
            <w:tcW w:type="dxa" w:w="2340"/>
          </w:tcPr>
          <w:p>
            <w:r>
              <w:t>Not exceeding 5 years</w:t>
            </w:r>
          </w:p>
        </w:tc>
        <w:tc>
          <w:tcPr>
            <w:tcW w:type="dxa" w:w="2340"/>
          </w:tcPr>
          <w:p>
            <w:r>
              <w:t>1.973% on IDV</w:t>
            </w:r>
          </w:p>
        </w:tc>
        <w:tc>
          <w:tcPr>
            <w:tcW w:type="dxa" w:w="2340"/>
          </w:tcPr>
          <w:p>
            <w:r>
              <w:t>1.884% on IDV</w:t>
            </w:r>
          </w:p>
        </w:tc>
        <w:tc>
          <w:tcPr>
            <w:tcW w:type="dxa" w:w="2340"/>
          </w:tcPr>
          <w:p>
            <w:r>
              <w:t>1.794% on IDV</w:t>
            </w:r>
          </w:p>
        </w:tc>
      </w:tr>
      <w:tr>
        <w:tc>
          <w:tcPr>
            <w:tcW w:type="dxa" w:w="2340"/>
          </w:tcPr>
          <w:p>
            <w:r>
              <w:t>Exceeding 5 years but not exceeding 10 years</w:t>
            </w:r>
          </w:p>
        </w:tc>
        <w:tc>
          <w:tcPr>
            <w:tcW w:type="dxa" w:w="2340"/>
          </w:tcPr>
          <w:p>
            <w:r>
              <w:t>2.023% on IDV</w:t>
            </w:r>
          </w:p>
        </w:tc>
        <w:tc>
          <w:tcPr>
            <w:tcW w:type="dxa" w:w="2340"/>
          </w:tcPr>
          <w:p>
            <w:r>
              <w:t>1.931% on IDV</w:t>
            </w:r>
          </w:p>
        </w:tc>
        <w:tc>
          <w:tcPr>
            <w:tcW w:type="dxa" w:w="2340"/>
          </w:tcPr>
          <w:p>
            <w:r>
              <w:t>1.839% on IDV</w:t>
            </w:r>
          </w:p>
        </w:tc>
      </w:tr>
      <w:tr>
        <w:tc>
          <w:tcPr>
            <w:tcW w:type="dxa" w:w="2340"/>
          </w:tcPr>
          <w:p>
            <w:r>
              <w:t>Exceeding 10 years</w:t>
            </w:r>
          </w:p>
        </w:tc>
        <w:tc>
          <w:tcPr>
            <w:tcW w:type="dxa" w:w="2340"/>
          </w:tcPr>
          <w:p>
            <w:r>
              <w:t>2.072.% on IDV</w:t>
            </w:r>
          </w:p>
        </w:tc>
        <w:tc>
          <w:tcPr>
            <w:tcW w:type="dxa" w:w="2340"/>
          </w:tcPr>
          <w:p>
            <w:r>
              <w:t>1.978% on IDV</w:t>
            </w:r>
          </w:p>
        </w:tc>
        <w:tc>
          <w:tcPr>
            <w:tcW w:type="dxa" w:w="2340"/>
          </w:tcPr>
          <w:p>
            <w:r>
              <w:t>1.884% .on IDV</w:t>
            </w:r>
          </w:p>
        </w:tc>
      </w:tr>
    </w:tbl>
    <w:p>
      <w:r>
        <w:t>211</w:t>
      </w:r>
    </w:p>
    <w:p>
      <w:pPr>
        <w:spacing w:before="360" w:after="120"/>
      </w:pPr>
      <w:r>
        <w:rPr>
          <w:b/>
          <w:sz w:val="24"/>
        </w:rPr>
        <w:t>--- CV LOGIC AND RATES3.pdf - PAGE 3 ---</w:t>
      </w:r>
    </w:p>
    <w:p>
      <w:r>
        <w:t>C-4</w:t>
        <w:br/>
        <w:t>MOTORIZED 2 WHEELERS USED FOR CARRYING PASSENGERS FOR HIRE / REWARD</w:t>
      </w:r>
    </w:p>
    <w:p>
      <w:r>
        <w:t>The following table: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C-4 AGE OF VEHICLE</w:t>
            </w:r>
          </w:p>
        </w:tc>
        <w:tc>
          <w:tcPr>
            <w:tcW w:type="dxa" w:w="2340"/>
          </w:tcPr>
          <w:p>
            <w:r>
              <w:t>ZONE B (REST OF INDIA) CUBIC CAPACITY Not exceeding 150 cc</w:t>
            </w:r>
          </w:p>
        </w:tc>
        <w:tc>
          <w:tcPr>
            <w:tcW w:type="dxa" w:w="2340"/>
          </w:tcPr>
          <w:p>
            <w:r>
              <w:t>ZONE B - Exceeding 150 cc but not exceeding 350 cc</w:t>
            </w:r>
          </w:p>
        </w:tc>
        <w:tc>
          <w:tcPr>
            <w:tcW w:type="dxa" w:w="2340"/>
          </w:tcPr>
          <w:p>
            <w:r>
              <w:t>ZONE B - Exceeding 350 cc</w:t>
            </w:r>
          </w:p>
        </w:tc>
      </w:tr>
      <w:tr>
        <w:tc>
          <w:tcPr>
            <w:tcW w:type="dxa" w:w="2340"/>
          </w:tcPr>
          <w:p>
            <w:r>
              <w:t>Not exceeding 5 years</w:t>
            </w:r>
          </w:p>
        </w:tc>
        <w:tc>
          <w:tcPr>
            <w:tcW w:type="dxa" w:w="2340"/>
          </w:tcPr>
          <w:p>
            <w:r>
              <w:t>1.743% on IDV</w:t>
            </w:r>
          </w:p>
        </w:tc>
        <w:tc>
          <w:tcPr>
            <w:tcW w:type="dxa" w:w="2340"/>
          </w:tcPr>
          <w:p>
            <w:r>
              <w:t>1.830% on IDV</w:t>
            </w:r>
          </w:p>
        </w:tc>
        <w:tc>
          <w:tcPr>
            <w:tcW w:type="dxa" w:w="2340"/>
          </w:tcPr>
          <w:p>
            <w:r>
              <w:t>1.917% on IDV</w:t>
            </w:r>
          </w:p>
        </w:tc>
      </w:tr>
      <w:tr>
        <w:tc>
          <w:tcPr>
            <w:tcW w:type="dxa" w:w="2340"/>
          </w:tcPr>
          <w:p>
            <w:r>
              <w:t>Above 5 years to 10 years</w:t>
            </w:r>
          </w:p>
        </w:tc>
        <w:tc>
          <w:tcPr>
            <w:tcW w:type="dxa" w:w="2340"/>
          </w:tcPr>
          <w:p>
            <w:r>
              <w:t>1.787% on IDV</w:t>
            </w:r>
          </w:p>
        </w:tc>
        <w:tc>
          <w:tcPr>
            <w:tcW w:type="dxa" w:w="2340"/>
          </w:tcPr>
          <w:p>
            <w:r>
              <w:t>1.876% on IDV</w:t>
            </w:r>
          </w:p>
        </w:tc>
        <w:tc>
          <w:tcPr>
            <w:tcW w:type="dxa" w:w="2340"/>
          </w:tcPr>
          <w:p>
            <w:r>
              <w:t>1.965% on IDV</w:t>
            </w:r>
          </w:p>
        </w:tc>
      </w:tr>
      <w:tr>
        <w:tc>
          <w:tcPr>
            <w:tcW w:type="dxa" w:w="2340"/>
          </w:tcPr>
          <w:p>
            <w:r>
              <w:t>Exceeding 10 years</w:t>
            </w:r>
          </w:p>
        </w:tc>
        <w:tc>
          <w:tcPr>
            <w:tcW w:type="dxa" w:w="2340"/>
          </w:tcPr>
          <w:p>
            <w:r>
              <w:t>1.830% on IDV</w:t>
            </w:r>
          </w:p>
        </w:tc>
        <w:tc>
          <w:tcPr>
            <w:tcW w:type="dxa" w:w="2340"/>
          </w:tcPr>
          <w:p>
            <w:r>
              <w:t>1.922% on IDV</w:t>
            </w:r>
          </w:p>
        </w:tc>
        <w:tc>
          <w:tcPr>
            <w:tcW w:type="dxa" w:w="2340"/>
          </w:tcPr>
          <w:p>
            <w:r>
              <w:t>2.013% on IDV</w:t>
            </w:r>
          </w:p>
        </w:tc>
      </w:tr>
    </w:tbl>
    <w:p>
      <w:r>
        <w:t>OWN DAMAGE -TARIFF RATES</w:t>
        <w:br/>
        <w:t>(a) For deciding IDV, refer GR.-8. (b) For minimum value, refer section 4, page No. 47 of Main Tariff.</w:t>
        <w:br/>
        <w:t>(c) For Additional Cover with Extra Prem. refer Note below/on Next Page.</w:t>
        <w:br/>
        <w:t>(d) Depending upon the location of the office/ place of Registration of the veh., Prem. is decided according to Zone.</w:t>
        <w:br/>
        <w:t>2 Wheeler Passenger Carrying Vehicle</w:t>
        <w:br/>
        <w:t>C-4. TP PREMIUM / ACT / LIABILITY ONLY COVER</w:t>
      </w:r>
    </w:p>
    <w:p>
      <w:r>
        <w:t>The following table:</w:t>
      </w:r>
    </w:p>
    <w:tbl>
      <w:tblPr>
        <w:tblStyle w:val="TableGrid"/>
        <w:tblW w:type="auto" w:w="0"/>
        <w:tblLook w:firstColumn="1" w:firstRow="1" w:lastColumn="0" w:lastRow="0" w:noHBand="0" w:noVBand="1" w:val="04A0"/>
      </w:tblPr>
      <w:tblGrid>
        <w:gridCol w:w="3120"/>
        <w:gridCol w:w="3120"/>
        <w:gridCol w:w="3120"/>
      </w:tblGrid>
      <w:tr>
        <w:tc>
          <w:tcPr>
            <w:tcW w:type="dxa" w:w="3120"/>
          </w:tcPr>
          <w:p>
            <w:r>
              <w:t>Cubic Capacity of 2 Wheeler</w:t>
            </w:r>
          </w:p>
        </w:tc>
        <w:tc>
          <w:tcPr>
            <w:tcW w:type="dxa" w:w="3120"/>
          </w:tcPr>
          <w:p>
            <w:r>
              <w:t>Prem.</w:t>
            </w:r>
          </w:p>
        </w:tc>
        <w:tc>
          <w:tcPr>
            <w:tcW w:type="dxa" w:w="3120"/>
          </w:tcPr>
          <w:p>
            <w:r>
              <w:t>Per Licensed Passenger</w:t>
            </w:r>
          </w:p>
        </w:tc>
      </w:tr>
      <w:tr>
        <w:tc>
          <w:tcPr>
            <w:tcW w:type="dxa" w:w="3120"/>
          </w:tcPr>
          <w:p>
            <w:r>
              <w:t>Not exceeding 75 cc</w:t>
            </w:r>
          </w:p>
        </w:tc>
        <w:tc>
          <w:tcPr>
            <w:tcW w:type="dxa" w:w="3120"/>
          </w:tcPr>
          <w:p>
            <w:r>
              <w:t>Rs. 861</w:t>
            </w:r>
          </w:p>
        </w:tc>
        <w:tc>
          <w:tcPr>
            <w:tcW w:type="dxa" w:w="3120"/>
          </w:tcPr>
          <w:p>
            <w:r>
              <w:t>Rs. 580</w:t>
            </w:r>
          </w:p>
        </w:tc>
      </w:tr>
      <w:tr>
        <w:tc>
          <w:tcPr>
            <w:tcW w:type="dxa" w:w="3120"/>
          </w:tcPr>
          <w:p>
            <w:r>
              <w:t>Exceeding 75cc but not exceeding 150 cc</w:t>
            </w:r>
          </w:p>
        </w:tc>
        <w:tc>
          <w:tcPr>
            <w:tcW w:type="dxa" w:w="3120"/>
          </w:tcPr>
          <w:p>
            <w:r>
              <w:t>Rs. 861</w:t>
            </w:r>
          </w:p>
        </w:tc>
        <w:tc>
          <w:tcPr>
            <w:tcW w:type="dxa" w:w="3120"/>
          </w:tcPr>
          <w:p>
            <w:r>
              <w:t>Rs. 580</w:t>
            </w:r>
          </w:p>
        </w:tc>
      </w:tr>
      <w:tr>
        <w:tc>
          <w:tcPr>
            <w:tcW w:type="dxa" w:w="3120"/>
          </w:tcPr>
          <w:p>
            <w:r>
              <w:t>Exceeding 150 cc but not exceeding 350 cc</w:t>
            </w:r>
          </w:p>
        </w:tc>
        <w:tc>
          <w:tcPr>
            <w:tcW w:type="dxa" w:w="3120"/>
          </w:tcPr>
          <w:p>
            <w:r>
              <w:t>Rs. 861</w:t>
            </w:r>
          </w:p>
        </w:tc>
        <w:tc>
          <w:tcPr>
            <w:tcW w:type="dxa" w:w="3120"/>
          </w:tcPr>
          <w:p>
            <w:r>
              <w:t>Rs. 580</w:t>
            </w:r>
          </w:p>
        </w:tc>
      </w:tr>
      <w:tr>
        <w:tc>
          <w:tcPr>
            <w:tcW w:type="dxa" w:w="3120"/>
          </w:tcPr>
          <w:p>
            <w:r>
              <w:t>Exceeding 350 cc</w:t>
            </w:r>
          </w:p>
        </w:tc>
        <w:tc>
          <w:tcPr>
            <w:tcW w:type="dxa" w:w="3120"/>
          </w:tcPr>
          <w:p>
            <w:r>
              <w:t>Rs. 2,254</w:t>
            </w:r>
          </w:p>
        </w:tc>
        <w:tc>
          <w:tcPr>
            <w:tcW w:type="dxa" w:w="3120"/>
          </w:tcPr>
          <w:p>
            <w:r>
              <w:t>Rs. 580</w:t>
            </w:r>
          </w:p>
        </w:tc>
      </w:tr>
    </w:tbl>
    <w:p>
      <w:r>
        <w:t>C-4. Electric Vehicle - TP Premium 2 Wheeler *</w:t>
      </w:r>
    </w:p>
    <w:p>
      <w:r>
        <w:t>The following table:</w:t>
      </w:r>
    </w:p>
    <w:tbl>
      <w:tblPr>
        <w:tblStyle w:val="TableGrid"/>
        <w:tblW w:type="auto" w:w="0"/>
        <w:tblLook w:firstColumn="1" w:firstRow="1" w:lastColumn="0" w:lastRow="0" w:noHBand="0" w:noVBand="1" w:val="04A0"/>
      </w:tblPr>
      <w:tblGrid>
        <w:gridCol w:w="3120"/>
        <w:gridCol w:w="3120"/>
        <w:gridCol w:w="3120"/>
      </w:tblGrid>
      <w:tr>
        <w:tc>
          <w:tcPr>
            <w:tcW w:type="dxa" w:w="3120"/>
          </w:tcPr>
          <w:p>
            <w:r>
              <w:t>* Carrying passengers for Hire or Reward</w:t>
            </w:r>
          </w:p>
        </w:tc>
        <w:tc>
          <w:tcPr>
            <w:tcW w:type="dxa" w:w="3120"/>
          </w:tcPr>
          <w:p>
            <w:r>
              <w:t>TP Prem. Rs.</w:t>
            </w:r>
          </w:p>
        </w:tc>
        <w:tc>
          <w:tcPr>
            <w:tcW w:type="dxa" w:w="3120"/>
          </w:tcPr>
          <w:p>
            <w:r>
              <w:t>Prem. for licensed passenger Rs.</w:t>
            </w:r>
          </w:p>
        </w:tc>
      </w:tr>
      <w:tr>
        <w:tc>
          <w:tcPr>
            <w:tcW w:type="dxa" w:w="3120"/>
          </w:tcPr>
          <w:p>
            <w:r>
              <w:t>Not exceeding 3 KW</w:t>
            </w:r>
          </w:p>
        </w:tc>
        <w:tc>
          <w:tcPr>
            <w:tcW w:type="dxa" w:w="3120"/>
          </w:tcPr>
          <w:p>
            <w:r>
              <w:t>732</w:t>
            </w:r>
          </w:p>
        </w:tc>
        <w:tc>
          <w:tcPr>
            <w:tcW w:type="dxa" w:w="3120"/>
          </w:tcPr>
          <w:p>
            <w:r>
              <w:t>493</w:t>
            </w:r>
          </w:p>
        </w:tc>
      </w:tr>
      <w:tr>
        <w:tc>
          <w:tcPr>
            <w:tcW w:type="dxa" w:w="3120"/>
          </w:tcPr>
          <w:p>
            <w:r>
              <w:t>Above 3 KW to 7 KW</w:t>
            </w:r>
          </w:p>
        </w:tc>
        <w:tc>
          <w:tcPr>
            <w:tcW w:type="dxa" w:w="3120"/>
          </w:tcPr>
          <w:p>
            <w:r>
              <w:t>732</w:t>
            </w:r>
          </w:p>
        </w:tc>
        <w:tc>
          <w:tcPr>
            <w:tcW w:type="dxa" w:w="3120"/>
          </w:tcPr>
          <w:p>
            <w:r>
              <w:t>493</w:t>
            </w:r>
          </w:p>
        </w:tc>
      </w:tr>
      <w:tr>
        <w:tc>
          <w:tcPr>
            <w:tcW w:type="dxa" w:w="3120"/>
          </w:tcPr>
          <w:p>
            <w:r>
              <w:t>Above 7 KW to 16 KW</w:t>
            </w:r>
          </w:p>
        </w:tc>
        <w:tc>
          <w:tcPr>
            <w:tcW w:type="dxa" w:w="3120"/>
          </w:tcPr>
          <w:p>
            <w:r>
              <w:t>732</w:t>
            </w:r>
          </w:p>
        </w:tc>
        <w:tc>
          <w:tcPr>
            <w:tcW w:type="dxa" w:w="3120"/>
          </w:tcPr>
          <w:p>
            <w:r>
              <w:t>493</w:t>
            </w:r>
          </w:p>
        </w:tc>
      </w:tr>
      <w:tr>
        <w:tc>
          <w:tcPr>
            <w:tcW w:type="dxa" w:w="3120"/>
          </w:tcPr>
          <w:p>
            <w:r>
              <w:t>Above 16 KW</w:t>
            </w:r>
          </w:p>
        </w:tc>
        <w:tc>
          <w:tcPr>
            <w:tcW w:type="dxa" w:w="3120"/>
          </w:tcPr>
          <w:p>
            <w:r>
              <w:t>1916</w:t>
            </w:r>
          </w:p>
        </w:tc>
        <w:tc>
          <w:tcPr>
            <w:tcW w:type="dxa" w:w="3120"/>
          </w:tcPr>
          <w:p>
            <w:r>
              <w:t>493</w:t>
            </w:r>
          </w:p>
        </w:tc>
      </w:tr>
    </w:tbl>
    <w:p>
      <w:r>
        <w:t>Minimum Premium Rs. 100 + Service Tax</w:t>
        <w:br/>
        <w:t>(Rs. 25 for Handicapped/Blind/Mentally Challenged Person)</w:t>
        <w:br/>
        <w:t>212</w:t>
      </w:r>
    </w:p>
    <w:p>
      <w:pPr>
        <w:spacing w:before="360" w:after="120"/>
      </w:pPr>
      <w:r>
        <w:rPr>
          <w:b/>
          <w:sz w:val="24"/>
        </w:rPr>
        <w:t>--- CV LOGIC AND RATES3.pdf - PAGE 4 ---</w:t>
      </w:r>
    </w:p>
    <w:p>
      <w:r>
        <w:t>ADDITIONAL PREMIUM : (OD Cover- Passenger Carrying)</w:t>
        <w:br/>
        <w:t>1. Compulsory PA cover premium to be charged to Owner - Driver @ Rs.275 for flat CSI of Rs. 15 Lacs to Individual named person l.e. to the Registered Owner in person having Effective Driving Licence &amp; not to the Firm, Company or Corporate Body (Refer GR No. 36A).</w:t>
        <w:br/>
        <w:t>For Sum Insured above Rs. 15 Lacs also refer the same GR-36. (a) For El. Car rating up to 1000 CC, refer GR-46. (b) If required, refer Stand Alone CPA Policy coverage from the same Chapter.</w:t>
        <w:br/>
        <w:t>2. Extra premium for LL to Paid Driver / Cleaner / Conductor @ of Rs.50 (Section 4, Sr. No. 10 B, Endt. 40).</w:t>
        <w:br/>
        <w:t>3. For all Commercial Vehicle Carrying passenger for Hire or Reward: Extra premium of 15% of total gross OD premium (before any discount) for the Loss / Damage to vehicle (except Theft) for covering Tyre, Tube, Lamps, Mudguards, Bonnet, Side parts Bumpers, Paintwork (of damaged portion only) &amp; Headlights, except Taxi and Motorized 2 Wheeler like Goa (Sec. 4 - IMT No. 23 to be attached by deleting IMT No. 21 - also refer GR 40 for excess).</w:t>
        <w:br/>
        <w:t>Excess: 50% of the Assessed Loss.</w:t>
        <w:br/>
        <w:t>4. Extra premium for Elec./Electronic fittings (GR. 41).</w:t>
        <w:br/>
        <w:t>5. Extra premium for additional Towing Charges for 3 Wheeled, upto 750, 5% on the additional amount opted, above Rs. 750 to Rs. 1500, 7.5%, for Taxi up to Rs. 1500, 5%, above Rs.1500 to Rs. Rs. 3000, 7.5%. for 2 Wheeler upt Rs. 300, 5%. (Rs.1500 &amp; Rs. Rs. 300 is inbult Towing Charges respectively) GR. 47.</w:t>
        <w:br/>
        <w:t>6. a) Extra premium of Rs.50 per person to cover Legal Liability to Non Fare Paying Passengers including employee of the insured who are not "workmen" under W.C. Act - Section 4, Sr. No. 9 of tariff - Endt. 37 (Not carried for Hire or Reward &amp; except Motor Trade Policy under Section E, F &amp; G).</w:t>
        <w:br/>
        <w:t>b) L.L. to Non Fare Paying Passengers who are not employee of the insured (Not carried for Hire or Reward) Rs. 125 per Passenger - Endt. 37A to be used.</w:t>
        <w:br/>
        <w:t>c) Extra premium of Rs. 50 per person for LL to Fare Paying Passengers - Section 4, Sr. No. 9 of tariff - Endt. 38.</w:t>
        <w:br/>
        <w:t>7. Extra premium of Rs. 125 per passenger for negligence of the Owner /Indemnity to Hirers: Applicable only to policies covering use for Hire or</w:t>
        <w:br/>
        <w:t>213</w:t>
      </w:r>
    </w:p>
    <w:p>
      <w:pPr>
        <w:spacing w:before="360" w:after="120"/>
      </w:pPr>
      <w:r>
        <w:rPr>
          <w:b/>
          <w:sz w:val="24"/>
        </w:rPr>
        <w:t>--- CV LOGIC AND RATES3.pdf - PAGE 5 ---</w:t>
      </w:r>
    </w:p>
    <w:p>
      <w:r>
        <w:t>Reward (Loss/Damage or liability arising from negligence of owner or of his employee &amp; of Hirer or Hirer's employee (Endt. 44 to be used).</w:t>
        <w:br/>
        <w:t>8. Extra premium for vehicle with CNG/LPG/bi-fuel system @ of 4% on the value of such kit declared (GR. 42- Endt. 25). If seperate value is not given for CNG/LPG Kit, then 5% extra premium on OD. (GR. 42). Refer TP portion for loading.</w:t>
        <w:br/>
        <w:t>9. Extra premium for Professional Driving School i.e. OD premium + loading of 60% of applicable OD premium &amp; also 60% loading on TP premium + TP premium (this loading of 60% is applicable only to 3 wheeler &amp; 2 wheeler passenger carrying vehicle as per GR. 44).</w:t>
        <w:br/>
        <w:t>10. Extra premium of Rs. 50 for Vehicle fitted with Fibre Glass fuel tank. (Refer GR. 43).</w:t>
        <w:br/>
        <w:t>11. Extra premium for Geographical area beyond india as per GR 4. Endt. 1.</w:t>
        <w:br/>
        <w:t>12. Policies covering vehicles on Hire and driven by the Hirer or any Driver with Hirer's permission may be extended to cover Theft &amp;/or Conversion risks at an additional premium @ of 1.50% on IDV for the risk of Theft/conversion of entire vehicle - Endt. 43.</w:t>
        <w:br/>
        <w:t>13. If the expiring TPPD cover stands limited to the statutory limit of Rs. 6000, then extra Premium of Rs. 50, Rs. 150 &amp; Rs. 200 for 2 wheeler, 3 wheeler / Taxi &amp; other commercial vehicle. Respectively is to be charged for changing TPPD cover Rs. 1 lac or Rs. 7.5 lac as applicable on renewal only Section. 4-12A.</w:t>
        <w:br/>
        <w:t>For Add-on Cover-pl. refer on next Page/s.</w:t>
        <w:br/>
        <w:t>DISCOUNT: (For OD Cover - Passenger carrying Vehicle)</w:t>
        <w:br/>
        <w:t>(1) NCB as in GR.27. (2) Discount for Anti-Theft devices as in Gr. 30. (3)TPPD: premium reduction if TPPD not opted, refer GR 39B (delete IMT-20).</w:t>
        <w:br/>
        <w:t>ADDITIONAL PREMIUM : (for TP Cover - Passenger Carrying)</w:t>
        <w:br/>
        <w:t>(1) Compulsory PA cover premium to be charged to Owner - Driver @ Rs. 275 for fixed CSI of Rs. 15 Lacs (Refer Gr. 36A).</w:t>
        <w:br/>
        <w:t>(2) Extra premium for LL to Paid Driver/Cleaner/Conductor @ Rs. 50 (Endt. 40, Section 4 Sr. No. 9).</w:t>
        <w:br/>
        <w:t>(3) Extra premium for use of CNG/LPG fuel is Rs. 60 per Vehicle + TP premium (GR-42 C).</w:t>
        <w:br/>
        <w:t>(4) For Extra premium for Professional Driving School is applicable TP premium + 60% loading of premium (GR. 44).</w:t>
        <w:br/>
        <w:t>Discount for TP: (a) Discount of 7.50% on the TP premium to be allowed for Hybrid Electric Vehicle as guided by MORTH/GAZETTE Notification w.e.f. 1-6-2022.</w:t>
        <w:br/>
        <w:t>214</w:t>
      </w:r>
    </w:p>
    <w:p>
      <w:pPr>
        <w:spacing w:before="360" w:after="120"/>
      </w:pPr>
      <w:r>
        <w:rPr>
          <w:b/>
          <w:sz w:val="24"/>
        </w:rPr>
        <w:t>--- CV LOGIC AND RATES4.pdf - PAGE 1 ---</w:t>
      </w:r>
    </w:p>
    <w:p>
      <w:r>
        <w:t>Add-on Covers: -for Passenger Carrying:</w:t>
        <w:br/>
        <w:t>(1) Nil Dep. - Coverage on the line of Pvt. Car. Pl. refer Goods Carrying vehicle Chapter for Rating/more detail on previous page/s. Cir. No. 09-NIA-HO-MTD-666 w.e.f. 21-7-2021 (Applicable for all Commercial Vehicles, i.e. Goods Carrying, Trailer, Passenger carrying &amp; Misc. Vehicles except Motor Trade policies, i.e. E, F &amp; G).</w:t>
        <w:br/>
        <w:t>(2) Return to Invoice : Coverage on the line of Pvt. Car. Up to 1+9 Seater.</w:t>
      </w:r>
    </w:p>
    <w:p>
      <w:r>
        <w:t>The following table: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Add on Covers</w:t>
            </w:r>
          </w:p>
        </w:tc>
        <w:tc>
          <w:tcPr>
            <w:tcW w:type="dxa" w:w="1560"/>
          </w:tcPr>
          <w:p>
            <w:r>
              <w:t>Up to 1 Yrs</w:t>
            </w:r>
          </w:p>
        </w:tc>
        <w:tc>
          <w:tcPr>
            <w:tcW w:type="dxa" w:w="1560"/>
          </w:tcPr>
          <w:p>
            <w:r>
              <w:t>Above 1 Yrs &amp; Upto 2 Yrs</w:t>
            </w:r>
          </w:p>
        </w:tc>
        <w:tc>
          <w:tcPr>
            <w:tcW w:type="dxa" w:w="1560"/>
          </w:tcPr>
          <w:p>
            <w:r>
              <w:t>Above 2 Yrs &amp; Upto 3 Yrs</w:t>
            </w:r>
          </w:p>
        </w:tc>
        <w:tc>
          <w:tcPr>
            <w:tcW w:type="dxa" w:w="1560"/>
          </w:tcPr>
          <w:p>
            <w:r>
              <w:t>Above 3 Yrs &amp; Upto 4 Yrs</w:t>
            </w:r>
          </w:p>
        </w:tc>
        <w:tc>
          <w:tcPr>
            <w:tcW w:type="dxa" w:w="1560"/>
          </w:tcPr>
          <w:p>
            <w:r>
              <w:t>Above 4 Yrs &amp; Upto 5 Yrs</w:t>
            </w:r>
          </w:p>
        </w:tc>
      </w:tr>
      <w:tr>
        <w:tc>
          <w:tcPr>
            <w:tcW w:type="dxa" w:w="1560"/>
          </w:tcPr>
          <w:p>
            <w:r>
              <w:t>Return to Invoice</w:t>
            </w:r>
          </w:p>
        </w:tc>
        <w:tc>
          <w:tcPr>
            <w:tcW w:type="dxa" w:w="1560"/>
          </w:tcPr>
          <w:p>
            <w:r>
              <w:t>0.25% on IDV</w:t>
            </w:r>
          </w:p>
        </w:tc>
        <w:tc>
          <w:tcPr>
            <w:tcW w:type="dxa" w:w="1560"/>
          </w:tcPr>
          <w:p>
            <w:r>
              <w:t>0.49% on IDV</w:t>
            </w:r>
          </w:p>
        </w:tc>
        <w:tc>
          <w:tcPr>
            <w:tcW w:type="dxa" w:w="1560"/>
          </w:tcPr>
          <w:p>
            <w:r>
              <w:t>0.75% on IDV</w:t>
            </w:r>
          </w:p>
        </w:tc>
        <w:tc>
          <w:tcPr>
            <w:tcW w:type="dxa" w:w="1560"/>
          </w:tcPr>
          <w:p>
            <w:r>
              <w:t>N/A</w:t>
            </w:r>
          </w:p>
        </w:tc>
        <w:tc>
          <w:tcPr>
            <w:tcW w:type="dxa" w:w="1560"/>
          </w:tcPr>
          <w:p>
            <w:r>
              <w:t>N/A</w:t>
            </w:r>
          </w:p>
        </w:tc>
      </w:tr>
      <w:tr>
        <w:tc>
          <w:tcPr>
            <w:tcW w:type="dxa" w:w="1560"/>
          </w:tcPr>
          <w:p>
            <w:r>
              <w:t>Engine Protect</w:t>
            </w:r>
          </w:p>
        </w:tc>
        <w:tc>
          <w:tcPr>
            <w:tcW w:type="dxa" w:w="1560"/>
          </w:tcPr>
          <w:p>
            <w:r>
              <w:t>0.30% on IDV</w:t>
            </w:r>
          </w:p>
        </w:tc>
        <w:tc>
          <w:tcPr>
            <w:tcW w:type="dxa" w:w="1560"/>
          </w:tcPr>
          <w:p>
            <w:r>
              <w:t>0.42% on IDV</w:t>
            </w:r>
          </w:p>
        </w:tc>
        <w:tc>
          <w:tcPr>
            <w:tcW w:type="dxa" w:w="1560"/>
          </w:tcPr>
          <w:p>
            <w:r>
              <w:t>0.45% on IDV</w:t>
            </w:r>
          </w:p>
        </w:tc>
        <w:tc>
          <w:tcPr>
            <w:tcW w:type="dxa" w:w="1560"/>
          </w:tcPr>
          <w:p>
            <w:r>
              <w:t>0.52% on IDV</w:t>
            </w:r>
          </w:p>
        </w:tc>
        <w:tc>
          <w:tcPr>
            <w:tcW w:type="dxa" w:w="1560"/>
          </w:tcPr>
          <w:p>
            <w:r>
              <w:t>0.52% on IDV</w:t>
            </w:r>
          </w:p>
        </w:tc>
      </w:tr>
      <w:tr>
        <w:tc>
          <w:tcPr>
            <w:tcW w:type="dxa" w:w="1560"/>
          </w:tcPr>
          <w:p>
            <w:r>
              <w:t>Key Protect</w:t>
            </w:r>
          </w:p>
        </w:tc>
        <w:tc>
          <w:tcPr>
            <w:tcW w:type="dxa" w:w="1560"/>
          </w:tcPr>
          <w:p>
            <w:r>
              <w:t>Rs. 375</w:t>
            </w:r>
          </w:p>
        </w:tc>
        <w:tc>
          <w:tcPr>
            <w:tcW w:type="dxa" w:w="1560"/>
          </w:tcPr>
          <w:p>
            <w:r>
              <w:t>Rs. 375</w:t>
            </w:r>
          </w:p>
        </w:tc>
        <w:tc>
          <w:tcPr>
            <w:tcW w:type="dxa" w:w="1560"/>
          </w:tcPr>
          <w:p>
            <w:r>
              <w:t>Rs. 375</w:t>
            </w:r>
          </w:p>
        </w:tc>
        <w:tc>
          <w:tcPr>
            <w:tcW w:type="dxa" w:w="1560"/>
          </w:tcPr>
          <w:p>
            <w:r>
              <w:t>Rs. 375</w:t>
            </w:r>
          </w:p>
        </w:tc>
        <w:tc>
          <w:tcPr>
            <w:tcW w:type="dxa" w:w="1560"/>
          </w:tcPr>
          <w:p>
            <w:r>
              <w:t>Rs. 375</w:t>
            </w:r>
          </w:p>
        </w:tc>
      </w:tr>
      <w:tr>
        <w:tc>
          <w:tcPr>
            <w:tcW w:type="dxa" w:w="1560"/>
          </w:tcPr>
          <w:p>
            <w:r>
              <w:t>Tyre &amp; Alloy</w:t>
            </w:r>
          </w:p>
        </w:tc>
        <w:tc>
          <w:tcPr>
            <w:tcW w:type="dxa" w:w="1560"/>
          </w:tcPr>
          <w:p>
            <w:r>
              <w:t>0.45% on IDV</w:t>
            </w:r>
          </w:p>
        </w:tc>
        <w:tc>
          <w:tcPr>
            <w:tcW w:type="dxa" w:w="1560"/>
          </w:tcPr>
          <w:p>
            <w:r>
              <w:t>0.52% on IDV</w:t>
            </w:r>
          </w:p>
        </w:tc>
        <w:tc>
          <w:tcPr>
            <w:tcW w:type="dxa" w:w="1560"/>
          </w:tcPr>
          <w:p>
            <w:r>
              <w:t>0.60% on IDV</w:t>
            </w:r>
          </w:p>
        </w:tc>
        <w:tc>
          <w:tcPr>
            <w:tcW w:type="dxa" w:w="1560"/>
          </w:tcPr>
          <w:p>
            <w:r>
              <w:t>N/A</w:t>
            </w:r>
          </w:p>
        </w:tc>
        <w:tc>
          <w:tcPr>
            <w:tcW w:type="dxa" w:w="1560"/>
          </w:tcPr>
          <w:p>
            <w:r>
              <w:t>N/A</w:t>
            </w:r>
          </w:p>
        </w:tc>
      </w:tr>
    </w:tbl>
    <w:p>
      <w:r>
        <w:t>(3) Engine Protect cover: Coverage on the line of Pvt. Car. Premium rate is as per above Table.</w:t>
        <w:br/>
        <w:t>(4) Key Protect cover: Coverage on the line of Pvt. Car. Premium rate is as per above Table.</w:t>
        <w:br/>
        <w:t>(5)Tyre &amp; Alloy: Coverage on the line of Pvt. Car. Premium rate is as per above Table.</w:t>
        <w:br/>
        <w:t>NB: (a) Cir. No. 9-NIA-IBD-829 dtd. 24-8-2023 applicable for Sr. No. 2 to 5 as above.</w:t>
        <w:br/>
        <w:t>(b) Scope of Cover on the line of Pvt. Car. (c) Pl. refer Exclusion/s etc. from the Clause or to refer U/W office. (d) Same Claim Form to be used.</w:t>
        <w:br/>
        <w:t>(6) Battery Protect (for Electric vehicle)</w:t>
        <w:br/>
        <w:t>(Cir No. 10-NIA-IBD-889 dtd. 27-5-2024).</w:t>
        <w:br/>
        <w:t>(a) Vehicle upto 1+9 seater &amp; up to 3 years of age only.</w:t>
        <w:br/>
        <w:t>(b) Scope of Cover on the line of Pvt. Car.</w:t>
        <w:br/>
        <w:t>(c) Pl. refer Exclusion/s etc. from the Clause or to refer U/W office.</w:t>
        <w:br/>
        <w:t>(d) Same Claim Form to be used.</w:t>
        <w:br/>
        <w:t>To Refer Prem. Table below/on next page.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