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워드파일</w:t>
      </w:r>
      <w:r>
        <w:t xml:space="preserve"> </w:t>
      </w:r>
      <w:r>
        <w:t xml:space="preserve">제목</w:t>
      </w:r>
    </w:p>
    <w:p>
      <w:pPr>
        <w:pStyle w:val="Author"/>
      </w:pPr>
      <w:r>
        <w:t xml:space="preserve">Steven</w:t>
      </w:r>
      <w:r>
        <w:t xml:space="preserve"> </w:t>
      </w:r>
      <w:r>
        <w:t xml:space="preserve">V.</w:t>
      </w:r>
      <w:r>
        <w:t xml:space="preserve"> </w:t>
      </w:r>
      <w:r>
        <w:t xml:space="preserve">Miller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stract"/>
    <w:p>
      <w:pPr>
        <w:pStyle w:val="Heading1"/>
      </w:pPr>
      <w:r>
        <w:t xml:space="preserve">Abstract</w:t>
      </w:r>
    </w:p>
    <w:p>
      <w:pPr>
        <w:numPr>
          <w:ilvl w:val="0"/>
          <w:numId w:val="1001"/>
        </w:numPr>
        <w:pStyle w:val="Compact"/>
      </w:pPr>
      <w:r>
        <w:t xml:space="preserve">The Model is:</w:t>
      </w:r>
    </w:p>
    <w:p>
      <w:pPr>
        <w:pStyle w:val="FirstParagraph"/>
      </w:pPr>
      <m:oMathPara>
        <m:oMathParaPr>
          <m:jc m:val="center"/>
        </m:oMathParaPr>
        <m:oMath>
          <m:m>
            <m:mPr>
              <m:baseJc m:val="center"/>
              <m:plcHide m:val="1"/>
              <m:mcs>
                <m:mc>
                  <m:mcPr>
                    <m:mcJc m:val="right"/>
                    <m:count m:val="1"/>
                  </m:mcPr>
                </m:mc>
                <m:mc>
                  <m:mcPr>
                    <m:mcJc m:val="left"/>
                    <m:count m:val="1"/>
                  </m:mcPr>
                </m:mc>
              </m:mcs>
            </m:mPr>
            <m:mr>
              <m:e>
                <m:r>
                  <m:rPr>
                    <m:sty m:val="p"/>
                  </m:rPr>
                  <m:t>•</m:t>
                </m:r>
                <m:r>
                  <m:t> </m:t>
                </m:r>
                <m:sSub>
                  <m:e>
                    <m:r>
                      <m:t>Y</m:t>
                    </m:r>
                  </m:e>
                  <m:sub>
                    <m:r>
                      <m:t>i</m:t>
                    </m:r>
                    <m:r>
                      <m:t>j</m:t>
                    </m:r>
                  </m:sub>
                </m:sSub>
              </m:e>
              <m:e>
                <m:r>
                  <m:rPr>
                    <m:sty m:val="p"/>
                  </m:rPr>
                  <m:t>=</m:t>
                </m:r>
                <m:sSub>
                  <m:e>
                    <m:r>
                      <m:t>β</m:t>
                    </m:r>
                  </m:e>
                  <m:sub>
                    <m:r>
                      <m:t>1</m:t>
                    </m:r>
                  </m:sub>
                </m:sSub>
                <m:r>
                  <m:rPr>
                    <m:sty m:val="p"/>
                  </m:rPr>
                  <m:t>+</m:t>
                </m:r>
                <m:sSub>
                  <m:e>
                    <m:r>
                      <m:t>β</m:t>
                    </m:r>
                  </m:e>
                  <m:sub>
                    <m:r>
                      <m:t>2</m:t>
                    </m:r>
                  </m:sub>
                </m:sSub>
                <m:sSub>
                  <m:e>
                    <m:r>
                      <m:t>t</m:t>
                    </m:r>
                  </m:e>
                  <m:sub>
                    <m:r>
                      <m:t>i</m:t>
                    </m:r>
                    <m:r>
                      <m:t>j</m:t>
                    </m:r>
                  </m:sub>
                </m:sSub>
                <m:r>
                  <m:rPr>
                    <m:sty m:val="p"/>
                  </m:rPr>
                  <m:t>+</m:t>
                </m:r>
                <m:sSub>
                  <m:e>
                    <m:r>
                      <m:t>β</m:t>
                    </m:r>
                  </m:e>
                  <m:sub>
                    <m:r>
                      <m:t>3</m:t>
                    </m:r>
                  </m:sub>
                </m:sSub>
                <m:sSub>
                  <m:e>
                    <m:r>
                      <m:t>x</m:t>
                    </m:r>
                  </m:e>
                  <m:sub>
                    <m:r>
                      <m:t>i</m:t>
                    </m:r>
                  </m:sub>
                </m:sSub>
                <m:r>
                  <m:rPr>
                    <m:sty m:val="p"/>
                  </m:rPr>
                  <m:t>+</m:t>
                </m:r>
                <m:sSub>
                  <m:e>
                    <m:r>
                      <m:t>β</m:t>
                    </m:r>
                  </m:e>
                  <m:sub>
                    <m:r>
                      <m:t>4</m:t>
                    </m:r>
                  </m:sub>
                </m:sSub>
                <m:d>
                  <m:dPr>
                    <m:begChr m:val="("/>
                    <m:endChr m:val=")"/>
                    <m:sepChr m:val=""/>
                    <m:grow/>
                  </m:dPr>
                  <m:e>
                    <m:sSub>
                      <m:e>
                        <m:r>
                          <m:t>t</m:t>
                        </m:r>
                      </m:e>
                      <m:sub>
                        <m:r>
                          <m:t>i</m:t>
                        </m:r>
                        <m:r>
                          <m:t>j</m:t>
                        </m:r>
                      </m:sub>
                    </m:sSub>
                    <m:r>
                      <m:rPr>
                        <m:sty m:val="p"/>
                      </m:rPr>
                      <m:t>×</m:t>
                    </m:r>
                    <m:sSub>
                      <m:e>
                        <m:r>
                          <m:t>x</m:t>
                        </m:r>
                      </m:e>
                      <m:sub>
                        <m:r>
                          <m:t>i</m:t>
                        </m:r>
                      </m:sub>
                    </m:sSub>
                  </m:e>
                </m:d>
                <m:r>
                  <m:rPr>
                    <m:sty m:val="p"/>
                  </m:rPr>
                  <m:t>+</m:t>
                </m:r>
                <m:sSub>
                  <m:e>
                    <m:r>
                      <m:t>b</m:t>
                    </m:r>
                  </m:e>
                  <m:sub>
                    <m:r>
                      <m:t>1</m:t>
                    </m:r>
                    <m:r>
                      <m:t>i</m:t>
                    </m:r>
                  </m:sub>
                </m:sSub>
                <m:r>
                  <m:rPr>
                    <m:sty m:val="p"/>
                  </m:rPr>
                  <m:t>+</m:t>
                </m:r>
                <m:sSub>
                  <m:e>
                    <m:r>
                      <m:t>b</m:t>
                    </m:r>
                  </m:e>
                  <m:sub>
                    <m:r>
                      <m:t>2</m:t>
                    </m:r>
                    <m:r>
                      <m:t>i</m:t>
                    </m:r>
                  </m:sub>
                </m:sSub>
                <m:sSub>
                  <m:e>
                    <m:r>
                      <m:t>t</m:t>
                    </m:r>
                  </m:e>
                  <m:sub>
                    <m:r>
                      <m:t>i</m:t>
                    </m:r>
                    <m:r>
                      <m:t>j</m:t>
                    </m:r>
                  </m:sub>
                </m:sSub>
                <m:r>
                  <m:rPr>
                    <m:sty m:val="p"/>
                  </m:rPr>
                  <m:t>+</m:t>
                </m:r>
                <m:sSub>
                  <m:e>
                    <m:r>
                      <m:t>ϵ</m:t>
                    </m:r>
                  </m:e>
                  <m:sub>
                    <m:r>
                      <m:t>i</m:t>
                    </m:r>
                    <m:r>
                      <m:t>j</m:t>
                    </m:r>
                  </m:sub>
                </m:sSub>
              </m:e>
            </m:mr>
            <m:mr>
              <m:e/>
              <m:e>
                <m:r>
                  <m:rPr>
                    <m:sty m:val="p"/>
                  </m:rPr>
                  <m:t>=</m:t>
                </m:r>
                <m:r>
                  <m:rPr>
                    <m:nor/>
                    <m:sty m:val="p"/>
                  </m:rPr>
                  <m:t>간단하죠?</m:t>
                </m:r>
              </m:e>
            </m:mr>
          </m:m>
          <m:r>
            <m:t>  </m:t>
          </m:r>
          <m:d>
            <m:dPr>
              <m:begChr m:val="("/>
              <m:endChr m:val=")"/>
              <m:sepChr m:val=""/>
              <m:grow/>
            </m:dPr>
            <m:e>
              <m:r>
                <m:t>0.1</m:t>
              </m:r>
            </m:e>
          </m:d>
        </m:oMath>
      </m:oMathPara>
    </w:p>
    <w:p>
      <w:pPr>
        <w:pStyle w:val="FirstParagraph"/>
      </w:pPr>
      <w:r>
        <w:t xml:space="preserve">수식 (0.1)에 의하여 설명된다.</w:t>
      </w:r>
    </w:p>
    <w:p>
      <w:pPr>
        <w:pStyle w:val="CaptionedFigure"/>
      </w:pPr>
      <w:r>
        <w:drawing>
          <wp:inline>
            <wp:extent cx="3810000" cy="3810000"/>
            <wp:effectExtent b="0" l="0" r="0" t="0"/>
            <wp:docPr descr="Figure 0.1: 그림 설명" title="" id="1" name="Picture"/>
            <a:graphic>
              <a:graphicData uri="http://schemas.openxmlformats.org/drawingml/2006/picture">
                <pic:pic>
                  <pic:nvPicPr>
                    <pic:cNvPr descr="cau.png" id="0" name="Picture"/>
                    <pic:cNvPicPr>
                      <a:picLocks noChangeArrowheads="1" noChangeAspect="1"/>
                    </pic:cNvPicPr>
                  </pic:nvPicPr>
                  <pic:blipFill>
                    <a:blip r:embed="rId20"/>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 xml:space="preserve">Figure 0.1: 그림 설명</w:t>
      </w:r>
    </w:p>
    <w:p>
      <w:pPr>
        <w:pStyle w:val="BodyText"/>
      </w:pPr>
      <w:r>
        <w:t xml:space="preserve">그림</w:t>
      </w:r>
      <w:r>
        <w:t xml:space="preserve"> </w:t>
      </w:r>
      <w:r>
        <w:t xml:space="preserve">0.1</w:t>
      </w:r>
      <w:r>
        <w:t xml:space="preserve">을 살펴보자</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날짜</w:t>
            </w:r>
          </w:p>
        </w:tc>
        <w:tc>
          <w:tcPr/>
          <w:p>
            <w:pPr>
              <w:pStyle w:val="Compact"/>
              <w:jc w:val="center"/>
            </w:pPr>
            <w:r>
              <w:t xml:space="preserve">내용</w:t>
            </w:r>
          </w:p>
        </w:tc>
      </w:tr>
      <w:tr>
        <w:tc>
          <w:tcPr/>
          <w:p>
            <w:pPr>
              <w:pStyle w:val="Compact"/>
              <w:jc w:val="center"/>
            </w:pPr>
            <w:r>
              <w:t xml:space="preserve">2021-09-30</w:t>
            </w:r>
          </w:p>
        </w:tc>
        <w:tc>
          <w:tcPr/>
          <w:p>
            <w:pPr>
              <w:pStyle w:val="Compact"/>
              <w:jc w:val="center"/>
            </w:pPr>
            <w:r>
              <w:t xml:space="preserve">cccc</w:t>
            </w:r>
          </w:p>
        </w:tc>
      </w:tr>
      <w:tr>
        <w:tc>
          <w:tcPr/>
          <w:p>
            <w:pPr>
              <w:pStyle w:val="Compact"/>
              <w:jc w:val="center"/>
            </w:pPr>
            <w:r>
              <w:t xml:space="preserve">2021-10월 이후</w:t>
            </w:r>
          </w:p>
        </w:tc>
        <w:tc>
          <w:tcPr/>
          <w:p>
            <w:pPr>
              <w:pStyle w:val="Compact"/>
              <w:jc w:val="center"/>
            </w:pPr>
            <w:r>
              <w:t xml:space="preserve">ssss</w:t>
            </w:r>
          </w:p>
        </w:tc>
      </w:tr>
      <w:tr>
        <w:tc>
          <w:tcPr/>
          <w:p>
            <w:pPr>
              <w:pStyle w:val="Compact"/>
              <w:jc w:val="center"/>
            </w:pPr>
            <w:r>
              <w:t xml:space="preserve">2022-01월 이후</w:t>
            </w:r>
          </w:p>
        </w:tc>
        <w:tc>
          <w:tcPr/>
          <w:p>
            <w:pPr>
              <w:pStyle w:val="Compact"/>
              <w:jc w:val="center"/>
            </w:pPr>
            <w:r>
              <w:t xml:space="preserve">dddd</w:t>
            </w:r>
          </w:p>
        </w:tc>
      </w:tr>
    </w:tbl>
    <w:bookmarkEnd w:id="21"/>
    <w:bookmarkStart w:id="28" w:name="section"/>
    <w:p>
      <w:pPr>
        <w:pStyle w:val="Heading1"/>
      </w:pPr>
      <w:r>
        <w:rPr>
          <w:rStyle w:val="SectionNumber"/>
        </w:rPr>
        <w:t xml:space="preserve">1</w:t>
      </w:r>
      <w:r>
        <w:tab/>
      </w:r>
      <w:r>
        <w:t xml:space="preserve">Section</w:t>
      </w:r>
    </w:p>
    <w:bookmarkStart w:id="23" w:name="subsection"/>
    <w:p>
      <w:pPr>
        <w:pStyle w:val="Heading2"/>
      </w:pPr>
      <w:r>
        <w:rPr>
          <w:rStyle w:val="SectionNumber"/>
        </w:rPr>
        <w:t xml:space="preserve">1.1</w:t>
      </w:r>
      <w:r>
        <w:tab/>
      </w:r>
      <w:r>
        <w:t xml:space="preserve">Subsection</w:t>
      </w:r>
    </w:p>
    <w:bookmarkStart w:id="22" w:name="third-subsection"/>
    <w:p>
      <w:pPr>
        <w:pStyle w:val="Heading3"/>
      </w:pPr>
      <w:r>
        <w:rPr>
          <w:rStyle w:val="SectionNumber"/>
        </w:rPr>
        <w:t xml:space="preserve">1.1.1</w:t>
      </w:r>
      <w:r>
        <w:tab/>
      </w:r>
      <w:r>
        <w:t xml:space="preserve">Third subsection</w:t>
      </w:r>
    </w:p>
    <w:p>
      <w:pPr>
        <w:pStyle w:val="FirstParagraph"/>
      </w:pPr>
      <w:r>
        <w:t xml:space="preserve">Lorem ipsum dolor sit amet, consectetur adipiscing elit. Sed commodo consequat mi in fermentum. Phasellus id nisi at nibh sollicitudin volutpat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pPr>
        <w:pStyle w:val="BodyText"/>
      </w:pPr>
      <w:r>
        <w:t xml:space="preserve">Integer vitae consequat mi, sit amet pulvinar massa. Quisque at dui lectus. Mauris malesuada mattis arcu nec ultricies. Integer quis condimentum nulla. Nullam lacinia vel diam condimentum hendrerit. Quisque sed rhoncus dolor. Vivamus at sem vitae nisi imperdiet hendrerit a sed felis. Quisque sollicitudin ex nec enim malesuada iaculis. Nam in interdum sapien. Fusce pellentesque volutpat metus faucibus vulputate. In turpis odio, ornare tempus facilisis vel, malesuada sed est.</w:t>
      </w:r>
    </w:p>
    <w:p>
      <w:pPr>
        <w:pStyle w:val="BodyText"/>
      </w:pPr>
      <w:r>
        <w:t xml:space="preserve">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BodyText"/>
      </w:pPr>
      <w:r>
        <w:t xml:space="preserve">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pPr>
        <w:pStyle w:val="BodyText"/>
      </w:pPr>
      <w:r>
        <w:t xml:space="preserve">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bookmarkEnd w:id="22"/>
    <w:bookmarkEnd w:id="23"/>
    <w:bookmarkStart w:id="25" w:name="r-markdown"/>
    <w:p>
      <w:pPr>
        <w:pStyle w:val="Heading2"/>
      </w:pPr>
      <w:r>
        <w:rPr>
          <w:rStyle w:val="SectionNumber"/>
        </w:rPr>
        <w:t xml:space="preserve">1.2</w:t>
      </w:r>
      <w:r>
        <w:tab/>
      </w: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5"/>
    <w:bookmarkStart w:id="27" w:name="including-plots"/>
    <w:p>
      <w:pPr>
        <w:pStyle w:val="Heading2"/>
      </w:pPr>
      <w:r>
        <w:rPr>
          <w:rStyle w:val="SectionNumber"/>
        </w:rPr>
        <w:t xml:space="preserve">1.3</w:t>
      </w:r>
      <w:r>
        <w:tab/>
      </w: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Template_Word_Report_files/figure-docx/pressur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24"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4"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워드파일 제목</dc:title>
  <dc:creator>Steven V. Miller</dc:creator>
  <cp:keywords/>
  <dcterms:created xsi:type="dcterms:W3CDTF">2022-03-04T08:25:59Z</dcterms:created>
  <dcterms:modified xsi:type="dcterms:W3CDTF">2022-03-04T08:25:59Z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header-includes">
    <vt:lpwstr/>
  </property>
  <property fmtid="{D5CDD505-2E9C-101B-9397-08002B2CF9AE}" pid="4" name="mainfont">
    <vt:lpwstr>NanumGothic</vt:lpwstr>
  </property>
  <property fmtid="{D5CDD505-2E9C-101B-9397-08002B2CF9AE}" pid="5" name="output">
    <vt:lpwstr/>
  </property>
</Properties>
</file>