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8653" w14:textId="6E88B361" w:rsidR="008D6D4C" w:rsidRPr="008D6D4C" w:rsidRDefault="008D6D4C" w:rsidP="008D6D4C">
      <w:r>
        <w:br/>
      </w:r>
      <w:r>
        <w:br/>
      </w:r>
      <w:r>
        <w:br/>
      </w:r>
      <w:r w:rsidRPr="008D6D4C">
        <w:t>In microservices, how do we maintain data consistency without using distributed transactions</w:t>
      </w:r>
      <w:r w:rsidRPr="008D6D4C">
        <w:t xml:space="preserve"> </w:t>
      </w:r>
      <w:r w:rsidRPr="008D6D4C">
        <w:pict w14:anchorId="054C5D86">
          <v:rect id="_x0000_i1073" style="width:0;height:1.5pt" o:hralign="center" o:hrstd="t" o:hr="t" fillcolor="#a0a0a0" stroked="f"/>
        </w:pict>
      </w:r>
    </w:p>
    <w:p w14:paraId="3350E543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🎯</w:t>
      </w:r>
      <w:r w:rsidRPr="008D6D4C">
        <w:rPr>
          <w:b/>
          <w:bCs/>
        </w:rPr>
        <w:t xml:space="preserve"> Interview-Ready Answer (Refined)</w:t>
      </w:r>
    </w:p>
    <w:p w14:paraId="4177FD47" w14:textId="77777777" w:rsidR="008D6D4C" w:rsidRPr="008D6D4C" w:rsidRDefault="008D6D4C" w:rsidP="008D6D4C">
      <w:r w:rsidRPr="008D6D4C">
        <w:t>In microservices, we cannot use traditional distributed ACID transactions across services.</w:t>
      </w:r>
    </w:p>
    <w:p w14:paraId="333C60A4" w14:textId="77777777" w:rsidR="008D6D4C" w:rsidRPr="008D6D4C" w:rsidRDefault="008D6D4C" w:rsidP="008D6D4C">
      <w:proofErr w:type="gramStart"/>
      <w:r w:rsidRPr="008D6D4C">
        <w:t>So</w:t>
      </w:r>
      <w:proofErr w:type="gramEnd"/>
      <w:r w:rsidRPr="008D6D4C">
        <w:t xml:space="preserve"> to maintain data consistency, we use the </w:t>
      </w:r>
      <w:r w:rsidRPr="008D6D4C">
        <w:rPr>
          <w:b/>
          <w:bCs/>
        </w:rPr>
        <w:t>Saga pattern</w:t>
      </w:r>
      <w:r w:rsidRPr="008D6D4C">
        <w:t>.</w:t>
      </w:r>
    </w:p>
    <w:p w14:paraId="2E5430DF" w14:textId="77777777" w:rsidR="008D6D4C" w:rsidRPr="008D6D4C" w:rsidRDefault="008D6D4C" w:rsidP="008D6D4C">
      <w:r w:rsidRPr="008D6D4C">
        <w:t>Saga manages distributed transactions using a sequence of local transactions and compensating actions.</w:t>
      </w:r>
    </w:p>
    <w:p w14:paraId="6EE3A4D0" w14:textId="77777777" w:rsidR="008D6D4C" w:rsidRPr="008D6D4C" w:rsidRDefault="008D6D4C" w:rsidP="008D6D4C">
      <w:r w:rsidRPr="008D6D4C">
        <w:t>There are two types:</w:t>
      </w:r>
    </w:p>
    <w:p w14:paraId="2E36BC8B" w14:textId="77777777" w:rsidR="008D6D4C" w:rsidRPr="008D6D4C" w:rsidRDefault="008D6D4C" w:rsidP="008D6D4C">
      <w:r w:rsidRPr="008D6D4C">
        <w:pict w14:anchorId="5DAC9A25">
          <v:rect id="_x0000_i1074" style="width:0;height:1.5pt" o:hralign="center" o:hrstd="t" o:hr="t" fillcolor="#a0a0a0" stroked="f"/>
        </w:pict>
      </w:r>
    </w:p>
    <w:p w14:paraId="04EBF971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✅</w:t>
      </w:r>
      <w:r w:rsidRPr="008D6D4C">
        <w:rPr>
          <w:b/>
          <w:bCs/>
        </w:rPr>
        <w:t xml:space="preserve"> 1️</w:t>
      </w:r>
      <w:r w:rsidRPr="008D6D4C">
        <w:rPr>
          <w:rFonts w:ascii="Segoe UI Symbol" w:hAnsi="Segoe UI Symbol" w:cs="Segoe UI Symbol"/>
          <w:b/>
          <w:bCs/>
        </w:rPr>
        <w:t>⃣</w:t>
      </w:r>
      <w:r w:rsidRPr="008D6D4C">
        <w:rPr>
          <w:b/>
          <w:bCs/>
        </w:rPr>
        <w:t xml:space="preserve"> Choreography</w:t>
      </w:r>
    </w:p>
    <w:p w14:paraId="6BCD0877" w14:textId="77777777" w:rsidR="008D6D4C" w:rsidRPr="008D6D4C" w:rsidRDefault="008D6D4C" w:rsidP="008D6D4C">
      <w:pPr>
        <w:numPr>
          <w:ilvl w:val="0"/>
          <w:numId w:val="1"/>
        </w:numPr>
      </w:pPr>
      <w:r w:rsidRPr="008D6D4C">
        <w:t>Each service performs its local transaction.</w:t>
      </w:r>
    </w:p>
    <w:p w14:paraId="33CAA1B6" w14:textId="77777777" w:rsidR="008D6D4C" w:rsidRPr="008D6D4C" w:rsidRDefault="008D6D4C" w:rsidP="008D6D4C">
      <w:pPr>
        <w:numPr>
          <w:ilvl w:val="0"/>
          <w:numId w:val="1"/>
        </w:numPr>
      </w:pPr>
      <w:r w:rsidRPr="008D6D4C">
        <w:t>Then it publishes an event.</w:t>
      </w:r>
    </w:p>
    <w:p w14:paraId="7FAA8CEB" w14:textId="77777777" w:rsidR="008D6D4C" w:rsidRPr="008D6D4C" w:rsidRDefault="008D6D4C" w:rsidP="008D6D4C">
      <w:pPr>
        <w:numPr>
          <w:ilvl w:val="0"/>
          <w:numId w:val="1"/>
        </w:numPr>
      </w:pPr>
      <w:r w:rsidRPr="008D6D4C">
        <w:t>Other services listen and react.</w:t>
      </w:r>
    </w:p>
    <w:p w14:paraId="4CED105A" w14:textId="77777777" w:rsidR="008D6D4C" w:rsidRPr="008D6D4C" w:rsidRDefault="008D6D4C" w:rsidP="008D6D4C">
      <w:r w:rsidRPr="008D6D4C">
        <w:t>If a failure happens:</w:t>
      </w:r>
    </w:p>
    <w:p w14:paraId="3D9925A3" w14:textId="77777777" w:rsidR="008D6D4C" w:rsidRPr="008D6D4C" w:rsidRDefault="008D6D4C" w:rsidP="008D6D4C">
      <w:pPr>
        <w:numPr>
          <w:ilvl w:val="0"/>
          <w:numId w:val="2"/>
        </w:numPr>
      </w:pPr>
      <w:r w:rsidRPr="008D6D4C">
        <w:t>A compensating event is triggered.</w:t>
      </w:r>
    </w:p>
    <w:p w14:paraId="3745A8FE" w14:textId="77777777" w:rsidR="008D6D4C" w:rsidRPr="008D6D4C" w:rsidRDefault="008D6D4C" w:rsidP="008D6D4C">
      <w:pPr>
        <w:numPr>
          <w:ilvl w:val="0"/>
          <w:numId w:val="2"/>
        </w:numPr>
      </w:pPr>
      <w:r w:rsidRPr="008D6D4C">
        <w:t>Previous services undo their work.</w:t>
      </w:r>
    </w:p>
    <w:p w14:paraId="0670FCC2" w14:textId="77777777" w:rsidR="008D6D4C" w:rsidRPr="008D6D4C" w:rsidRDefault="008D6D4C" w:rsidP="008D6D4C">
      <w:r w:rsidRPr="008D6D4C">
        <w:t>Example:</w:t>
      </w:r>
      <w:r w:rsidRPr="008D6D4C">
        <w:br/>
      </w:r>
      <w:proofErr w:type="spellStart"/>
      <w:r w:rsidRPr="008D6D4C">
        <w:t>OrderCreated</w:t>
      </w:r>
      <w:proofErr w:type="spellEnd"/>
      <w:r w:rsidRPr="008D6D4C">
        <w:t xml:space="preserve"> → </w:t>
      </w:r>
      <w:proofErr w:type="spellStart"/>
      <w:r w:rsidRPr="008D6D4C">
        <w:t>PaymentProcessed</w:t>
      </w:r>
      <w:proofErr w:type="spellEnd"/>
      <w:r w:rsidRPr="008D6D4C">
        <w:t xml:space="preserve"> → </w:t>
      </w:r>
      <w:proofErr w:type="spellStart"/>
      <w:r w:rsidRPr="008D6D4C">
        <w:t>InventoryReserved</w:t>
      </w:r>
      <w:proofErr w:type="spellEnd"/>
      <w:r w:rsidRPr="008D6D4C">
        <w:br/>
        <w:t xml:space="preserve">If payment fails → </w:t>
      </w:r>
      <w:proofErr w:type="spellStart"/>
      <w:r w:rsidRPr="008D6D4C">
        <w:t>PaymentFailed</w:t>
      </w:r>
      <w:proofErr w:type="spellEnd"/>
      <w:r w:rsidRPr="008D6D4C">
        <w:t xml:space="preserve"> event → Order is </w:t>
      </w:r>
      <w:proofErr w:type="spellStart"/>
      <w:r w:rsidRPr="008D6D4C">
        <w:t>canceled</w:t>
      </w:r>
      <w:proofErr w:type="spellEnd"/>
    </w:p>
    <w:p w14:paraId="379D41D8" w14:textId="77777777" w:rsidR="008D6D4C" w:rsidRPr="008D6D4C" w:rsidRDefault="008D6D4C" w:rsidP="008D6D4C">
      <w:r w:rsidRPr="008D6D4C">
        <w:t>No central controller.</w:t>
      </w:r>
    </w:p>
    <w:p w14:paraId="26F3CB1F" w14:textId="77777777" w:rsidR="008D6D4C" w:rsidRPr="008D6D4C" w:rsidRDefault="008D6D4C" w:rsidP="008D6D4C">
      <w:r w:rsidRPr="008D6D4C">
        <w:pict w14:anchorId="41A26DAF">
          <v:rect id="_x0000_i1075" style="width:0;height:1.5pt" o:hralign="center" o:hrstd="t" o:hr="t" fillcolor="#a0a0a0" stroked="f"/>
        </w:pict>
      </w:r>
    </w:p>
    <w:p w14:paraId="71C41AF5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✅</w:t>
      </w:r>
      <w:r w:rsidRPr="008D6D4C">
        <w:rPr>
          <w:b/>
          <w:bCs/>
        </w:rPr>
        <w:t xml:space="preserve"> 2️</w:t>
      </w:r>
      <w:r w:rsidRPr="008D6D4C">
        <w:rPr>
          <w:rFonts w:ascii="Segoe UI Symbol" w:hAnsi="Segoe UI Symbol" w:cs="Segoe UI Symbol"/>
          <w:b/>
          <w:bCs/>
        </w:rPr>
        <w:t>⃣</w:t>
      </w:r>
      <w:r w:rsidRPr="008D6D4C">
        <w:rPr>
          <w:b/>
          <w:bCs/>
        </w:rPr>
        <w:t xml:space="preserve"> Orchestration</w:t>
      </w:r>
    </w:p>
    <w:p w14:paraId="0B4B19C6" w14:textId="77777777" w:rsidR="008D6D4C" w:rsidRPr="008D6D4C" w:rsidRDefault="008D6D4C" w:rsidP="008D6D4C">
      <w:pPr>
        <w:numPr>
          <w:ilvl w:val="0"/>
          <w:numId w:val="3"/>
        </w:numPr>
      </w:pPr>
      <w:r w:rsidRPr="008D6D4C">
        <w:t>A central orchestrator controls the workflow.</w:t>
      </w:r>
    </w:p>
    <w:p w14:paraId="5B2882A4" w14:textId="77777777" w:rsidR="008D6D4C" w:rsidRPr="008D6D4C" w:rsidRDefault="008D6D4C" w:rsidP="008D6D4C">
      <w:pPr>
        <w:numPr>
          <w:ilvl w:val="0"/>
          <w:numId w:val="3"/>
        </w:numPr>
      </w:pPr>
      <w:r w:rsidRPr="008D6D4C">
        <w:t>It calls services one by one.</w:t>
      </w:r>
    </w:p>
    <w:p w14:paraId="3C28B2E2" w14:textId="77777777" w:rsidR="008D6D4C" w:rsidRPr="008D6D4C" w:rsidRDefault="008D6D4C" w:rsidP="008D6D4C">
      <w:pPr>
        <w:numPr>
          <w:ilvl w:val="0"/>
          <w:numId w:val="3"/>
        </w:numPr>
      </w:pPr>
      <w:r w:rsidRPr="008D6D4C">
        <w:t>If any step fails, it triggers compensating transactions to rollback previous steps.</w:t>
      </w:r>
    </w:p>
    <w:p w14:paraId="006351C3" w14:textId="77777777" w:rsidR="008D6D4C" w:rsidRPr="008D6D4C" w:rsidRDefault="008D6D4C" w:rsidP="008D6D4C">
      <w:r w:rsidRPr="008D6D4C">
        <w:t>This gives better control and easier monitoring.</w:t>
      </w:r>
    </w:p>
    <w:p w14:paraId="7D444827" w14:textId="77777777" w:rsidR="008D6D4C" w:rsidRPr="008D6D4C" w:rsidRDefault="008D6D4C" w:rsidP="008D6D4C">
      <w:r w:rsidRPr="008D6D4C">
        <w:pict w14:anchorId="0F56B02A">
          <v:rect id="_x0000_i1076" style="width:0;height:1.5pt" o:hralign="center" o:hrstd="t" o:hr="t" fillcolor="#a0a0a0" stroked="f"/>
        </w:pict>
      </w:r>
    </w:p>
    <w:p w14:paraId="3F9107B7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🔥</w:t>
      </w:r>
      <w:r w:rsidRPr="008D6D4C">
        <w:rPr>
          <w:b/>
          <w:bCs/>
        </w:rPr>
        <w:t xml:space="preserve"> But Saga Alone Is Not Enough</w:t>
      </w:r>
    </w:p>
    <w:p w14:paraId="39E1CFF9" w14:textId="77777777" w:rsidR="008D6D4C" w:rsidRPr="008D6D4C" w:rsidRDefault="008D6D4C" w:rsidP="008D6D4C">
      <w:r w:rsidRPr="008D6D4C">
        <w:t>To maintain consistency properly, we also use:</w:t>
      </w:r>
    </w:p>
    <w:p w14:paraId="26F44ACA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✅</w:t>
      </w:r>
      <w:r w:rsidRPr="008D6D4C">
        <w:rPr>
          <w:b/>
          <w:bCs/>
        </w:rPr>
        <w:t xml:space="preserve"> Idempotency</w:t>
      </w:r>
    </w:p>
    <w:p w14:paraId="04E5FE3B" w14:textId="77777777" w:rsidR="008D6D4C" w:rsidRPr="008D6D4C" w:rsidRDefault="008D6D4C" w:rsidP="008D6D4C">
      <w:r w:rsidRPr="008D6D4C">
        <w:lastRenderedPageBreak/>
        <w:t>Services must handle duplicate messages safely.</w:t>
      </w:r>
    </w:p>
    <w:p w14:paraId="0656BE8E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✅</w:t>
      </w:r>
      <w:r w:rsidRPr="008D6D4C">
        <w:rPr>
          <w:b/>
          <w:bCs/>
        </w:rPr>
        <w:t xml:space="preserve"> Eventual Consistency</w:t>
      </w:r>
    </w:p>
    <w:p w14:paraId="48D90C00" w14:textId="77777777" w:rsidR="008D6D4C" w:rsidRPr="008D6D4C" w:rsidRDefault="008D6D4C" w:rsidP="008D6D4C">
      <w:r w:rsidRPr="008D6D4C">
        <w:t>System becomes consistent over time.</w:t>
      </w:r>
    </w:p>
    <w:p w14:paraId="49AE419A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✅</w:t>
      </w:r>
      <w:r w:rsidRPr="008D6D4C">
        <w:rPr>
          <w:b/>
          <w:bCs/>
        </w:rPr>
        <w:t xml:space="preserve"> Compensation Logic</w:t>
      </w:r>
    </w:p>
    <w:p w14:paraId="3D179679" w14:textId="77777777" w:rsidR="008D6D4C" w:rsidRPr="008D6D4C" w:rsidRDefault="008D6D4C" w:rsidP="008D6D4C">
      <w:r w:rsidRPr="008D6D4C">
        <w:t>Each service must define how to undo its transaction.</w:t>
      </w:r>
    </w:p>
    <w:p w14:paraId="4CF47E84" w14:textId="77777777" w:rsidR="008D6D4C" w:rsidRPr="008D6D4C" w:rsidRDefault="008D6D4C" w:rsidP="008D6D4C">
      <w:r w:rsidRPr="008D6D4C">
        <w:pict w14:anchorId="0BB0E9B8">
          <v:rect id="_x0000_i1077" style="width:0;height:1.5pt" o:hralign="center" o:hrstd="t" o:hr="t" fillcolor="#a0a0a0" stroked="f"/>
        </w:pict>
      </w:r>
    </w:p>
    <w:p w14:paraId="5AA670A2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💡</w:t>
      </w:r>
      <w:r w:rsidRPr="008D6D4C">
        <w:rPr>
          <w:b/>
          <w:bCs/>
        </w:rPr>
        <w:t xml:space="preserve"> Strong Interview Line</w:t>
      </w:r>
    </w:p>
    <w:p w14:paraId="3E3BD928" w14:textId="77777777" w:rsidR="008D6D4C" w:rsidRPr="008D6D4C" w:rsidRDefault="008D6D4C" w:rsidP="008D6D4C">
      <w:r w:rsidRPr="008D6D4C">
        <w:t>“We maintain consistency using Saga pattern with compensating transactions and idempotent operations instead of distributed ACID transactions.”</w:t>
      </w:r>
    </w:p>
    <w:p w14:paraId="1906B95D" w14:textId="77777777" w:rsidR="008D6D4C" w:rsidRPr="008D6D4C" w:rsidRDefault="008D6D4C" w:rsidP="008D6D4C">
      <w:r w:rsidRPr="008D6D4C">
        <w:pict w14:anchorId="1D02DCA3">
          <v:rect id="_x0000_i1078" style="width:0;height:1.5pt" o:hralign="center" o:hrstd="t" o:hr="t" fillcolor="#a0a0a0" stroked="f"/>
        </w:pict>
      </w:r>
    </w:p>
    <w:p w14:paraId="3201D27E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✨</w:t>
      </w:r>
      <w:r w:rsidRPr="008D6D4C">
        <w:rPr>
          <w:b/>
          <w:bCs/>
        </w:rPr>
        <w:t xml:space="preserve"> Small Language Fixes </w:t>
      </w:r>
      <w:proofErr w:type="gramStart"/>
      <w:r w:rsidRPr="008D6D4C">
        <w:rPr>
          <w:b/>
          <w:bCs/>
        </w:rPr>
        <w:t>From</w:t>
      </w:r>
      <w:proofErr w:type="gramEnd"/>
      <w:r w:rsidRPr="008D6D4C">
        <w:rPr>
          <w:b/>
          <w:bCs/>
        </w:rPr>
        <w:t xml:space="preserve"> Your Answer</w:t>
      </w:r>
    </w:p>
    <w:p w14:paraId="0AF4FDF9" w14:textId="77777777" w:rsidR="008D6D4C" w:rsidRPr="008D6D4C" w:rsidRDefault="008D6D4C" w:rsidP="008D6D4C">
      <w:r w:rsidRPr="008D6D4C">
        <w:t>You said:</w:t>
      </w:r>
      <w:r w:rsidRPr="008D6D4C">
        <w:br/>
        <w:t>“uh Microsoft, all the services communicate…”</w:t>
      </w:r>
    </w:p>
    <w:p w14:paraId="73BFF6E5" w14:textId="77777777" w:rsidR="008D6D4C" w:rsidRPr="008D6D4C" w:rsidRDefault="008D6D4C" w:rsidP="008D6D4C">
      <w:r w:rsidRPr="008D6D4C">
        <w:t>Maybe you meant “microservices.”</w:t>
      </w:r>
      <w:r w:rsidRPr="008D6D4C">
        <w:br/>
        <w:t>Avoid filler words like “uh” in interview — speak slowly instead.</w:t>
      </w:r>
    </w:p>
    <w:p w14:paraId="266FAD4C" w14:textId="77777777" w:rsidR="008D6D4C" w:rsidRPr="008D6D4C" w:rsidRDefault="008D6D4C" w:rsidP="008D6D4C">
      <w:r w:rsidRPr="008D6D4C">
        <w:pict w14:anchorId="11D713D0">
          <v:rect id="_x0000_i1079" style="width:0;height:1.5pt" o:hralign="center" o:hrstd="t" o:hr="t" fillcolor="#a0a0a0" stroked="f"/>
        </w:pict>
      </w:r>
    </w:p>
    <w:p w14:paraId="25580B10" w14:textId="77777777" w:rsidR="008D6D4C" w:rsidRPr="008D6D4C" w:rsidRDefault="008D6D4C" w:rsidP="008D6D4C">
      <w:r w:rsidRPr="008D6D4C">
        <w:t xml:space="preserve">You are doing very well </w:t>
      </w:r>
      <w:r w:rsidRPr="008D6D4C">
        <w:rPr>
          <w:rFonts w:ascii="Segoe UI Emoji" w:hAnsi="Segoe UI Emoji" w:cs="Segoe UI Emoji"/>
        </w:rPr>
        <w:t>👏</w:t>
      </w:r>
    </w:p>
    <w:p w14:paraId="3DAD1F1B" w14:textId="77777777" w:rsidR="008D6D4C" w:rsidRPr="008D6D4C" w:rsidRDefault="008D6D4C" w:rsidP="008D6D4C">
      <w:r w:rsidRPr="008D6D4C">
        <w:t>Now next deep question:</w:t>
      </w:r>
    </w:p>
    <w:p w14:paraId="358F34C9" w14:textId="77777777" w:rsidR="008D6D4C" w:rsidRPr="008D6D4C" w:rsidRDefault="008D6D4C" w:rsidP="008D6D4C">
      <w:r w:rsidRPr="008D6D4C">
        <w:pict w14:anchorId="031FC7B1">
          <v:rect id="_x0000_i1080" style="width:0;height:1.5pt" o:hralign="center" o:hrstd="t" o:hr="t" fillcolor="#a0a0a0" stroked="f"/>
        </w:pict>
      </w:r>
    </w:p>
    <w:p w14:paraId="51E8E506" w14:textId="77777777" w:rsidR="008D6D4C" w:rsidRPr="008D6D4C" w:rsidRDefault="008D6D4C" w:rsidP="008D6D4C">
      <w:pPr>
        <w:rPr>
          <w:b/>
          <w:bCs/>
        </w:rPr>
      </w:pPr>
      <w:r w:rsidRPr="008D6D4C">
        <w:rPr>
          <w:rFonts w:ascii="Segoe UI Emoji" w:hAnsi="Segoe UI Emoji" w:cs="Segoe UI Emoji"/>
          <w:b/>
          <w:bCs/>
        </w:rPr>
        <w:t>❓</w:t>
      </w:r>
      <w:r w:rsidRPr="008D6D4C">
        <w:rPr>
          <w:b/>
          <w:bCs/>
        </w:rPr>
        <w:t xml:space="preserve"> Very Important</w:t>
      </w:r>
    </w:p>
    <w:p w14:paraId="6EA7077F" w14:textId="77777777" w:rsidR="008D6D4C" w:rsidRPr="008D6D4C" w:rsidRDefault="008D6D4C" w:rsidP="008D6D4C">
      <w:r w:rsidRPr="008D6D4C">
        <w:t>What is idempotency and why is it important in asynchronous communication?</w:t>
      </w:r>
    </w:p>
    <w:p w14:paraId="18D777B1" w14:textId="77777777" w:rsidR="008D6D4C" w:rsidRPr="008D6D4C" w:rsidRDefault="008D6D4C" w:rsidP="008D6D4C">
      <w:r w:rsidRPr="008D6D4C">
        <w:t xml:space="preserve">This is a common Kafka interview question </w:t>
      </w:r>
      <w:r w:rsidRPr="008D6D4C">
        <w:rPr>
          <w:rFonts w:ascii="Segoe UI Emoji" w:hAnsi="Segoe UI Emoji" w:cs="Segoe UI Emoji"/>
        </w:rPr>
        <w:t>😎</w:t>
      </w:r>
    </w:p>
    <w:p w14:paraId="4935DD7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5EE5"/>
    <w:multiLevelType w:val="multilevel"/>
    <w:tmpl w:val="7EA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6F50"/>
    <w:multiLevelType w:val="multilevel"/>
    <w:tmpl w:val="5FD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F6F2D"/>
    <w:multiLevelType w:val="multilevel"/>
    <w:tmpl w:val="E61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88298">
    <w:abstractNumId w:val="0"/>
  </w:num>
  <w:num w:numId="2" w16cid:durableId="1454053948">
    <w:abstractNumId w:val="2"/>
  </w:num>
  <w:num w:numId="3" w16cid:durableId="2045052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4C"/>
    <w:rsid w:val="004330B8"/>
    <w:rsid w:val="008D6D4C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52F9"/>
  <w15:chartTrackingRefBased/>
  <w15:docId w15:val="{324B5BD1-E3F9-4E6C-8E35-6B557F65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2026-02-28T12:30:00Z</dcterms:created>
  <dcterms:modified xsi:type="dcterms:W3CDTF">2026-02-28T12:31:00Z</dcterms:modified>
</cp:coreProperties>
</file>