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66BD" w14:textId="77777777" w:rsidR="006C4FD1" w:rsidRDefault="006C4FD1" w:rsidP="00196E7C">
      <w:pPr>
        <w:rPr>
          <w:b/>
          <w:bCs/>
        </w:rPr>
      </w:pPr>
    </w:p>
    <w:p w14:paraId="21BFA7AA" w14:textId="2E162C76" w:rsidR="00196E7C" w:rsidRPr="00196E7C" w:rsidRDefault="00196E7C" w:rsidP="00196E7C">
      <w:pPr>
        <w:rPr>
          <w:b/>
          <w:bCs/>
        </w:rPr>
      </w:pPr>
      <w:r w:rsidRPr="00196E7C">
        <w:rPr>
          <w:b/>
          <w:bCs/>
        </w:rPr>
        <w:t>Monolithic Architecture: Disadvantages</w:t>
      </w:r>
    </w:p>
    <w:p w14:paraId="508FDAA1" w14:textId="77777777" w:rsidR="00196E7C" w:rsidRPr="00196E7C" w:rsidRDefault="00196E7C" w:rsidP="00196E7C">
      <w:pPr>
        <w:numPr>
          <w:ilvl w:val="0"/>
          <w:numId w:val="1"/>
        </w:numPr>
      </w:pPr>
      <w:r w:rsidRPr="00196E7C">
        <w:rPr>
          <w:b/>
          <w:bCs/>
        </w:rPr>
        <w:t>Scalability Challenges:</w:t>
      </w:r>
    </w:p>
    <w:p w14:paraId="39C34355" w14:textId="77777777" w:rsidR="00196E7C" w:rsidRDefault="00196E7C" w:rsidP="00196E7C">
      <w:pPr>
        <w:numPr>
          <w:ilvl w:val="1"/>
          <w:numId w:val="1"/>
        </w:numPr>
      </w:pPr>
      <w:r w:rsidRPr="00196E7C">
        <w:t>Scaling requires replicating the entire application, even if only one module has increased traffic.</w:t>
      </w:r>
    </w:p>
    <w:p w14:paraId="78BDCA46" w14:textId="4493D5B7" w:rsidR="000E4B47" w:rsidRPr="000E4B47" w:rsidRDefault="000E4B47" w:rsidP="000E4B47">
      <w:pPr>
        <w:numPr>
          <w:ilvl w:val="1"/>
          <w:numId w:val="1"/>
        </w:numPr>
      </w:pPr>
      <w:r>
        <w:t xml:space="preserve">  </w:t>
      </w:r>
      <w:r w:rsidRPr="000E4B47">
        <w:t>In a monolithic system, the entire application must scale together, even if only one module needs more resources.</w:t>
      </w:r>
    </w:p>
    <w:p w14:paraId="45B09748" w14:textId="49298D50" w:rsidR="000E4B47" w:rsidRPr="00196E7C" w:rsidRDefault="000E4B47" w:rsidP="000E4B47">
      <w:pPr>
        <w:numPr>
          <w:ilvl w:val="1"/>
          <w:numId w:val="1"/>
        </w:numPr>
      </w:pPr>
      <w:r w:rsidRPr="000E4B47">
        <w:t>: If only the payment processing needs high performance, you still have to scale the whole application instead of just that module</w:t>
      </w:r>
    </w:p>
    <w:p w14:paraId="12FADC7D" w14:textId="77777777" w:rsidR="00196E7C" w:rsidRPr="00196E7C" w:rsidRDefault="00196E7C" w:rsidP="00196E7C">
      <w:pPr>
        <w:numPr>
          <w:ilvl w:val="1"/>
          <w:numId w:val="1"/>
        </w:numPr>
      </w:pPr>
      <w:r w:rsidRPr="00196E7C">
        <w:t>Inefficient resource utilization.</w:t>
      </w:r>
    </w:p>
    <w:p w14:paraId="3CE95B43" w14:textId="082A834C" w:rsidR="00196E7C" w:rsidRPr="00196E7C" w:rsidRDefault="00196E7C" w:rsidP="00196E7C">
      <w:pPr>
        <w:numPr>
          <w:ilvl w:val="0"/>
          <w:numId w:val="1"/>
        </w:numPr>
      </w:pPr>
      <w:r w:rsidRPr="00196E7C">
        <w:rPr>
          <w:b/>
          <w:bCs/>
        </w:rPr>
        <w:t>Deployment Bottlenecks:</w:t>
      </w:r>
      <w:r w:rsidR="006E2620" w:rsidRPr="006E2620">
        <w:rPr>
          <w:b/>
          <w:bCs/>
        </w:rPr>
        <w:t xml:space="preserve"> </w:t>
      </w:r>
      <w:r w:rsidR="006E2620">
        <w:rPr>
          <w:b/>
          <w:bCs/>
        </w:rPr>
        <w:t>----</w:t>
      </w:r>
      <w:r w:rsidR="006E2620" w:rsidRPr="006E2620">
        <w:rPr>
          <w:b/>
          <w:bCs/>
        </w:rPr>
        <w:sym w:font="Wingdings" w:char="F0E0"/>
      </w:r>
      <w:r w:rsidR="006E2620" w:rsidRPr="006E2620">
        <w:rPr>
          <w:b/>
          <w:bCs/>
        </w:rPr>
        <w:t xml:space="preserve">Slow Development &amp; Deployment </w:t>
      </w:r>
      <w:r w:rsidR="006E2620" w:rsidRPr="006E2620">
        <w:rPr>
          <w:rFonts w:ascii="Segoe UI Emoji" w:hAnsi="Segoe UI Emoji" w:cs="Segoe UI Emoji"/>
          <w:b/>
          <w:bCs/>
        </w:rPr>
        <w:t>⚡</w:t>
      </w:r>
    </w:p>
    <w:p w14:paraId="5F5EE77D" w14:textId="77777777" w:rsidR="00196E7C" w:rsidRPr="00196E7C" w:rsidRDefault="00196E7C" w:rsidP="00196E7C">
      <w:pPr>
        <w:numPr>
          <w:ilvl w:val="1"/>
          <w:numId w:val="1"/>
        </w:numPr>
      </w:pPr>
      <w:r w:rsidRPr="00196E7C">
        <w:t>Any change (small or big) requires redeploying the entire application, increasing downtime.</w:t>
      </w:r>
    </w:p>
    <w:p w14:paraId="56E3918E" w14:textId="77777777" w:rsidR="00196E7C" w:rsidRPr="00196E7C" w:rsidRDefault="00196E7C" w:rsidP="00196E7C">
      <w:pPr>
        <w:numPr>
          <w:ilvl w:val="0"/>
          <w:numId w:val="1"/>
        </w:numPr>
      </w:pPr>
      <w:r w:rsidRPr="00196E7C">
        <w:rPr>
          <w:b/>
          <w:bCs/>
        </w:rPr>
        <w:t>Tight Coupling:</w:t>
      </w:r>
    </w:p>
    <w:p w14:paraId="7353EB0B" w14:textId="77777777" w:rsidR="00196E7C" w:rsidRPr="00196E7C" w:rsidRDefault="00196E7C" w:rsidP="00196E7C">
      <w:pPr>
        <w:numPr>
          <w:ilvl w:val="1"/>
          <w:numId w:val="1"/>
        </w:numPr>
      </w:pPr>
      <w:r w:rsidRPr="00196E7C">
        <w:t>All components are interdependent.</w:t>
      </w:r>
    </w:p>
    <w:p w14:paraId="756D0BDD" w14:textId="77777777" w:rsidR="00196E7C" w:rsidRPr="00196E7C" w:rsidRDefault="00196E7C" w:rsidP="00196E7C">
      <w:pPr>
        <w:numPr>
          <w:ilvl w:val="1"/>
          <w:numId w:val="1"/>
        </w:numPr>
      </w:pPr>
      <w:r w:rsidRPr="00196E7C">
        <w:t>Difficult to maintain and update individual modules without affecting others.</w:t>
      </w:r>
    </w:p>
    <w:p w14:paraId="736D1BB0" w14:textId="77777777" w:rsidR="00196E7C" w:rsidRPr="00196E7C" w:rsidRDefault="00196E7C" w:rsidP="00196E7C">
      <w:pPr>
        <w:numPr>
          <w:ilvl w:val="0"/>
          <w:numId w:val="1"/>
        </w:numPr>
      </w:pPr>
      <w:r w:rsidRPr="00196E7C">
        <w:rPr>
          <w:b/>
          <w:bCs/>
        </w:rPr>
        <w:t>Limited Technology Flexibility:</w:t>
      </w:r>
    </w:p>
    <w:p w14:paraId="3BCC1943" w14:textId="77777777" w:rsidR="00196E7C" w:rsidRPr="00196E7C" w:rsidRDefault="00196E7C" w:rsidP="00196E7C">
      <w:pPr>
        <w:numPr>
          <w:ilvl w:val="1"/>
          <w:numId w:val="1"/>
        </w:numPr>
      </w:pPr>
      <w:r w:rsidRPr="00196E7C">
        <w:t>All components must use the same tech stack, limiting innovation.</w:t>
      </w:r>
    </w:p>
    <w:p w14:paraId="1FF1EF97" w14:textId="77777777" w:rsidR="00196E7C" w:rsidRPr="00196E7C" w:rsidRDefault="00196E7C" w:rsidP="00196E7C">
      <w:pPr>
        <w:numPr>
          <w:ilvl w:val="0"/>
          <w:numId w:val="1"/>
        </w:numPr>
      </w:pPr>
      <w:r w:rsidRPr="00196E7C">
        <w:rPr>
          <w:b/>
          <w:bCs/>
        </w:rPr>
        <w:t>Fault Tolerance:</w:t>
      </w:r>
    </w:p>
    <w:p w14:paraId="1F813BF0" w14:textId="77777777" w:rsidR="00196E7C" w:rsidRPr="00196E7C" w:rsidRDefault="00196E7C" w:rsidP="00196E7C">
      <w:pPr>
        <w:numPr>
          <w:ilvl w:val="1"/>
          <w:numId w:val="1"/>
        </w:numPr>
      </w:pPr>
      <w:r w:rsidRPr="00196E7C">
        <w:t>A failure in any module can bring down the entire application.</w:t>
      </w:r>
    </w:p>
    <w:p w14:paraId="3BE535FD" w14:textId="77777777" w:rsidR="00196E7C" w:rsidRPr="00196E7C" w:rsidRDefault="00196E7C" w:rsidP="00196E7C">
      <w:pPr>
        <w:numPr>
          <w:ilvl w:val="0"/>
          <w:numId w:val="1"/>
        </w:numPr>
      </w:pPr>
      <w:r w:rsidRPr="00196E7C">
        <w:rPr>
          <w:b/>
          <w:bCs/>
        </w:rPr>
        <w:t>Development Bottlenecks:</w:t>
      </w:r>
    </w:p>
    <w:p w14:paraId="6354EF8B" w14:textId="77777777" w:rsidR="00196E7C" w:rsidRPr="00196E7C" w:rsidRDefault="00196E7C" w:rsidP="00196E7C">
      <w:pPr>
        <w:numPr>
          <w:ilvl w:val="1"/>
          <w:numId w:val="1"/>
        </w:numPr>
      </w:pPr>
      <w:r w:rsidRPr="00196E7C">
        <w:t>Large codebase slows down development and onboarding of new developers.</w:t>
      </w:r>
    </w:p>
    <w:p w14:paraId="4C769005" w14:textId="77777777" w:rsidR="00196E7C" w:rsidRPr="00196E7C" w:rsidRDefault="00196E7C" w:rsidP="00196E7C">
      <w:pPr>
        <w:numPr>
          <w:ilvl w:val="1"/>
          <w:numId w:val="1"/>
        </w:numPr>
      </w:pPr>
      <w:r w:rsidRPr="00196E7C">
        <w:t>Parallel development is challenging.</w:t>
      </w:r>
    </w:p>
    <w:p w14:paraId="7B7FF890" w14:textId="77777777" w:rsidR="00196E7C" w:rsidRPr="00196E7C" w:rsidRDefault="00000000" w:rsidP="00196E7C">
      <w:r>
        <w:pict w14:anchorId="4E8FBCE9">
          <v:rect id="_x0000_i1025" style="width:0;height:1.5pt" o:hralign="center" o:hrstd="t" o:hr="t" fillcolor="#a0a0a0" stroked="f"/>
        </w:pict>
      </w:r>
    </w:p>
    <w:p w14:paraId="776FA9F7" w14:textId="77777777" w:rsidR="00196E7C" w:rsidRPr="00196E7C" w:rsidRDefault="00196E7C" w:rsidP="00196E7C">
      <w:pPr>
        <w:rPr>
          <w:b/>
          <w:bCs/>
        </w:rPr>
      </w:pPr>
      <w:r w:rsidRPr="00196E7C">
        <w:rPr>
          <w:b/>
          <w:bCs/>
        </w:rPr>
        <w:t>How Microservices Help Overcome These Disadvantages</w:t>
      </w:r>
    </w:p>
    <w:p w14:paraId="11D85A1A" w14:textId="77777777" w:rsidR="00196E7C" w:rsidRPr="00196E7C" w:rsidRDefault="00196E7C" w:rsidP="00196E7C">
      <w:pPr>
        <w:numPr>
          <w:ilvl w:val="0"/>
          <w:numId w:val="2"/>
        </w:numPr>
      </w:pPr>
      <w:r w:rsidRPr="00196E7C">
        <w:rPr>
          <w:b/>
          <w:bCs/>
        </w:rPr>
        <w:t>Scalability:</w:t>
      </w:r>
    </w:p>
    <w:p w14:paraId="3405442E" w14:textId="77777777" w:rsidR="00196E7C" w:rsidRPr="00196E7C" w:rsidRDefault="00196E7C" w:rsidP="00196E7C">
      <w:pPr>
        <w:numPr>
          <w:ilvl w:val="1"/>
          <w:numId w:val="2"/>
        </w:numPr>
      </w:pPr>
      <w:r w:rsidRPr="00196E7C">
        <w:t>Services can be scaled independently based on demand.</w:t>
      </w:r>
    </w:p>
    <w:p w14:paraId="49155D0C" w14:textId="77777777" w:rsidR="00196E7C" w:rsidRPr="00196E7C" w:rsidRDefault="00196E7C" w:rsidP="00196E7C">
      <w:pPr>
        <w:numPr>
          <w:ilvl w:val="1"/>
          <w:numId w:val="2"/>
        </w:numPr>
      </w:pPr>
      <w:r w:rsidRPr="00196E7C">
        <w:t>Efficient resource utilization as only the needed service is scaled.</w:t>
      </w:r>
    </w:p>
    <w:p w14:paraId="539F6203" w14:textId="77777777" w:rsidR="00196E7C" w:rsidRPr="00196E7C" w:rsidRDefault="00196E7C" w:rsidP="00196E7C">
      <w:pPr>
        <w:numPr>
          <w:ilvl w:val="0"/>
          <w:numId w:val="2"/>
        </w:numPr>
      </w:pPr>
      <w:r w:rsidRPr="00196E7C">
        <w:rPr>
          <w:b/>
          <w:bCs/>
        </w:rPr>
        <w:t>Independent Deployment:</w:t>
      </w:r>
    </w:p>
    <w:p w14:paraId="247FDFF6" w14:textId="77777777" w:rsidR="00196E7C" w:rsidRPr="00196E7C" w:rsidRDefault="00196E7C" w:rsidP="00196E7C">
      <w:pPr>
        <w:numPr>
          <w:ilvl w:val="1"/>
          <w:numId w:val="2"/>
        </w:numPr>
      </w:pPr>
      <w:r w:rsidRPr="00196E7C">
        <w:t>Each service can be deployed independently without affecting the entire system.</w:t>
      </w:r>
    </w:p>
    <w:p w14:paraId="58BFB629" w14:textId="77777777" w:rsidR="00196E7C" w:rsidRPr="00196E7C" w:rsidRDefault="00196E7C" w:rsidP="00196E7C">
      <w:pPr>
        <w:numPr>
          <w:ilvl w:val="1"/>
          <w:numId w:val="2"/>
        </w:numPr>
      </w:pPr>
      <w:r w:rsidRPr="00196E7C">
        <w:t>Reduces deployment downtime.</w:t>
      </w:r>
    </w:p>
    <w:p w14:paraId="4DBC1BE9" w14:textId="77777777" w:rsidR="00196E7C" w:rsidRPr="00196E7C" w:rsidRDefault="00196E7C" w:rsidP="00196E7C">
      <w:pPr>
        <w:numPr>
          <w:ilvl w:val="0"/>
          <w:numId w:val="2"/>
        </w:numPr>
      </w:pPr>
      <w:r w:rsidRPr="00196E7C">
        <w:rPr>
          <w:b/>
          <w:bCs/>
        </w:rPr>
        <w:t>Loose Coupling:</w:t>
      </w:r>
    </w:p>
    <w:p w14:paraId="44878B64" w14:textId="77777777" w:rsidR="00196E7C" w:rsidRPr="00196E7C" w:rsidRDefault="00196E7C" w:rsidP="00196E7C">
      <w:pPr>
        <w:numPr>
          <w:ilvl w:val="1"/>
          <w:numId w:val="2"/>
        </w:numPr>
      </w:pPr>
      <w:r w:rsidRPr="00196E7C">
        <w:lastRenderedPageBreak/>
        <w:t>Services communicate through APIs, minimizing dependencies.</w:t>
      </w:r>
    </w:p>
    <w:p w14:paraId="1EFB5BB0" w14:textId="77777777" w:rsidR="00196E7C" w:rsidRPr="00196E7C" w:rsidRDefault="00196E7C" w:rsidP="00196E7C">
      <w:pPr>
        <w:numPr>
          <w:ilvl w:val="1"/>
          <w:numId w:val="2"/>
        </w:numPr>
      </w:pPr>
      <w:r w:rsidRPr="00196E7C">
        <w:t>Easier to maintain and update individual components.</w:t>
      </w:r>
    </w:p>
    <w:p w14:paraId="2BF9390B" w14:textId="77777777" w:rsidR="00196E7C" w:rsidRPr="00196E7C" w:rsidRDefault="00196E7C" w:rsidP="00196E7C">
      <w:pPr>
        <w:numPr>
          <w:ilvl w:val="0"/>
          <w:numId w:val="2"/>
        </w:numPr>
      </w:pPr>
      <w:r w:rsidRPr="00196E7C">
        <w:rPr>
          <w:b/>
          <w:bCs/>
        </w:rPr>
        <w:t>Technology Flexibility:</w:t>
      </w:r>
    </w:p>
    <w:p w14:paraId="130E2720" w14:textId="77777777" w:rsidR="00196E7C" w:rsidRPr="00196E7C" w:rsidRDefault="00196E7C" w:rsidP="00196E7C">
      <w:pPr>
        <w:numPr>
          <w:ilvl w:val="1"/>
          <w:numId w:val="2"/>
        </w:numPr>
      </w:pPr>
      <w:r w:rsidRPr="00196E7C">
        <w:t>Different services can use different technologies based on requirements.</w:t>
      </w:r>
    </w:p>
    <w:p w14:paraId="20FFBF15" w14:textId="77777777" w:rsidR="00196E7C" w:rsidRPr="00196E7C" w:rsidRDefault="00196E7C" w:rsidP="00196E7C">
      <w:pPr>
        <w:numPr>
          <w:ilvl w:val="1"/>
          <w:numId w:val="2"/>
        </w:numPr>
      </w:pPr>
      <w:r w:rsidRPr="00196E7C">
        <w:t>For example, a payment service may use Java while a reporting service uses Python.</w:t>
      </w:r>
    </w:p>
    <w:p w14:paraId="0E5254E9" w14:textId="77777777" w:rsidR="00196E7C" w:rsidRPr="00196E7C" w:rsidRDefault="00196E7C" w:rsidP="00196E7C">
      <w:pPr>
        <w:numPr>
          <w:ilvl w:val="0"/>
          <w:numId w:val="2"/>
        </w:numPr>
      </w:pPr>
      <w:r w:rsidRPr="00196E7C">
        <w:rPr>
          <w:b/>
          <w:bCs/>
        </w:rPr>
        <w:t>Fault Isolation:</w:t>
      </w:r>
    </w:p>
    <w:p w14:paraId="07901EAD" w14:textId="77777777" w:rsidR="00196E7C" w:rsidRPr="00196E7C" w:rsidRDefault="00196E7C" w:rsidP="00196E7C">
      <w:pPr>
        <w:numPr>
          <w:ilvl w:val="1"/>
          <w:numId w:val="2"/>
        </w:numPr>
      </w:pPr>
      <w:r w:rsidRPr="00196E7C">
        <w:t>A failure in one service does not affect the entire application.</w:t>
      </w:r>
    </w:p>
    <w:p w14:paraId="3EF596E2" w14:textId="77777777" w:rsidR="00196E7C" w:rsidRPr="00196E7C" w:rsidRDefault="00196E7C" w:rsidP="00196E7C">
      <w:pPr>
        <w:numPr>
          <w:ilvl w:val="1"/>
          <w:numId w:val="2"/>
        </w:numPr>
      </w:pPr>
      <w:r w:rsidRPr="00196E7C">
        <w:t>Circuit breakers and fallback mechanisms help maintain system stability.</w:t>
      </w:r>
    </w:p>
    <w:p w14:paraId="6EAA333E" w14:textId="77777777" w:rsidR="00196E7C" w:rsidRPr="00196E7C" w:rsidRDefault="00196E7C" w:rsidP="00196E7C">
      <w:pPr>
        <w:numPr>
          <w:ilvl w:val="0"/>
          <w:numId w:val="2"/>
        </w:numPr>
      </w:pPr>
      <w:r w:rsidRPr="00196E7C">
        <w:rPr>
          <w:b/>
          <w:bCs/>
        </w:rPr>
        <w:t>Faster Development and Release:</w:t>
      </w:r>
    </w:p>
    <w:p w14:paraId="127CB4E2" w14:textId="77777777" w:rsidR="00196E7C" w:rsidRPr="00196E7C" w:rsidRDefault="00196E7C" w:rsidP="00196E7C">
      <w:pPr>
        <w:numPr>
          <w:ilvl w:val="1"/>
          <w:numId w:val="2"/>
        </w:numPr>
      </w:pPr>
      <w:r w:rsidRPr="00196E7C">
        <w:t>Smaller, focused teams can work independently on different services.</w:t>
      </w:r>
    </w:p>
    <w:p w14:paraId="5533F02E" w14:textId="77777777" w:rsidR="00196E7C" w:rsidRPr="00196E7C" w:rsidRDefault="00196E7C" w:rsidP="00196E7C">
      <w:pPr>
        <w:numPr>
          <w:ilvl w:val="1"/>
          <w:numId w:val="2"/>
        </w:numPr>
      </w:pPr>
      <w:r w:rsidRPr="00196E7C">
        <w:t>Continuous integration and continuous deployment (CI/CD) pipelines become easier to manage.</w:t>
      </w:r>
    </w:p>
    <w:p w14:paraId="449209C0" w14:textId="77777777" w:rsidR="00196E7C" w:rsidRPr="00196E7C" w:rsidRDefault="00000000" w:rsidP="00196E7C">
      <w:r>
        <w:pict w14:anchorId="7B4F06AA">
          <v:rect id="_x0000_i1026" style="width:0;height:1.5pt" o:hralign="center" o:hrstd="t" o:hr="t" fillcolor="#a0a0a0" stroked="f"/>
        </w:pict>
      </w:r>
    </w:p>
    <w:p w14:paraId="318CD9F3" w14:textId="77777777" w:rsidR="00196E7C" w:rsidRPr="00196E7C" w:rsidRDefault="00196E7C" w:rsidP="00196E7C">
      <w:pPr>
        <w:rPr>
          <w:b/>
          <w:bCs/>
        </w:rPr>
      </w:pPr>
      <w:r w:rsidRPr="00196E7C">
        <w:rPr>
          <w:b/>
          <w:bCs/>
        </w:rPr>
        <w:t>Example Answer for an Interview</w:t>
      </w:r>
    </w:p>
    <w:p w14:paraId="039218E5" w14:textId="77777777" w:rsidR="00196E7C" w:rsidRPr="00196E7C" w:rsidRDefault="00196E7C" w:rsidP="00196E7C">
      <w:r w:rsidRPr="00196E7C">
        <w:t>*"In a monolithic architecture, one major issue I observed was the difficulty in scaling and deploying individual features. For instance, even if a change was required in a single module, we had to redeploy the entire application, which led to higher downtime and increased risks of introducing bugs.</w:t>
      </w:r>
    </w:p>
    <w:p w14:paraId="16D1C5F6" w14:textId="77777777" w:rsidR="00196E7C" w:rsidRPr="00196E7C" w:rsidRDefault="00196E7C" w:rsidP="00196E7C">
      <w:r w:rsidRPr="00196E7C">
        <w:t>To overcome this, microservices architecture breaks down the application into smaller, independent services that can be developed, tested, and deployed separately. This architecture not only makes scaling easier by allowing services to scale independently but also ensures better fault isolation and faster feature releases. I've worked on microservices using Spring Boot and API communication through REST, which significantly improved development and deployment efficiency."*</w:t>
      </w:r>
    </w:p>
    <w:p w14:paraId="08A42DC3" w14:textId="77777777" w:rsidR="00196E7C" w:rsidRPr="00196E7C" w:rsidRDefault="00196E7C" w:rsidP="00196E7C">
      <w:r w:rsidRPr="00196E7C">
        <w:t>Would you like help tailoring this further for specific project examples?</w:t>
      </w:r>
    </w:p>
    <w:p w14:paraId="0E496D24" w14:textId="77777777" w:rsidR="00196E7C" w:rsidRPr="00196E7C" w:rsidRDefault="00196E7C" w:rsidP="00196E7C">
      <w:r w:rsidRPr="00196E7C">
        <w:t>"In a logistics system like FedEx's, real-time tracking, data processing, and scalable operations are crucial. Initially, monolithic architecture posed challenges such as difficulty in scaling specific components, long deployment cycles, and reduced fault isolation.</w:t>
      </w:r>
    </w:p>
    <w:p w14:paraId="31ECAD6F" w14:textId="77777777" w:rsidR="00196E7C" w:rsidRPr="00196E7C" w:rsidRDefault="00196E7C" w:rsidP="00196E7C">
      <w:r w:rsidRPr="00196E7C">
        <w:t>To overcome these, we adopted a microservices architecture where each core feature, like shipment tracking, delivery estimation, and notification management, was developed as an independent service. This approach provided several benefits:</w:t>
      </w:r>
    </w:p>
    <w:p w14:paraId="5FC64D5E" w14:textId="77777777" w:rsidR="00196E7C" w:rsidRPr="00196E7C" w:rsidRDefault="00196E7C" w:rsidP="00196E7C">
      <w:pPr>
        <w:numPr>
          <w:ilvl w:val="0"/>
          <w:numId w:val="3"/>
        </w:numPr>
      </w:pPr>
      <w:r w:rsidRPr="00196E7C">
        <w:rPr>
          <w:b/>
          <w:bCs/>
        </w:rPr>
        <w:t>Scalability:</w:t>
      </w:r>
      <w:r w:rsidRPr="00196E7C">
        <w:t xml:space="preserve"> During seasonal spikes or high shipment volumes, services such as real-time tracking were scaled independently without affecting other parts of the system, ensuring consistent performance.</w:t>
      </w:r>
    </w:p>
    <w:p w14:paraId="55930B61" w14:textId="77777777" w:rsidR="00196E7C" w:rsidRPr="00196E7C" w:rsidRDefault="00196E7C" w:rsidP="00196E7C">
      <w:pPr>
        <w:numPr>
          <w:ilvl w:val="0"/>
          <w:numId w:val="3"/>
        </w:numPr>
      </w:pPr>
      <w:r w:rsidRPr="00196E7C">
        <w:rPr>
          <w:b/>
          <w:bCs/>
        </w:rPr>
        <w:t>Fault Isolation:</w:t>
      </w:r>
      <w:r w:rsidRPr="00196E7C">
        <w:t xml:space="preserve"> If the batch tracking feature encountered issues, the delivery prediction and notification services remained unaffected, improving overall system availability and user experience.</w:t>
      </w:r>
    </w:p>
    <w:p w14:paraId="0528683A" w14:textId="77777777" w:rsidR="00196E7C" w:rsidRPr="00196E7C" w:rsidRDefault="00196E7C" w:rsidP="00196E7C">
      <w:pPr>
        <w:numPr>
          <w:ilvl w:val="0"/>
          <w:numId w:val="3"/>
        </w:numPr>
      </w:pPr>
      <w:r w:rsidRPr="00196E7C">
        <w:rPr>
          <w:b/>
          <w:bCs/>
        </w:rPr>
        <w:lastRenderedPageBreak/>
        <w:t>Improved Deployment:</w:t>
      </w:r>
      <w:r w:rsidRPr="00196E7C">
        <w:t xml:space="preserve"> Independent deployments allowed us to roll out updates for predictive delivery timelines without redeploying the entire system, reducing downtime and accelerating feature delivery.</w:t>
      </w:r>
    </w:p>
    <w:p w14:paraId="7A332054" w14:textId="77777777" w:rsidR="00196E7C" w:rsidRDefault="00196E7C" w:rsidP="00196E7C">
      <w:pPr>
        <w:numPr>
          <w:ilvl w:val="0"/>
          <w:numId w:val="3"/>
        </w:numPr>
      </w:pPr>
      <w:r w:rsidRPr="00196E7C">
        <w:rPr>
          <w:b/>
          <w:bCs/>
        </w:rPr>
        <w:t>Resilient Data Handling with Kafka:</w:t>
      </w:r>
      <w:r w:rsidRPr="00196E7C">
        <w:t xml:space="preserve"> Kafka's event streaming enabled real-time updates between services. By optimizing Kafka’s setup, we efficiently handled data spikes when tracking thousands of shipments simultaneously.</w:t>
      </w:r>
    </w:p>
    <w:p w14:paraId="76A570AA" w14:textId="77777777" w:rsidR="00DB6DB9" w:rsidRDefault="00DB6DB9" w:rsidP="00DB6DB9"/>
    <w:p w14:paraId="166C3D9D" w14:textId="77777777" w:rsidR="00196E7C" w:rsidRPr="00196E7C" w:rsidRDefault="00196E7C" w:rsidP="00196E7C">
      <w:pPr>
        <w:numPr>
          <w:ilvl w:val="0"/>
          <w:numId w:val="3"/>
        </w:numPr>
      </w:pPr>
      <w:r w:rsidRPr="00196E7C">
        <w:rPr>
          <w:b/>
          <w:bCs/>
        </w:rPr>
        <w:t>Batch Processing:</w:t>
      </w:r>
      <w:r w:rsidRPr="00196E7C">
        <w:t xml:space="preserve"> A dedicated microservice for bulk shipment tracking was introduced, which significantly reduced operational bottlenecks for high-volume customers.</w:t>
      </w:r>
    </w:p>
    <w:p w14:paraId="518476B1" w14:textId="77777777" w:rsidR="00196E7C" w:rsidRPr="00196E7C" w:rsidRDefault="00196E7C" w:rsidP="00196E7C">
      <w:pPr>
        <w:numPr>
          <w:ilvl w:val="0"/>
          <w:numId w:val="3"/>
        </w:numPr>
      </w:pPr>
      <w:r w:rsidRPr="00196E7C">
        <w:rPr>
          <w:b/>
          <w:bCs/>
        </w:rPr>
        <w:t>Enhanced User Satisfaction:</w:t>
      </w:r>
      <w:r w:rsidRPr="00196E7C">
        <w:t xml:space="preserve"> These improvements, including predictive delivery timelines and smoother real-time tracking, led to a noticeable 30% increase in user satisfaction and boosted reliability during peak </w:t>
      </w:r>
      <w:proofErr w:type="gramStart"/>
      <w:r w:rsidRPr="00196E7C">
        <w:t>periods.*</w:t>
      </w:r>
      <w:proofErr w:type="gramEnd"/>
    </w:p>
    <w:p w14:paraId="61CA4927" w14:textId="77777777" w:rsidR="00196E7C" w:rsidRPr="00196E7C" w:rsidRDefault="00196E7C" w:rsidP="00196E7C">
      <w:r w:rsidRPr="00196E7C">
        <w:t>Overall, microservices architecture allowed us to design a highly scalable, flexible, and fault-tolerant system that adapted seamlessly to the dynamic demands of logistics operations."</w:t>
      </w:r>
    </w:p>
    <w:p w14:paraId="6644A2F2" w14:textId="77777777" w:rsidR="00DB6DB9" w:rsidRPr="00DB6DB9" w:rsidRDefault="00DB6DB9" w:rsidP="00DB6DB9">
      <w:pPr>
        <w:rPr>
          <w:b/>
          <w:bCs/>
        </w:rPr>
      </w:pPr>
      <w:r w:rsidRPr="00DB6DB9">
        <w:rPr>
          <w:b/>
          <w:bCs/>
        </w:rPr>
        <w:t>Pros and Cons of Microservice Architecture</w:t>
      </w:r>
    </w:p>
    <w:p w14:paraId="722C15B9" w14:textId="77777777" w:rsidR="00DB6DB9" w:rsidRPr="00DB6DB9" w:rsidRDefault="00DB6DB9" w:rsidP="00DB6DB9">
      <w:pPr>
        <w:rPr>
          <w:b/>
          <w:bCs/>
        </w:rPr>
      </w:pPr>
      <w:r w:rsidRPr="00DB6DB9">
        <w:rPr>
          <w:b/>
          <w:bCs/>
        </w:rPr>
        <w:t>Pros of Microservice Architecture:</w:t>
      </w:r>
    </w:p>
    <w:p w14:paraId="204A450F" w14:textId="77777777" w:rsidR="00DB6DB9" w:rsidRPr="00DB6DB9" w:rsidRDefault="00DB6DB9" w:rsidP="00DB6DB9">
      <w:pPr>
        <w:numPr>
          <w:ilvl w:val="0"/>
          <w:numId w:val="4"/>
        </w:numPr>
      </w:pPr>
      <w:r w:rsidRPr="00DB6DB9">
        <w:rPr>
          <w:b/>
          <w:bCs/>
        </w:rPr>
        <w:t>Freedom to Use Different Technologies:</w:t>
      </w:r>
    </w:p>
    <w:p w14:paraId="5C4804D3" w14:textId="77777777" w:rsidR="00DB6DB9" w:rsidRPr="00DB6DB9" w:rsidRDefault="00DB6DB9" w:rsidP="00DB6DB9">
      <w:pPr>
        <w:numPr>
          <w:ilvl w:val="1"/>
          <w:numId w:val="4"/>
        </w:numPr>
      </w:pPr>
      <w:r w:rsidRPr="00DB6DB9">
        <w:t>Services can be built using different programming languages, frameworks, and tools based on requirements.</w:t>
      </w:r>
    </w:p>
    <w:p w14:paraId="51EDEB38" w14:textId="77777777" w:rsidR="00DB6DB9" w:rsidRPr="00DB6DB9" w:rsidRDefault="00DB6DB9" w:rsidP="00DB6DB9">
      <w:pPr>
        <w:numPr>
          <w:ilvl w:val="0"/>
          <w:numId w:val="4"/>
        </w:numPr>
      </w:pPr>
      <w:r w:rsidRPr="00DB6DB9">
        <w:rPr>
          <w:b/>
          <w:bCs/>
        </w:rPr>
        <w:t>Single Responsibility Focus:</w:t>
      </w:r>
    </w:p>
    <w:p w14:paraId="2F6591A5" w14:textId="77777777" w:rsidR="00DB6DB9" w:rsidRPr="00DB6DB9" w:rsidRDefault="00DB6DB9" w:rsidP="00DB6DB9">
      <w:pPr>
        <w:numPr>
          <w:ilvl w:val="1"/>
          <w:numId w:val="4"/>
        </w:numPr>
      </w:pPr>
      <w:r w:rsidRPr="00DB6DB9">
        <w:t>Each microservice focuses on a specific functionality, promoting cleaner and modular code.</w:t>
      </w:r>
    </w:p>
    <w:p w14:paraId="669139A9" w14:textId="77777777" w:rsidR="00DB6DB9" w:rsidRPr="00DB6DB9" w:rsidRDefault="00DB6DB9" w:rsidP="00DB6DB9">
      <w:pPr>
        <w:numPr>
          <w:ilvl w:val="0"/>
          <w:numId w:val="4"/>
        </w:numPr>
      </w:pPr>
      <w:r w:rsidRPr="00DB6DB9">
        <w:rPr>
          <w:b/>
          <w:bCs/>
        </w:rPr>
        <w:t>Individually Deployable Units:</w:t>
      </w:r>
    </w:p>
    <w:p w14:paraId="6C5DF69D" w14:textId="77777777" w:rsidR="00DB6DB9" w:rsidRPr="00DB6DB9" w:rsidRDefault="00DB6DB9" w:rsidP="00DB6DB9">
      <w:pPr>
        <w:numPr>
          <w:ilvl w:val="1"/>
          <w:numId w:val="4"/>
        </w:numPr>
      </w:pPr>
      <w:r w:rsidRPr="00DB6DB9">
        <w:t>Independent deployment of services without affecting other parts of the system.</w:t>
      </w:r>
    </w:p>
    <w:p w14:paraId="6BCAC64A" w14:textId="77777777" w:rsidR="00DB6DB9" w:rsidRPr="00DB6DB9" w:rsidRDefault="00DB6DB9" w:rsidP="00DB6DB9">
      <w:pPr>
        <w:numPr>
          <w:ilvl w:val="0"/>
          <w:numId w:val="4"/>
        </w:numPr>
      </w:pPr>
      <w:r w:rsidRPr="00DB6DB9">
        <w:rPr>
          <w:b/>
          <w:bCs/>
        </w:rPr>
        <w:t>Frequent Software Releases:</w:t>
      </w:r>
    </w:p>
    <w:p w14:paraId="5D25FC64" w14:textId="77777777" w:rsidR="00DB6DB9" w:rsidRPr="00DB6DB9" w:rsidRDefault="00DB6DB9" w:rsidP="00DB6DB9">
      <w:pPr>
        <w:numPr>
          <w:ilvl w:val="1"/>
          <w:numId w:val="4"/>
        </w:numPr>
      </w:pPr>
      <w:r w:rsidRPr="00DB6DB9">
        <w:t>Faster development cycles and quick delivery of new features.</w:t>
      </w:r>
    </w:p>
    <w:p w14:paraId="15507DBE" w14:textId="77777777" w:rsidR="00DB6DB9" w:rsidRPr="00DB6DB9" w:rsidRDefault="00DB6DB9" w:rsidP="00DB6DB9">
      <w:pPr>
        <w:numPr>
          <w:ilvl w:val="0"/>
          <w:numId w:val="4"/>
        </w:numPr>
      </w:pPr>
      <w:r w:rsidRPr="00DB6DB9">
        <w:rPr>
          <w:b/>
          <w:bCs/>
        </w:rPr>
        <w:t>Enhanced Security:</w:t>
      </w:r>
    </w:p>
    <w:p w14:paraId="4BF4ADB3" w14:textId="77777777" w:rsidR="00DB6DB9" w:rsidRPr="00DB6DB9" w:rsidRDefault="00DB6DB9" w:rsidP="00DB6DB9">
      <w:pPr>
        <w:numPr>
          <w:ilvl w:val="1"/>
          <w:numId w:val="4"/>
        </w:numPr>
      </w:pPr>
      <w:r w:rsidRPr="00DB6DB9">
        <w:t>Security measures can be applied independently to each service, improving resilience.</w:t>
      </w:r>
    </w:p>
    <w:p w14:paraId="04B89767" w14:textId="77777777" w:rsidR="00DB6DB9" w:rsidRPr="00DB6DB9" w:rsidRDefault="00DB6DB9" w:rsidP="00DB6DB9">
      <w:pPr>
        <w:numPr>
          <w:ilvl w:val="0"/>
          <w:numId w:val="4"/>
        </w:numPr>
      </w:pPr>
      <w:r w:rsidRPr="00DB6DB9">
        <w:rPr>
          <w:b/>
          <w:bCs/>
        </w:rPr>
        <w:t>Parallel Development and Deployment:</w:t>
      </w:r>
    </w:p>
    <w:p w14:paraId="3895090F" w14:textId="77777777" w:rsidR="00DB6DB9" w:rsidRPr="00DB6DB9" w:rsidRDefault="00DB6DB9" w:rsidP="00DB6DB9">
      <w:pPr>
        <w:numPr>
          <w:ilvl w:val="1"/>
          <w:numId w:val="4"/>
        </w:numPr>
      </w:pPr>
      <w:r w:rsidRPr="00DB6DB9">
        <w:t>Multiple teams can develop, test, and deploy services simultaneously, accelerating product delivery.</w:t>
      </w:r>
    </w:p>
    <w:p w14:paraId="48895898" w14:textId="77777777" w:rsidR="00DB6DB9" w:rsidRPr="00DB6DB9" w:rsidRDefault="00000000" w:rsidP="00DB6DB9">
      <w:r>
        <w:pict w14:anchorId="111ED100">
          <v:rect id="_x0000_i1027" style="width:0;height:1.5pt" o:hralign="center" o:hrstd="t" o:hr="t" fillcolor="#a0a0a0" stroked="f"/>
        </w:pict>
      </w:r>
    </w:p>
    <w:p w14:paraId="58189862" w14:textId="77777777" w:rsidR="00DB6DB9" w:rsidRPr="00DB6DB9" w:rsidRDefault="00DB6DB9" w:rsidP="00DB6DB9">
      <w:pPr>
        <w:rPr>
          <w:b/>
          <w:bCs/>
        </w:rPr>
      </w:pPr>
      <w:r w:rsidRPr="00DB6DB9">
        <w:rPr>
          <w:b/>
          <w:bCs/>
        </w:rPr>
        <w:t>Cons of Microservice Architecture:</w:t>
      </w:r>
    </w:p>
    <w:p w14:paraId="429AC749" w14:textId="77777777" w:rsidR="00DB6DB9" w:rsidRPr="00DB6DB9" w:rsidRDefault="00DB6DB9" w:rsidP="00DB6DB9">
      <w:pPr>
        <w:numPr>
          <w:ilvl w:val="0"/>
          <w:numId w:val="5"/>
        </w:numPr>
      </w:pPr>
      <w:r w:rsidRPr="00DB6DB9">
        <w:rPr>
          <w:b/>
          <w:bCs/>
        </w:rPr>
        <w:t>Complex Service Management:</w:t>
      </w:r>
    </w:p>
    <w:p w14:paraId="46DC13A3" w14:textId="77777777" w:rsidR="00DB6DB9" w:rsidRPr="00DB6DB9" w:rsidRDefault="00DB6DB9" w:rsidP="00DB6DB9">
      <w:pPr>
        <w:numPr>
          <w:ilvl w:val="1"/>
          <w:numId w:val="5"/>
        </w:numPr>
      </w:pPr>
      <w:r w:rsidRPr="00DB6DB9">
        <w:lastRenderedPageBreak/>
        <w:t>Managing a large number of services is challenging and requires sophisticated orchestration tools.</w:t>
      </w:r>
    </w:p>
    <w:p w14:paraId="03EA1F12" w14:textId="77777777" w:rsidR="00DB6DB9" w:rsidRPr="00DB6DB9" w:rsidRDefault="00DB6DB9" w:rsidP="00DB6DB9">
      <w:pPr>
        <w:numPr>
          <w:ilvl w:val="0"/>
          <w:numId w:val="5"/>
        </w:numPr>
      </w:pPr>
      <w:r w:rsidRPr="00DB6DB9">
        <w:rPr>
          <w:b/>
          <w:bCs/>
        </w:rPr>
        <w:t>Complex Inter-Service Communication:</w:t>
      </w:r>
    </w:p>
    <w:p w14:paraId="47B6BA9F" w14:textId="77777777" w:rsidR="00DB6DB9" w:rsidRPr="00DB6DB9" w:rsidRDefault="00DB6DB9" w:rsidP="00DB6DB9">
      <w:pPr>
        <w:numPr>
          <w:ilvl w:val="1"/>
          <w:numId w:val="5"/>
        </w:numPr>
      </w:pPr>
      <w:r w:rsidRPr="00DB6DB9">
        <w:t>Microservices need efficient communication mechanisms, such as APIs or messaging systems, which add complexity.</w:t>
      </w:r>
    </w:p>
    <w:p w14:paraId="482251BC" w14:textId="77777777" w:rsidR="00DB6DB9" w:rsidRPr="00DB6DB9" w:rsidRDefault="00DB6DB9" w:rsidP="00DB6DB9">
      <w:pPr>
        <w:numPr>
          <w:ilvl w:val="0"/>
          <w:numId w:val="5"/>
        </w:numPr>
      </w:pPr>
      <w:r w:rsidRPr="00DB6DB9">
        <w:rPr>
          <w:b/>
          <w:bCs/>
        </w:rPr>
        <w:t>Increased Configuration and Operations Efforts:</w:t>
      </w:r>
    </w:p>
    <w:p w14:paraId="67A66951" w14:textId="77777777" w:rsidR="00DB6DB9" w:rsidRPr="00DB6DB9" w:rsidRDefault="00DB6DB9" w:rsidP="00DB6DB9">
      <w:pPr>
        <w:numPr>
          <w:ilvl w:val="1"/>
          <w:numId w:val="5"/>
        </w:numPr>
      </w:pPr>
      <w:r w:rsidRPr="00DB6DB9">
        <w:t>Requires more infrastructure and setup, including load balancers, monitoring tools, and logging systems.</w:t>
      </w:r>
    </w:p>
    <w:p w14:paraId="76234853" w14:textId="77777777" w:rsidR="00DB6DB9" w:rsidRPr="00DB6DB9" w:rsidRDefault="00DB6DB9" w:rsidP="00DB6DB9">
      <w:pPr>
        <w:numPr>
          <w:ilvl w:val="0"/>
          <w:numId w:val="5"/>
        </w:numPr>
      </w:pPr>
      <w:r w:rsidRPr="00DB6DB9">
        <w:rPr>
          <w:b/>
          <w:bCs/>
        </w:rPr>
        <w:t>Transaction Safety and Data Boundaries:</w:t>
      </w:r>
    </w:p>
    <w:p w14:paraId="429A9AAD" w14:textId="77777777" w:rsidR="00DB6DB9" w:rsidRPr="00DB6DB9" w:rsidRDefault="00DB6DB9" w:rsidP="00DB6DB9">
      <w:pPr>
        <w:numPr>
          <w:ilvl w:val="1"/>
          <w:numId w:val="5"/>
        </w:numPr>
      </w:pPr>
      <w:r w:rsidRPr="00DB6DB9">
        <w:t>Ensuring consistency and data integrity across distributed services is complex.</w:t>
      </w:r>
    </w:p>
    <w:p w14:paraId="402CC8DF" w14:textId="77777777" w:rsidR="00DB6DB9" w:rsidRPr="00DB6DB9" w:rsidRDefault="00DB6DB9" w:rsidP="00DB6DB9">
      <w:pPr>
        <w:numPr>
          <w:ilvl w:val="0"/>
          <w:numId w:val="5"/>
        </w:numPr>
      </w:pPr>
      <w:r w:rsidRPr="00DB6DB9">
        <w:rPr>
          <w:b/>
          <w:bCs/>
        </w:rPr>
        <w:t>High Resource Investment:</w:t>
      </w:r>
    </w:p>
    <w:p w14:paraId="1122EDAE" w14:textId="77777777" w:rsidR="00DB6DB9" w:rsidRPr="00DB6DB9" w:rsidRDefault="00DB6DB9" w:rsidP="00DB6DB9">
      <w:pPr>
        <w:numPr>
          <w:ilvl w:val="1"/>
          <w:numId w:val="5"/>
        </w:numPr>
      </w:pPr>
      <w:r w:rsidRPr="00DB6DB9">
        <w:t>More microservices require additional computing resources, resulting in higher operational costs.</w:t>
      </w:r>
    </w:p>
    <w:p w14:paraId="0404D773" w14:textId="77777777" w:rsidR="00DB6DB9" w:rsidRPr="00DB6DB9" w:rsidRDefault="00DB6DB9" w:rsidP="00DB6DB9">
      <w:pPr>
        <w:numPr>
          <w:ilvl w:val="0"/>
          <w:numId w:val="5"/>
        </w:numPr>
      </w:pPr>
      <w:r w:rsidRPr="00DB6DB9">
        <w:rPr>
          <w:b/>
          <w:bCs/>
        </w:rPr>
        <w:t>Harder Debugging:</w:t>
      </w:r>
    </w:p>
    <w:p w14:paraId="48CA02D6" w14:textId="77777777" w:rsidR="00DB6DB9" w:rsidRPr="00DB6DB9" w:rsidRDefault="00DB6DB9" w:rsidP="00DB6DB9">
      <w:pPr>
        <w:numPr>
          <w:ilvl w:val="1"/>
          <w:numId w:val="5"/>
        </w:numPr>
      </w:pPr>
      <w:r w:rsidRPr="00DB6DB9">
        <w:t>Debugging issues across services can be challenging without proper instrumentation, logging, and monitoring.</w:t>
      </w:r>
    </w:p>
    <w:p w14:paraId="08DB9E18" w14:textId="77777777" w:rsidR="00DB6DB9" w:rsidRPr="00DB6DB9" w:rsidRDefault="00DB6DB9" w:rsidP="00DB6DB9">
      <w:pPr>
        <w:numPr>
          <w:ilvl w:val="0"/>
          <w:numId w:val="5"/>
        </w:numPr>
      </w:pPr>
      <w:r w:rsidRPr="00DB6DB9">
        <w:rPr>
          <w:b/>
          <w:bCs/>
        </w:rPr>
        <w:t>Team Expertise Requirement:</w:t>
      </w:r>
    </w:p>
    <w:p w14:paraId="6C4CA3BB" w14:textId="77777777" w:rsidR="00DB6DB9" w:rsidRPr="00DB6DB9" w:rsidRDefault="00DB6DB9" w:rsidP="00DB6DB9">
      <w:pPr>
        <w:numPr>
          <w:ilvl w:val="1"/>
          <w:numId w:val="5"/>
        </w:numPr>
      </w:pPr>
      <w:r w:rsidRPr="00DB6DB9">
        <w:t>Requires a skilled and larger team experienced in microservices design, automation, deployment, and testing.</w:t>
      </w:r>
    </w:p>
    <w:p w14:paraId="7DC46DB5"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2A6"/>
    <w:multiLevelType w:val="multilevel"/>
    <w:tmpl w:val="99A83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35179"/>
    <w:multiLevelType w:val="multilevel"/>
    <w:tmpl w:val="BA225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725A1"/>
    <w:multiLevelType w:val="multilevel"/>
    <w:tmpl w:val="91D4F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37FF5"/>
    <w:multiLevelType w:val="multilevel"/>
    <w:tmpl w:val="82B6E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F06A0"/>
    <w:multiLevelType w:val="multilevel"/>
    <w:tmpl w:val="BCC6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307480">
    <w:abstractNumId w:val="4"/>
  </w:num>
  <w:num w:numId="2" w16cid:durableId="1064254000">
    <w:abstractNumId w:val="1"/>
  </w:num>
  <w:num w:numId="3" w16cid:durableId="1580094572">
    <w:abstractNumId w:val="0"/>
  </w:num>
  <w:num w:numId="4" w16cid:durableId="1020670165">
    <w:abstractNumId w:val="2"/>
  </w:num>
  <w:num w:numId="5" w16cid:durableId="1462575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7C"/>
    <w:rsid w:val="000568CA"/>
    <w:rsid w:val="000E4B47"/>
    <w:rsid w:val="00196E7C"/>
    <w:rsid w:val="004330B8"/>
    <w:rsid w:val="006C4FD1"/>
    <w:rsid w:val="006E2620"/>
    <w:rsid w:val="00A44706"/>
    <w:rsid w:val="00AB365E"/>
    <w:rsid w:val="00AE2646"/>
    <w:rsid w:val="00B21458"/>
    <w:rsid w:val="00C85E67"/>
    <w:rsid w:val="00DB6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8ADE"/>
  <w15:chartTrackingRefBased/>
  <w15:docId w15:val="{5A0C7B03-5902-4561-83D7-992D33B0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7C"/>
    <w:rPr>
      <w:rFonts w:eastAsiaTheme="majorEastAsia" w:cstheme="majorBidi"/>
      <w:color w:val="272727" w:themeColor="text1" w:themeTint="D8"/>
    </w:rPr>
  </w:style>
  <w:style w:type="paragraph" w:styleId="Title">
    <w:name w:val="Title"/>
    <w:basedOn w:val="Normal"/>
    <w:next w:val="Normal"/>
    <w:link w:val="TitleChar"/>
    <w:uiPriority w:val="10"/>
    <w:qFormat/>
    <w:rsid w:val="00196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E7C"/>
    <w:pPr>
      <w:spacing w:before="160"/>
      <w:jc w:val="center"/>
    </w:pPr>
    <w:rPr>
      <w:i/>
      <w:iCs/>
      <w:color w:val="404040" w:themeColor="text1" w:themeTint="BF"/>
    </w:rPr>
  </w:style>
  <w:style w:type="character" w:customStyle="1" w:styleId="QuoteChar">
    <w:name w:val="Quote Char"/>
    <w:basedOn w:val="DefaultParagraphFont"/>
    <w:link w:val="Quote"/>
    <w:uiPriority w:val="29"/>
    <w:rsid w:val="00196E7C"/>
    <w:rPr>
      <w:i/>
      <w:iCs/>
      <w:color w:val="404040" w:themeColor="text1" w:themeTint="BF"/>
    </w:rPr>
  </w:style>
  <w:style w:type="paragraph" w:styleId="ListParagraph">
    <w:name w:val="List Paragraph"/>
    <w:basedOn w:val="Normal"/>
    <w:uiPriority w:val="34"/>
    <w:qFormat/>
    <w:rsid w:val="00196E7C"/>
    <w:pPr>
      <w:ind w:left="720"/>
      <w:contextualSpacing/>
    </w:pPr>
  </w:style>
  <w:style w:type="character" w:styleId="IntenseEmphasis">
    <w:name w:val="Intense Emphasis"/>
    <w:basedOn w:val="DefaultParagraphFont"/>
    <w:uiPriority w:val="21"/>
    <w:qFormat/>
    <w:rsid w:val="00196E7C"/>
    <w:rPr>
      <w:i/>
      <w:iCs/>
      <w:color w:val="2F5496" w:themeColor="accent1" w:themeShade="BF"/>
    </w:rPr>
  </w:style>
  <w:style w:type="paragraph" w:styleId="IntenseQuote">
    <w:name w:val="Intense Quote"/>
    <w:basedOn w:val="Normal"/>
    <w:next w:val="Normal"/>
    <w:link w:val="IntenseQuoteChar"/>
    <w:uiPriority w:val="30"/>
    <w:qFormat/>
    <w:rsid w:val="00196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E7C"/>
    <w:rPr>
      <w:i/>
      <w:iCs/>
      <w:color w:val="2F5496" w:themeColor="accent1" w:themeShade="BF"/>
    </w:rPr>
  </w:style>
  <w:style w:type="character" w:styleId="IntenseReference">
    <w:name w:val="Intense Reference"/>
    <w:basedOn w:val="DefaultParagraphFont"/>
    <w:uiPriority w:val="32"/>
    <w:qFormat/>
    <w:rsid w:val="00196E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1345">
      <w:bodyDiv w:val="1"/>
      <w:marLeft w:val="0"/>
      <w:marRight w:val="0"/>
      <w:marTop w:val="0"/>
      <w:marBottom w:val="0"/>
      <w:divBdr>
        <w:top w:val="none" w:sz="0" w:space="0" w:color="auto"/>
        <w:left w:val="none" w:sz="0" w:space="0" w:color="auto"/>
        <w:bottom w:val="none" w:sz="0" w:space="0" w:color="auto"/>
        <w:right w:val="none" w:sz="0" w:space="0" w:color="auto"/>
      </w:divBdr>
    </w:div>
    <w:div w:id="1059595548">
      <w:bodyDiv w:val="1"/>
      <w:marLeft w:val="0"/>
      <w:marRight w:val="0"/>
      <w:marTop w:val="0"/>
      <w:marBottom w:val="0"/>
      <w:divBdr>
        <w:top w:val="none" w:sz="0" w:space="0" w:color="auto"/>
        <w:left w:val="none" w:sz="0" w:space="0" w:color="auto"/>
        <w:bottom w:val="none" w:sz="0" w:space="0" w:color="auto"/>
        <w:right w:val="none" w:sz="0" w:space="0" w:color="auto"/>
      </w:divBdr>
    </w:div>
    <w:div w:id="1112360684">
      <w:bodyDiv w:val="1"/>
      <w:marLeft w:val="0"/>
      <w:marRight w:val="0"/>
      <w:marTop w:val="0"/>
      <w:marBottom w:val="0"/>
      <w:divBdr>
        <w:top w:val="none" w:sz="0" w:space="0" w:color="auto"/>
        <w:left w:val="none" w:sz="0" w:space="0" w:color="auto"/>
        <w:bottom w:val="none" w:sz="0" w:space="0" w:color="auto"/>
        <w:right w:val="none" w:sz="0" w:space="0" w:color="auto"/>
      </w:divBdr>
    </w:div>
    <w:div w:id="1390108655">
      <w:bodyDiv w:val="1"/>
      <w:marLeft w:val="0"/>
      <w:marRight w:val="0"/>
      <w:marTop w:val="0"/>
      <w:marBottom w:val="0"/>
      <w:divBdr>
        <w:top w:val="none" w:sz="0" w:space="0" w:color="auto"/>
        <w:left w:val="none" w:sz="0" w:space="0" w:color="auto"/>
        <w:bottom w:val="none" w:sz="0" w:space="0" w:color="auto"/>
        <w:right w:val="none" w:sz="0" w:space="0" w:color="auto"/>
      </w:divBdr>
    </w:div>
    <w:div w:id="1443528127">
      <w:bodyDiv w:val="1"/>
      <w:marLeft w:val="0"/>
      <w:marRight w:val="0"/>
      <w:marTop w:val="0"/>
      <w:marBottom w:val="0"/>
      <w:divBdr>
        <w:top w:val="none" w:sz="0" w:space="0" w:color="auto"/>
        <w:left w:val="none" w:sz="0" w:space="0" w:color="auto"/>
        <w:bottom w:val="none" w:sz="0" w:space="0" w:color="auto"/>
        <w:right w:val="none" w:sz="0" w:space="0" w:color="auto"/>
      </w:divBdr>
      <w:divsChild>
        <w:div w:id="1299341194">
          <w:marLeft w:val="0"/>
          <w:marRight w:val="0"/>
          <w:marTop w:val="0"/>
          <w:marBottom w:val="0"/>
          <w:divBdr>
            <w:top w:val="none" w:sz="0" w:space="0" w:color="auto"/>
            <w:left w:val="none" w:sz="0" w:space="0" w:color="auto"/>
            <w:bottom w:val="none" w:sz="0" w:space="0" w:color="auto"/>
            <w:right w:val="none" w:sz="0" w:space="0" w:color="auto"/>
          </w:divBdr>
          <w:divsChild>
            <w:div w:id="607473288">
              <w:marLeft w:val="0"/>
              <w:marRight w:val="0"/>
              <w:marTop w:val="0"/>
              <w:marBottom w:val="0"/>
              <w:divBdr>
                <w:top w:val="none" w:sz="0" w:space="0" w:color="auto"/>
                <w:left w:val="none" w:sz="0" w:space="0" w:color="auto"/>
                <w:bottom w:val="none" w:sz="0" w:space="0" w:color="auto"/>
                <w:right w:val="none" w:sz="0" w:space="0" w:color="auto"/>
              </w:divBdr>
              <w:divsChild>
                <w:div w:id="1161849968">
                  <w:marLeft w:val="0"/>
                  <w:marRight w:val="0"/>
                  <w:marTop w:val="0"/>
                  <w:marBottom w:val="0"/>
                  <w:divBdr>
                    <w:top w:val="none" w:sz="0" w:space="0" w:color="auto"/>
                    <w:left w:val="none" w:sz="0" w:space="0" w:color="auto"/>
                    <w:bottom w:val="none" w:sz="0" w:space="0" w:color="auto"/>
                    <w:right w:val="none" w:sz="0" w:space="0" w:color="auto"/>
                  </w:divBdr>
                  <w:divsChild>
                    <w:div w:id="13437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214686">
      <w:bodyDiv w:val="1"/>
      <w:marLeft w:val="0"/>
      <w:marRight w:val="0"/>
      <w:marTop w:val="0"/>
      <w:marBottom w:val="0"/>
      <w:divBdr>
        <w:top w:val="none" w:sz="0" w:space="0" w:color="auto"/>
        <w:left w:val="none" w:sz="0" w:space="0" w:color="auto"/>
        <w:bottom w:val="none" w:sz="0" w:space="0" w:color="auto"/>
        <w:right w:val="none" w:sz="0" w:space="0" w:color="auto"/>
      </w:divBdr>
    </w:div>
    <w:div w:id="1696543668">
      <w:bodyDiv w:val="1"/>
      <w:marLeft w:val="0"/>
      <w:marRight w:val="0"/>
      <w:marTop w:val="0"/>
      <w:marBottom w:val="0"/>
      <w:divBdr>
        <w:top w:val="none" w:sz="0" w:space="0" w:color="auto"/>
        <w:left w:val="none" w:sz="0" w:space="0" w:color="auto"/>
        <w:bottom w:val="none" w:sz="0" w:space="0" w:color="auto"/>
        <w:right w:val="none" w:sz="0" w:space="0" w:color="auto"/>
      </w:divBdr>
      <w:divsChild>
        <w:div w:id="1706446042">
          <w:marLeft w:val="0"/>
          <w:marRight w:val="0"/>
          <w:marTop w:val="0"/>
          <w:marBottom w:val="0"/>
          <w:divBdr>
            <w:top w:val="none" w:sz="0" w:space="0" w:color="auto"/>
            <w:left w:val="none" w:sz="0" w:space="0" w:color="auto"/>
            <w:bottom w:val="none" w:sz="0" w:space="0" w:color="auto"/>
            <w:right w:val="none" w:sz="0" w:space="0" w:color="auto"/>
          </w:divBdr>
          <w:divsChild>
            <w:div w:id="870069358">
              <w:marLeft w:val="0"/>
              <w:marRight w:val="0"/>
              <w:marTop w:val="0"/>
              <w:marBottom w:val="0"/>
              <w:divBdr>
                <w:top w:val="none" w:sz="0" w:space="0" w:color="auto"/>
                <w:left w:val="none" w:sz="0" w:space="0" w:color="auto"/>
                <w:bottom w:val="none" w:sz="0" w:space="0" w:color="auto"/>
                <w:right w:val="none" w:sz="0" w:space="0" w:color="auto"/>
              </w:divBdr>
              <w:divsChild>
                <w:div w:id="2121220138">
                  <w:marLeft w:val="0"/>
                  <w:marRight w:val="0"/>
                  <w:marTop w:val="0"/>
                  <w:marBottom w:val="0"/>
                  <w:divBdr>
                    <w:top w:val="none" w:sz="0" w:space="0" w:color="auto"/>
                    <w:left w:val="none" w:sz="0" w:space="0" w:color="auto"/>
                    <w:bottom w:val="none" w:sz="0" w:space="0" w:color="auto"/>
                    <w:right w:val="none" w:sz="0" w:space="0" w:color="auto"/>
                  </w:divBdr>
                  <w:divsChild>
                    <w:div w:id="20287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3299">
      <w:bodyDiv w:val="1"/>
      <w:marLeft w:val="0"/>
      <w:marRight w:val="0"/>
      <w:marTop w:val="0"/>
      <w:marBottom w:val="0"/>
      <w:divBdr>
        <w:top w:val="none" w:sz="0" w:space="0" w:color="auto"/>
        <w:left w:val="none" w:sz="0" w:space="0" w:color="auto"/>
        <w:bottom w:val="none" w:sz="0" w:space="0" w:color="auto"/>
        <w:right w:val="none" w:sz="0" w:space="0" w:color="auto"/>
      </w:divBdr>
    </w:div>
    <w:div w:id="200346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B8FF4-184F-4EBB-BF2C-45223D7A8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2</cp:revision>
  <dcterms:created xsi:type="dcterms:W3CDTF">2025-01-29T07:14:00Z</dcterms:created>
  <dcterms:modified xsi:type="dcterms:W3CDTF">2026-01-27T12:36:00Z</dcterms:modified>
</cp:coreProperties>
</file>