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A3B1" w14:textId="77777777" w:rsidR="004575F7" w:rsidRPr="004575F7" w:rsidRDefault="004575F7" w:rsidP="004575F7">
      <w:r w:rsidRPr="004575F7">
        <w:t xml:space="preserve">Perfect! Let’s make it super simple for memory </w:t>
      </w:r>
      <w:r w:rsidRPr="004575F7">
        <w:rPr>
          <w:rFonts w:ascii="Segoe UI Emoji" w:hAnsi="Segoe UI Emoji" w:cs="Segoe UI Emoji"/>
        </w:rPr>
        <w:t>👌</w:t>
      </w:r>
    </w:p>
    <w:p w14:paraId="3CF3A72D" w14:textId="77777777" w:rsidR="004575F7" w:rsidRPr="004575F7" w:rsidRDefault="004575F7" w:rsidP="004575F7">
      <w:r w:rsidRPr="004575F7">
        <w:pict w14:anchorId="32BB2FA6">
          <v:rect id="_x0000_i1055" style="width:0;height:1.5pt" o:hralign="center" o:hrstd="t" o:hr="t" fillcolor="#a0a0a0" stroked="f"/>
        </w:pict>
      </w:r>
    </w:p>
    <w:p w14:paraId="6A613626" w14:textId="77777777" w:rsidR="004575F7" w:rsidRPr="004575F7" w:rsidRDefault="004575F7" w:rsidP="004575F7">
      <w:pPr>
        <w:rPr>
          <w:b/>
          <w:bCs/>
        </w:rPr>
      </w:pPr>
      <w:r w:rsidRPr="004575F7">
        <w:rPr>
          <w:rFonts w:ascii="Segoe UI Emoji" w:hAnsi="Segoe UI Emoji" w:cs="Segoe UI Emoji"/>
          <w:b/>
          <w:bCs/>
        </w:rPr>
        <w:t>🔹</w:t>
      </w:r>
      <w:r w:rsidRPr="004575F7">
        <w:rPr>
          <w:b/>
          <w:bCs/>
        </w:rPr>
        <w:t xml:space="preserve"> URI vs URL vs URN — Easy Diagram &amp; Explanation</w:t>
      </w:r>
    </w:p>
    <w:p w14:paraId="2E67309D" w14:textId="77777777" w:rsidR="004575F7" w:rsidRPr="004575F7" w:rsidRDefault="004575F7" w:rsidP="004575F7">
      <w:r w:rsidRPr="004575F7">
        <w:t xml:space="preserve">                ┌───────────────┐</w:t>
      </w:r>
    </w:p>
    <w:p w14:paraId="47C0C496" w14:textId="77777777" w:rsidR="004575F7" w:rsidRPr="004575F7" w:rsidRDefault="004575F7" w:rsidP="004575F7">
      <w:r w:rsidRPr="004575F7">
        <w:t xml:space="preserve">                │      URI      │</w:t>
      </w:r>
    </w:p>
    <w:p w14:paraId="49428842" w14:textId="77777777" w:rsidR="004575F7" w:rsidRPr="004575F7" w:rsidRDefault="004575F7" w:rsidP="004575F7">
      <w:r w:rsidRPr="004575F7">
        <w:t xml:space="preserve">                </w:t>
      </w:r>
      <w:proofErr w:type="gramStart"/>
      <w:r w:rsidRPr="004575F7">
        <w:t>│  (</w:t>
      </w:r>
      <w:proofErr w:type="gramEnd"/>
      <w:r w:rsidRPr="004575F7">
        <w:t>Identifier) │</w:t>
      </w:r>
    </w:p>
    <w:p w14:paraId="187216AF" w14:textId="77777777" w:rsidR="004575F7" w:rsidRPr="004575F7" w:rsidRDefault="004575F7" w:rsidP="004575F7">
      <w:r w:rsidRPr="004575F7">
        <w:t xml:space="preserve">                └───────────────┘</w:t>
      </w:r>
    </w:p>
    <w:p w14:paraId="6BDCEEB8" w14:textId="77777777" w:rsidR="004575F7" w:rsidRPr="004575F7" w:rsidRDefault="004575F7" w:rsidP="004575F7">
      <w:r w:rsidRPr="004575F7">
        <w:t xml:space="preserve">                       </w:t>
      </w:r>
      <w:r w:rsidRPr="004575F7">
        <w:rPr>
          <w:rFonts w:ascii="Arial" w:hAnsi="Arial" w:cs="Arial"/>
        </w:rPr>
        <w:t>▲</w:t>
      </w:r>
    </w:p>
    <w:p w14:paraId="15BEFD0F" w14:textId="77777777" w:rsidR="004575F7" w:rsidRPr="004575F7" w:rsidRDefault="004575F7" w:rsidP="004575F7">
      <w:r w:rsidRPr="004575F7">
        <w:t xml:space="preserve">          ┌────────────</w:t>
      </w:r>
      <w:r w:rsidRPr="004575F7">
        <w:rPr>
          <w:rFonts w:ascii="MS Gothic" w:eastAsia="MS Gothic" w:hAnsi="MS Gothic" w:cs="MS Gothic" w:hint="eastAsia"/>
        </w:rPr>
        <w:t>┼</w:t>
      </w:r>
      <w:r w:rsidRPr="004575F7">
        <w:rPr>
          <w:rFonts w:ascii="Calibri" w:hAnsi="Calibri" w:cs="Calibri"/>
        </w:rPr>
        <w:t>─────────────┐</w:t>
      </w:r>
    </w:p>
    <w:p w14:paraId="5AFEF7CC" w14:textId="77777777" w:rsidR="004575F7" w:rsidRPr="004575F7" w:rsidRDefault="004575F7" w:rsidP="004575F7">
      <w:r w:rsidRPr="004575F7">
        <w:t xml:space="preserve">          │                          │</w:t>
      </w:r>
    </w:p>
    <w:p w14:paraId="027534AA" w14:textId="77777777" w:rsidR="004575F7" w:rsidRPr="004575F7" w:rsidRDefault="004575F7" w:rsidP="004575F7">
      <w:r w:rsidRPr="004575F7">
        <w:t xml:space="preserve">      ┌───────┐                  ┌───────┐</w:t>
      </w:r>
    </w:p>
    <w:p w14:paraId="65721248" w14:textId="77777777" w:rsidR="004575F7" w:rsidRPr="004575F7" w:rsidRDefault="004575F7" w:rsidP="004575F7">
      <w:r w:rsidRPr="004575F7">
        <w:t xml:space="preserve">      </w:t>
      </w:r>
      <w:proofErr w:type="gramStart"/>
      <w:r w:rsidRPr="004575F7">
        <w:t>│  URL</w:t>
      </w:r>
      <w:proofErr w:type="gramEnd"/>
      <w:r w:rsidRPr="004575F7">
        <w:t xml:space="preserve">  │                  </w:t>
      </w:r>
      <w:proofErr w:type="gramStart"/>
      <w:r w:rsidRPr="004575F7">
        <w:t>│  URN</w:t>
      </w:r>
      <w:proofErr w:type="gramEnd"/>
      <w:r w:rsidRPr="004575F7">
        <w:t xml:space="preserve">  │</w:t>
      </w:r>
    </w:p>
    <w:p w14:paraId="64343AA9" w14:textId="77777777" w:rsidR="004575F7" w:rsidRPr="004575F7" w:rsidRDefault="004575F7" w:rsidP="004575F7">
      <w:r w:rsidRPr="004575F7">
        <w:t xml:space="preserve">      │(Locator)│                │(Name) │</w:t>
      </w:r>
    </w:p>
    <w:p w14:paraId="42BB4275" w14:textId="77777777" w:rsidR="004575F7" w:rsidRPr="004575F7" w:rsidRDefault="004575F7" w:rsidP="004575F7">
      <w:r w:rsidRPr="004575F7">
        <w:t xml:space="preserve">      └───────┘                  └───────┘</w:t>
      </w:r>
    </w:p>
    <w:p w14:paraId="24F14CE9" w14:textId="77777777" w:rsidR="004575F7" w:rsidRPr="004575F7" w:rsidRDefault="004575F7" w:rsidP="004575F7">
      <w:r w:rsidRPr="004575F7">
        <w:pict w14:anchorId="521FB863">
          <v:rect id="_x0000_i1056" style="width:0;height:1.5pt" o:hralign="center" o:hrstd="t" o:hr="t" fillcolor="#a0a0a0" stroked="f"/>
        </w:pict>
      </w:r>
    </w:p>
    <w:p w14:paraId="58204848" w14:textId="77777777" w:rsidR="004575F7" w:rsidRPr="004575F7" w:rsidRDefault="004575F7" w:rsidP="004575F7">
      <w:pPr>
        <w:rPr>
          <w:b/>
          <w:bCs/>
        </w:rPr>
      </w:pPr>
      <w:r w:rsidRPr="004575F7">
        <w:rPr>
          <w:rFonts w:ascii="Segoe UI Emoji" w:hAnsi="Segoe UI Emoji" w:cs="Segoe UI Emoji"/>
          <w:b/>
          <w:bCs/>
        </w:rPr>
        <w:t>✅</w:t>
      </w:r>
      <w:r w:rsidRPr="004575F7">
        <w:rPr>
          <w:b/>
          <w:bCs/>
        </w:rPr>
        <w:t xml:space="preserve"> Explanation</w:t>
      </w:r>
    </w:p>
    <w:p w14:paraId="6981D07D" w14:textId="77777777" w:rsidR="004575F7" w:rsidRPr="004575F7" w:rsidRDefault="004575F7" w:rsidP="004575F7">
      <w:pPr>
        <w:numPr>
          <w:ilvl w:val="0"/>
          <w:numId w:val="1"/>
        </w:numPr>
      </w:pPr>
      <w:r w:rsidRPr="004575F7">
        <w:rPr>
          <w:b/>
          <w:bCs/>
        </w:rPr>
        <w:t>URI (Uniform Resource Identifier)</w:t>
      </w:r>
    </w:p>
    <w:p w14:paraId="34283F8D" w14:textId="77777777" w:rsidR="004575F7" w:rsidRPr="004575F7" w:rsidRDefault="004575F7" w:rsidP="004575F7">
      <w:pPr>
        <w:numPr>
          <w:ilvl w:val="0"/>
          <w:numId w:val="2"/>
        </w:numPr>
      </w:pPr>
      <w:r w:rsidRPr="004575F7">
        <w:t>Any string that identifies a resource</w:t>
      </w:r>
    </w:p>
    <w:p w14:paraId="071ACC88" w14:textId="77777777" w:rsidR="004575F7" w:rsidRPr="004575F7" w:rsidRDefault="004575F7" w:rsidP="004575F7">
      <w:pPr>
        <w:numPr>
          <w:ilvl w:val="0"/>
          <w:numId w:val="2"/>
        </w:numPr>
      </w:pPr>
      <w:r w:rsidRPr="004575F7">
        <w:t>Can be a URL or URN</w:t>
      </w:r>
    </w:p>
    <w:p w14:paraId="2A253BC0" w14:textId="77777777" w:rsidR="004575F7" w:rsidRPr="004575F7" w:rsidRDefault="004575F7" w:rsidP="004575F7">
      <w:pPr>
        <w:numPr>
          <w:ilvl w:val="0"/>
          <w:numId w:val="2"/>
        </w:numPr>
      </w:pPr>
      <w:r w:rsidRPr="004575F7">
        <w:t xml:space="preserve">Example: /users/101, </w:t>
      </w:r>
      <w:proofErr w:type="gramStart"/>
      <w:r w:rsidRPr="004575F7">
        <w:t>urn:isbn</w:t>
      </w:r>
      <w:proofErr w:type="gramEnd"/>
      <w:r w:rsidRPr="004575F7">
        <w:t>:0451450523</w:t>
      </w:r>
    </w:p>
    <w:p w14:paraId="7171ED05" w14:textId="77777777" w:rsidR="004575F7" w:rsidRPr="004575F7" w:rsidRDefault="004575F7" w:rsidP="004575F7">
      <w:pPr>
        <w:numPr>
          <w:ilvl w:val="0"/>
          <w:numId w:val="3"/>
        </w:numPr>
      </w:pPr>
      <w:r w:rsidRPr="004575F7">
        <w:rPr>
          <w:b/>
          <w:bCs/>
        </w:rPr>
        <w:t>URL (Uniform Resource Locator)</w:t>
      </w:r>
    </w:p>
    <w:p w14:paraId="3A9EC277" w14:textId="77777777" w:rsidR="004575F7" w:rsidRPr="004575F7" w:rsidRDefault="004575F7" w:rsidP="004575F7">
      <w:pPr>
        <w:numPr>
          <w:ilvl w:val="0"/>
          <w:numId w:val="4"/>
        </w:numPr>
      </w:pPr>
      <w:r w:rsidRPr="004575F7">
        <w:t xml:space="preserve">Identifies AND gives the </w:t>
      </w:r>
      <w:r w:rsidRPr="004575F7">
        <w:rPr>
          <w:b/>
          <w:bCs/>
        </w:rPr>
        <w:t>location</w:t>
      </w:r>
    </w:p>
    <w:p w14:paraId="77972D90" w14:textId="77777777" w:rsidR="004575F7" w:rsidRPr="004575F7" w:rsidRDefault="004575F7" w:rsidP="004575F7">
      <w:pPr>
        <w:numPr>
          <w:ilvl w:val="0"/>
          <w:numId w:val="4"/>
        </w:numPr>
      </w:pPr>
      <w:r w:rsidRPr="004575F7">
        <w:t>Example: https://example.com/users/101</w:t>
      </w:r>
    </w:p>
    <w:p w14:paraId="7DBBE173" w14:textId="77777777" w:rsidR="004575F7" w:rsidRPr="004575F7" w:rsidRDefault="004575F7" w:rsidP="004575F7">
      <w:pPr>
        <w:numPr>
          <w:ilvl w:val="0"/>
          <w:numId w:val="4"/>
        </w:numPr>
      </w:pPr>
      <w:r w:rsidRPr="004575F7">
        <w:t>You can access resource using this</w:t>
      </w:r>
    </w:p>
    <w:p w14:paraId="2BC4E799" w14:textId="77777777" w:rsidR="004575F7" w:rsidRPr="004575F7" w:rsidRDefault="004575F7" w:rsidP="004575F7">
      <w:pPr>
        <w:numPr>
          <w:ilvl w:val="0"/>
          <w:numId w:val="5"/>
        </w:numPr>
      </w:pPr>
      <w:r w:rsidRPr="004575F7">
        <w:rPr>
          <w:b/>
          <w:bCs/>
        </w:rPr>
        <w:t>URN (Uniform Resource Name)</w:t>
      </w:r>
    </w:p>
    <w:p w14:paraId="3BF5A4EF" w14:textId="77777777" w:rsidR="004575F7" w:rsidRPr="004575F7" w:rsidRDefault="004575F7" w:rsidP="004575F7">
      <w:pPr>
        <w:numPr>
          <w:ilvl w:val="0"/>
          <w:numId w:val="6"/>
        </w:numPr>
      </w:pPr>
      <w:r w:rsidRPr="004575F7">
        <w:t xml:space="preserve">Identifies resource </w:t>
      </w:r>
      <w:r w:rsidRPr="004575F7">
        <w:rPr>
          <w:b/>
          <w:bCs/>
        </w:rPr>
        <w:t>by name</w:t>
      </w:r>
      <w:r w:rsidRPr="004575F7">
        <w:t>, location irrelevant</w:t>
      </w:r>
    </w:p>
    <w:p w14:paraId="59C5422F" w14:textId="77777777" w:rsidR="004575F7" w:rsidRPr="004575F7" w:rsidRDefault="004575F7" w:rsidP="004575F7">
      <w:pPr>
        <w:numPr>
          <w:ilvl w:val="0"/>
          <w:numId w:val="6"/>
        </w:numPr>
      </w:pPr>
      <w:r w:rsidRPr="004575F7">
        <w:t xml:space="preserve">Example: </w:t>
      </w:r>
      <w:proofErr w:type="gramStart"/>
      <w:r w:rsidRPr="004575F7">
        <w:t>urn:isbn</w:t>
      </w:r>
      <w:proofErr w:type="gramEnd"/>
      <w:r w:rsidRPr="004575F7">
        <w:t>:0451450523 (ISBN of a book)</w:t>
      </w:r>
    </w:p>
    <w:p w14:paraId="7F88EB59" w14:textId="77777777" w:rsidR="004575F7" w:rsidRPr="004575F7" w:rsidRDefault="004575F7" w:rsidP="004575F7">
      <w:r w:rsidRPr="004575F7">
        <w:pict w14:anchorId="25F199F0">
          <v:rect id="_x0000_i1057" style="width:0;height:1.5pt" o:hralign="center" o:hrstd="t" o:hr="t" fillcolor="#a0a0a0" stroked="f"/>
        </w:pict>
      </w:r>
    </w:p>
    <w:p w14:paraId="42B9B336" w14:textId="77777777" w:rsidR="004575F7" w:rsidRPr="004575F7" w:rsidRDefault="004575F7" w:rsidP="004575F7">
      <w:pPr>
        <w:rPr>
          <w:b/>
          <w:bCs/>
        </w:rPr>
      </w:pPr>
      <w:r w:rsidRPr="004575F7">
        <w:rPr>
          <w:rFonts w:ascii="Segoe UI Emoji" w:hAnsi="Segoe UI Emoji" w:cs="Segoe UI Emoji"/>
          <w:b/>
          <w:bCs/>
        </w:rPr>
        <w:t>🔹</w:t>
      </w:r>
      <w:r w:rsidRPr="004575F7">
        <w:rPr>
          <w:b/>
          <w:bCs/>
        </w:rPr>
        <w:t xml:space="preserve"> In REST API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3233"/>
        <w:gridCol w:w="2762"/>
      </w:tblGrid>
      <w:tr w:rsidR="004575F7" w:rsidRPr="004575F7" w14:paraId="52218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FE73" w14:textId="77777777" w:rsidR="004575F7" w:rsidRPr="004575F7" w:rsidRDefault="004575F7" w:rsidP="004575F7">
            <w:pPr>
              <w:rPr>
                <w:b/>
                <w:bCs/>
              </w:rPr>
            </w:pPr>
            <w:r w:rsidRPr="004575F7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185A67D5" w14:textId="77777777" w:rsidR="004575F7" w:rsidRPr="004575F7" w:rsidRDefault="004575F7" w:rsidP="004575F7">
            <w:pPr>
              <w:rPr>
                <w:b/>
                <w:bCs/>
              </w:rPr>
            </w:pPr>
            <w:r w:rsidRPr="004575F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F4E18FD" w14:textId="77777777" w:rsidR="004575F7" w:rsidRPr="004575F7" w:rsidRDefault="004575F7" w:rsidP="004575F7">
            <w:pPr>
              <w:rPr>
                <w:b/>
                <w:bCs/>
              </w:rPr>
            </w:pPr>
            <w:r w:rsidRPr="004575F7">
              <w:rPr>
                <w:b/>
                <w:bCs/>
              </w:rPr>
              <w:t>Use</w:t>
            </w:r>
          </w:p>
        </w:tc>
      </w:tr>
      <w:tr w:rsidR="004575F7" w:rsidRPr="004575F7" w14:paraId="5668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86BC" w14:textId="77777777" w:rsidR="004575F7" w:rsidRPr="004575F7" w:rsidRDefault="004575F7" w:rsidP="004575F7">
            <w:r w:rsidRPr="004575F7">
              <w:t>URI</w:t>
            </w:r>
          </w:p>
        </w:tc>
        <w:tc>
          <w:tcPr>
            <w:tcW w:w="0" w:type="auto"/>
            <w:vAlign w:val="center"/>
            <w:hideMark/>
          </w:tcPr>
          <w:p w14:paraId="281ECDD7" w14:textId="77777777" w:rsidR="004575F7" w:rsidRPr="004575F7" w:rsidRDefault="004575F7" w:rsidP="004575F7">
            <w:r w:rsidRPr="004575F7">
              <w:t>/users/101</w:t>
            </w:r>
          </w:p>
        </w:tc>
        <w:tc>
          <w:tcPr>
            <w:tcW w:w="0" w:type="auto"/>
            <w:vAlign w:val="center"/>
            <w:hideMark/>
          </w:tcPr>
          <w:p w14:paraId="40CB682E" w14:textId="77777777" w:rsidR="004575F7" w:rsidRPr="004575F7" w:rsidRDefault="004575F7" w:rsidP="004575F7">
            <w:r w:rsidRPr="004575F7">
              <w:t>Identifies resource</w:t>
            </w:r>
          </w:p>
        </w:tc>
      </w:tr>
      <w:tr w:rsidR="004575F7" w:rsidRPr="004575F7" w14:paraId="7CF81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619E" w14:textId="77777777" w:rsidR="004575F7" w:rsidRPr="004575F7" w:rsidRDefault="004575F7" w:rsidP="004575F7">
            <w:r w:rsidRPr="004575F7">
              <w:t>URL</w:t>
            </w:r>
          </w:p>
        </w:tc>
        <w:tc>
          <w:tcPr>
            <w:tcW w:w="0" w:type="auto"/>
            <w:vAlign w:val="center"/>
            <w:hideMark/>
          </w:tcPr>
          <w:p w14:paraId="01D8A43F" w14:textId="77777777" w:rsidR="004575F7" w:rsidRPr="004575F7" w:rsidRDefault="004575F7" w:rsidP="004575F7">
            <w:r w:rsidRPr="004575F7">
              <w:t>https://api.example.com/users/101</w:t>
            </w:r>
          </w:p>
        </w:tc>
        <w:tc>
          <w:tcPr>
            <w:tcW w:w="0" w:type="auto"/>
            <w:vAlign w:val="center"/>
            <w:hideMark/>
          </w:tcPr>
          <w:p w14:paraId="6F21C10E" w14:textId="77777777" w:rsidR="004575F7" w:rsidRPr="004575F7" w:rsidRDefault="004575F7" w:rsidP="004575F7">
            <w:r w:rsidRPr="004575F7">
              <w:t>Identifies + location</w:t>
            </w:r>
          </w:p>
        </w:tc>
      </w:tr>
      <w:tr w:rsidR="004575F7" w:rsidRPr="004575F7" w14:paraId="612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6670" w14:textId="77777777" w:rsidR="004575F7" w:rsidRPr="004575F7" w:rsidRDefault="004575F7" w:rsidP="004575F7">
            <w:r w:rsidRPr="004575F7">
              <w:t>URN</w:t>
            </w:r>
          </w:p>
        </w:tc>
        <w:tc>
          <w:tcPr>
            <w:tcW w:w="0" w:type="auto"/>
            <w:vAlign w:val="center"/>
            <w:hideMark/>
          </w:tcPr>
          <w:p w14:paraId="4CAFC668" w14:textId="77777777" w:rsidR="004575F7" w:rsidRPr="004575F7" w:rsidRDefault="004575F7" w:rsidP="004575F7">
            <w:proofErr w:type="gramStart"/>
            <w:r w:rsidRPr="004575F7">
              <w:t>urn:order</w:t>
            </w:r>
            <w:proofErr w:type="gramEnd"/>
            <w:r w:rsidRPr="004575F7">
              <w:t>:5001</w:t>
            </w:r>
          </w:p>
        </w:tc>
        <w:tc>
          <w:tcPr>
            <w:tcW w:w="0" w:type="auto"/>
            <w:vAlign w:val="center"/>
            <w:hideMark/>
          </w:tcPr>
          <w:p w14:paraId="0E5B56F4" w14:textId="77777777" w:rsidR="004575F7" w:rsidRPr="004575F7" w:rsidRDefault="004575F7" w:rsidP="004575F7">
            <w:r w:rsidRPr="004575F7">
              <w:t>Identifies by name, internal ID</w:t>
            </w:r>
          </w:p>
        </w:tc>
      </w:tr>
    </w:tbl>
    <w:p w14:paraId="2DD5A172" w14:textId="77777777" w:rsidR="004575F7" w:rsidRPr="004575F7" w:rsidRDefault="004575F7" w:rsidP="004575F7">
      <w:r w:rsidRPr="004575F7">
        <w:pict w14:anchorId="40AB5C36">
          <v:rect id="_x0000_i1058" style="width:0;height:1.5pt" o:hralign="center" o:hrstd="t" o:hr="t" fillcolor="#a0a0a0" stroked="f"/>
        </w:pict>
      </w:r>
    </w:p>
    <w:p w14:paraId="779F65A8" w14:textId="77777777" w:rsidR="004575F7" w:rsidRPr="004575F7" w:rsidRDefault="004575F7" w:rsidP="004575F7">
      <w:pPr>
        <w:rPr>
          <w:b/>
          <w:bCs/>
        </w:rPr>
      </w:pPr>
      <w:r w:rsidRPr="004575F7">
        <w:rPr>
          <w:rFonts w:ascii="Segoe UI Emoji" w:hAnsi="Segoe UI Emoji" w:cs="Segoe UI Emoji"/>
          <w:b/>
          <w:bCs/>
        </w:rPr>
        <w:t>🔹</w:t>
      </w:r>
      <w:r w:rsidRPr="004575F7">
        <w:rPr>
          <w:b/>
          <w:bCs/>
        </w:rPr>
        <w:t xml:space="preserve"> Smart Interview Answer</w:t>
      </w:r>
    </w:p>
    <w:p w14:paraId="390BD6AB" w14:textId="77777777" w:rsidR="004575F7" w:rsidRPr="004575F7" w:rsidRDefault="004575F7" w:rsidP="004575F7">
      <w:r w:rsidRPr="004575F7">
        <w:t>You can say:</w:t>
      </w:r>
    </w:p>
    <w:p w14:paraId="163722AF" w14:textId="77777777" w:rsidR="004575F7" w:rsidRPr="004575F7" w:rsidRDefault="004575F7" w:rsidP="004575F7">
      <w:r w:rsidRPr="004575F7">
        <w:t>URI is a general identifier for a resource. URL is a type of URI that tells both the resource identity and its location. URN is a type of URI that identifies a resource by name without specifying its location. In REST APIs, we usually work with URIs like /users/101, while the full URL is used to call it from clients.</w:t>
      </w:r>
    </w:p>
    <w:p w14:paraId="5C3A4EC4" w14:textId="77777777" w:rsidR="004575F7" w:rsidRPr="004575F7" w:rsidRDefault="004575F7" w:rsidP="004575F7">
      <w:r w:rsidRPr="004575F7">
        <w:pict w14:anchorId="08FD5D29">
          <v:rect id="_x0000_i1059" style="width:0;height:1.5pt" o:hralign="center" o:hrstd="t" o:hr="t" fillcolor="#a0a0a0" stroked="f"/>
        </w:pict>
      </w:r>
    </w:p>
    <w:p w14:paraId="43ECA213" w14:textId="77777777" w:rsidR="004575F7" w:rsidRPr="004575F7" w:rsidRDefault="004575F7" w:rsidP="004575F7">
      <w:r w:rsidRPr="004575F7">
        <w:t xml:space="preserve">If you want, I can also </w:t>
      </w:r>
      <w:r w:rsidRPr="004575F7">
        <w:rPr>
          <w:b/>
          <w:bCs/>
        </w:rPr>
        <w:t>draw a small real-world example showing URI vs URL in a REST API call</w:t>
      </w:r>
      <w:r w:rsidRPr="004575F7">
        <w:t xml:space="preserve"> — super easy to explain in interview.</w:t>
      </w:r>
    </w:p>
    <w:p w14:paraId="681289D1" w14:textId="77777777" w:rsidR="004575F7" w:rsidRPr="004575F7" w:rsidRDefault="004575F7" w:rsidP="004575F7">
      <w:r w:rsidRPr="004575F7">
        <w:t>Do you want me to do that?</w:t>
      </w:r>
    </w:p>
    <w:p w14:paraId="6CA59D6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2D81"/>
    <w:multiLevelType w:val="multilevel"/>
    <w:tmpl w:val="EB9A2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84434"/>
    <w:multiLevelType w:val="multilevel"/>
    <w:tmpl w:val="93A2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A14E6"/>
    <w:multiLevelType w:val="multilevel"/>
    <w:tmpl w:val="F18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D63C2"/>
    <w:multiLevelType w:val="multilevel"/>
    <w:tmpl w:val="AE4E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41A77"/>
    <w:multiLevelType w:val="multilevel"/>
    <w:tmpl w:val="D88E4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56B31"/>
    <w:multiLevelType w:val="multilevel"/>
    <w:tmpl w:val="E9FC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643672">
    <w:abstractNumId w:val="5"/>
  </w:num>
  <w:num w:numId="2" w16cid:durableId="1298142394">
    <w:abstractNumId w:val="2"/>
  </w:num>
  <w:num w:numId="3" w16cid:durableId="301809887">
    <w:abstractNumId w:val="4"/>
  </w:num>
  <w:num w:numId="4" w16cid:durableId="1672029703">
    <w:abstractNumId w:val="3"/>
  </w:num>
  <w:num w:numId="5" w16cid:durableId="2130586997">
    <w:abstractNumId w:val="0"/>
  </w:num>
  <w:num w:numId="6" w16cid:durableId="185769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F7"/>
    <w:rsid w:val="004330B8"/>
    <w:rsid w:val="004575F7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F0A1"/>
  <w15:chartTrackingRefBased/>
  <w15:docId w15:val="{5B575CDC-A621-410D-9508-22E82538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2026-02-16T12:45:00Z</dcterms:created>
  <dcterms:modified xsi:type="dcterms:W3CDTF">2026-02-16T12:45:00Z</dcterms:modified>
</cp:coreProperties>
</file>