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286C" w14:textId="5D89FC35" w:rsidR="007A3977" w:rsidRPr="007A3977" w:rsidRDefault="007A3977" w:rsidP="007A3977">
      <w:r w:rsidRPr="007A3977">
        <w:rPr>
          <w:b/>
          <w:bCs/>
        </w:rPr>
        <w:t>Symmetric Encryption</w:t>
      </w:r>
      <w:r w:rsidRPr="007A3977">
        <w:t xml:space="preserve"> </w:t>
      </w:r>
      <w:r>
        <w:t xml:space="preserve">  </w:t>
      </w:r>
      <w:r w:rsidR="008924B7">
        <w:t xml:space="preserve">vs </w:t>
      </w:r>
      <w:r w:rsidR="008924B7" w:rsidRPr="008924B7">
        <w:rPr>
          <w:b/>
          <w:bCs/>
        </w:rPr>
        <w:t>Asymmetric</w:t>
      </w:r>
      <w:r w:rsidRPr="007A3977">
        <w:rPr>
          <w:b/>
          <w:bCs/>
        </w:rPr>
        <w:t xml:space="preserve"> Encryption</w:t>
      </w:r>
      <w:r w:rsidRPr="007A3977">
        <w:t xml:space="preserve"> </w:t>
      </w:r>
      <w:r w:rsidRPr="007A3977">
        <w:pict w14:anchorId="6168CF19">
          <v:rect id="_x0000_i1211" style="width:0;height:1.5pt" o:hralign="center" o:hrstd="t" o:hr="t" fillcolor="#a0a0a0" stroked="f"/>
        </w:pict>
      </w:r>
    </w:p>
    <w:p w14:paraId="32DE9B6A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1️</w:t>
      </w:r>
      <w:r w:rsidRPr="007A3977">
        <w:rPr>
          <w:rFonts w:ascii="Segoe UI Symbol" w:hAnsi="Segoe UI Symbol" w:cs="Segoe UI Symbol"/>
          <w:b/>
          <w:bCs/>
        </w:rPr>
        <w:t>⃣</w:t>
      </w:r>
      <w:r w:rsidRPr="007A3977">
        <w:rPr>
          <w:b/>
          <w:bCs/>
        </w:rPr>
        <w:t xml:space="preserve"> Symmetric Encryption</w:t>
      </w:r>
    </w:p>
    <w:p w14:paraId="20FD05BB" w14:textId="77777777" w:rsidR="007A3977" w:rsidRPr="007A3977" w:rsidRDefault="007A3977" w:rsidP="007A3977">
      <w:r w:rsidRPr="007A3977">
        <w:t xml:space="preserve">In </w:t>
      </w:r>
      <w:r w:rsidRPr="007A3977">
        <w:rPr>
          <w:b/>
          <w:bCs/>
        </w:rPr>
        <w:t>symmetric encryption</w:t>
      </w:r>
      <w:r w:rsidRPr="007A3977">
        <w:t xml:space="preserve">, the </w:t>
      </w:r>
      <w:r w:rsidRPr="007A3977">
        <w:rPr>
          <w:b/>
          <w:bCs/>
        </w:rPr>
        <w:t>same key is used to encrypt and decrypt data</w:t>
      </w:r>
      <w:r w:rsidRPr="007A3977">
        <w:t>.</w:t>
      </w:r>
    </w:p>
    <w:p w14:paraId="25D190B5" w14:textId="77777777" w:rsidR="007A3977" w:rsidRPr="007A3977" w:rsidRDefault="007A3977" w:rsidP="007A3977">
      <w:r w:rsidRPr="007A3977">
        <w:t>Encrypt → Secret Key</w:t>
      </w:r>
    </w:p>
    <w:p w14:paraId="73A924F3" w14:textId="77777777" w:rsidR="007A3977" w:rsidRPr="007A3977" w:rsidRDefault="007A3977" w:rsidP="007A3977">
      <w:r w:rsidRPr="007A3977">
        <w:t>Decrypt → Same Secret Key</w:t>
      </w:r>
    </w:p>
    <w:p w14:paraId="3AFB7D22" w14:textId="77777777" w:rsidR="007A3977" w:rsidRPr="007A3977" w:rsidRDefault="007A3977" w:rsidP="007A3977">
      <w:r w:rsidRPr="007A3977">
        <w:t>Example algorithms:</w:t>
      </w:r>
    </w:p>
    <w:p w14:paraId="5CFC48C2" w14:textId="77777777" w:rsidR="007A3977" w:rsidRPr="007A3977" w:rsidRDefault="007A3977" w:rsidP="007A3977">
      <w:pPr>
        <w:numPr>
          <w:ilvl w:val="0"/>
          <w:numId w:val="1"/>
        </w:numPr>
      </w:pPr>
      <w:r w:rsidRPr="007A3977">
        <w:t>AES</w:t>
      </w:r>
    </w:p>
    <w:p w14:paraId="55801849" w14:textId="77777777" w:rsidR="007A3977" w:rsidRPr="007A3977" w:rsidRDefault="007A3977" w:rsidP="007A3977">
      <w:pPr>
        <w:numPr>
          <w:ilvl w:val="0"/>
          <w:numId w:val="1"/>
        </w:numPr>
      </w:pPr>
      <w:r w:rsidRPr="007A3977">
        <w:t>HS256 (JWT signing)</w:t>
      </w:r>
    </w:p>
    <w:p w14:paraId="2E30923F" w14:textId="77777777" w:rsidR="007A3977" w:rsidRPr="007A3977" w:rsidRDefault="007A3977" w:rsidP="007A3977">
      <w:r w:rsidRPr="007A3977">
        <w:pict w14:anchorId="0CDDD657">
          <v:rect id="_x0000_i1104" style="width:0;height:1.5pt" o:hralign="center" o:hrstd="t" o:hr="t" fillcolor="#a0a0a0" stroked="f"/>
        </w:pict>
      </w:r>
    </w:p>
    <w:p w14:paraId="186739AE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Example Flow</w:t>
      </w:r>
    </w:p>
    <w:p w14:paraId="4B1C83EE" w14:textId="77777777" w:rsidR="007A3977" w:rsidRPr="007A3977" w:rsidRDefault="007A3977" w:rsidP="007A3977">
      <w:r w:rsidRPr="007A3977">
        <w:t>Client → Server</w:t>
      </w:r>
    </w:p>
    <w:p w14:paraId="1FFE1263" w14:textId="77777777" w:rsidR="007A3977" w:rsidRPr="007A3977" w:rsidRDefault="007A3977" w:rsidP="007A3977"/>
    <w:p w14:paraId="71141A08" w14:textId="77777777" w:rsidR="007A3977" w:rsidRPr="007A3977" w:rsidRDefault="007A3977" w:rsidP="007A3977">
      <w:r w:rsidRPr="007A3977">
        <w:t>Server signs JWT using SECRET KEY</w:t>
      </w:r>
    </w:p>
    <w:p w14:paraId="2B379C58" w14:textId="77777777" w:rsidR="007A3977" w:rsidRPr="007A3977" w:rsidRDefault="007A3977" w:rsidP="007A3977">
      <w:r w:rsidRPr="007A3977">
        <w:t>Server verifies JWT using same SECRET KEY</w:t>
      </w:r>
    </w:p>
    <w:p w14:paraId="0F75A421" w14:textId="77777777" w:rsidR="007A3977" w:rsidRPr="007A3977" w:rsidRDefault="007A3977" w:rsidP="007A3977">
      <w:r w:rsidRPr="007A3977">
        <w:pict w14:anchorId="35747C6E">
          <v:rect id="_x0000_i1105" style="width:0;height:1.5pt" o:hralign="center" o:hrstd="t" o:hr="t" fillcolor="#a0a0a0" stroked="f"/>
        </w:pict>
      </w:r>
    </w:p>
    <w:p w14:paraId="2F263665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Advantages</w:t>
      </w:r>
    </w:p>
    <w:p w14:paraId="68018134" w14:textId="77777777" w:rsidR="007A3977" w:rsidRPr="007A3977" w:rsidRDefault="007A3977" w:rsidP="007A3977">
      <w:r w:rsidRPr="007A3977">
        <w:rPr>
          <w:rFonts w:ascii="Segoe UI Emoji" w:hAnsi="Segoe UI Emoji" w:cs="Segoe UI Emoji"/>
        </w:rPr>
        <w:t>✅</w:t>
      </w:r>
      <w:r w:rsidRPr="007A3977">
        <w:t xml:space="preserve"> Faster</w:t>
      </w:r>
      <w:r w:rsidRPr="007A3977">
        <w:br/>
      </w:r>
      <w:r w:rsidRPr="007A3977">
        <w:rPr>
          <w:rFonts w:ascii="Segoe UI Emoji" w:hAnsi="Segoe UI Emoji" w:cs="Segoe UI Emoji"/>
        </w:rPr>
        <w:t>✅</w:t>
      </w:r>
      <w:r w:rsidRPr="007A3977">
        <w:t xml:space="preserve"> Simple to implement</w:t>
      </w:r>
      <w:r w:rsidRPr="007A3977">
        <w:br/>
      </w:r>
      <w:r w:rsidRPr="007A3977">
        <w:rPr>
          <w:rFonts w:ascii="Segoe UI Emoji" w:hAnsi="Segoe UI Emoji" w:cs="Segoe UI Emoji"/>
        </w:rPr>
        <w:t>✅</w:t>
      </w:r>
      <w:r w:rsidRPr="007A3977">
        <w:t xml:space="preserve"> Good for </w:t>
      </w:r>
      <w:r w:rsidRPr="007A3977">
        <w:rPr>
          <w:b/>
          <w:bCs/>
        </w:rPr>
        <w:t>internal systems</w:t>
      </w:r>
    </w:p>
    <w:p w14:paraId="1CC690CB" w14:textId="77777777" w:rsidR="007A3977" w:rsidRPr="007A3977" w:rsidRDefault="007A3977" w:rsidP="007A3977">
      <w:r w:rsidRPr="007A3977">
        <w:pict w14:anchorId="50D663F9">
          <v:rect id="_x0000_i1106" style="width:0;height:1.5pt" o:hralign="center" o:hrstd="t" o:hr="t" fillcolor="#a0a0a0" stroked="f"/>
        </w:pict>
      </w:r>
    </w:p>
    <w:p w14:paraId="08AD7A9D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Disadvantages</w:t>
      </w:r>
    </w:p>
    <w:p w14:paraId="02459BBA" w14:textId="77777777" w:rsidR="007A3977" w:rsidRPr="007A3977" w:rsidRDefault="007A3977" w:rsidP="007A3977">
      <w:r w:rsidRPr="007A3977">
        <w:rPr>
          <w:rFonts w:ascii="Segoe UI Emoji" w:hAnsi="Segoe UI Emoji" w:cs="Segoe UI Emoji"/>
        </w:rPr>
        <w:t>❌</w:t>
      </w:r>
      <w:r w:rsidRPr="007A3977">
        <w:t xml:space="preserve"> Key must be shared with all services</w:t>
      </w:r>
      <w:r w:rsidRPr="007A3977">
        <w:br/>
      </w:r>
      <w:r w:rsidRPr="007A3977">
        <w:rPr>
          <w:rFonts w:ascii="Segoe UI Emoji" w:hAnsi="Segoe UI Emoji" w:cs="Segoe UI Emoji"/>
        </w:rPr>
        <w:t>❌</w:t>
      </w:r>
      <w:r w:rsidRPr="007A3977">
        <w:t xml:space="preserve"> If key leaks </w:t>
      </w:r>
      <w:r w:rsidRPr="007A3977">
        <w:rPr>
          <w:rFonts w:ascii="Calibri" w:hAnsi="Calibri" w:cs="Calibri"/>
        </w:rPr>
        <w:t>→</w:t>
      </w:r>
      <w:r w:rsidRPr="007A3977">
        <w:t xml:space="preserve"> system compromised</w:t>
      </w:r>
    </w:p>
    <w:p w14:paraId="4373D502" w14:textId="77777777" w:rsidR="007A3977" w:rsidRPr="007A3977" w:rsidRDefault="007A3977" w:rsidP="007A3977">
      <w:r w:rsidRPr="007A3977">
        <w:pict w14:anchorId="4BC62365">
          <v:rect id="_x0000_i1107" style="width:0;height:1.5pt" o:hralign="center" o:hrstd="t" o:hr="t" fillcolor="#a0a0a0" stroked="f"/>
        </w:pict>
      </w:r>
    </w:p>
    <w:p w14:paraId="4DBF8E89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When to Use Symmetric</w:t>
      </w:r>
    </w:p>
    <w:p w14:paraId="48CC0253" w14:textId="77777777" w:rsidR="007A3977" w:rsidRPr="007A3977" w:rsidRDefault="007A3977" w:rsidP="007A3977">
      <w:r w:rsidRPr="007A3977">
        <w:t>Use when:</w:t>
      </w:r>
    </w:p>
    <w:p w14:paraId="5581FAD9" w14:textId="77777777" w:rsidR="007A3977" w:rsidRPr="007A3977" w:rsidRDefault="007A3977" w:rsidP="007A3977">
      <w:r w:rsidRPr="007A3977">
        <w:t xml:space="preserve">• </w:t>
      </w:r>
      <w:r w:rsidRPr="007A3977">
        <w:rPr>
          <w:b/>
          <w:bCs/>
        </w:rPr>
        <w:t>Single backend service</w:t>
      </w:r>
      <w:r w:rsidRPr="007A3977">
        <w:br/>
        <w:t xml:space="preserve">• </w:t>
      </w:r>
      <w:r w:rsidRPr="007A3977">
        <w:rPr>
          <w:b/>
          <w:bCs/>
        </w:rPr>
        <w:t>Small system</w:t>
      </w:r>
      <w:r w:rsidRPr="007A3977">
        <w:br/>
        <w:t xml:space="preserve">• </w:t>
      </w:r>
      <w:r w:rsidRPr="007A3977">
        <w:rPr>
          <w:b/>
          <w:bCs/>
        </w:rPr>
        <w:t>Internal microservices within same trust boundary</w:t>
      </w:r>
      <w:r w:rsidRPr="007A3977">
        <w:br/>
        <w:t xml:space="preserve">• </w:t>
      </w:r>
      <w:r w:rsidRPr="007A3977">
        <w:rPr>
          <w:b/>
          <w:bCs/>
        </w:rPr>
        <w:t>High performance needed</w:t>
      </w:r>
    </w:p>
    <w:p w14:paraId="768148B8" w14:textId="77777777" w:rsidR="007A3977" w:rsidRPr="007A3977" w:rsidRDefault="007A3977" w:rsidP="007A3977">
      <w:r w:rsidRPr="007A3977">
        <w:t>Example:</w:t>
      </w:r>
    </w:p>
    <w:p w14:paraId="58CFBEA4" w14:textId="77777777" w:rsidR="007A3977" w:rsidRPr="007A3977" w:rsidRDefault="007A3977" w:rsidP="007A3977">
      <w:pPr>
        <w:numPr>
          <w:ilvl w:val="0"/>
          <w:numId w:val="2"/>
        </w:numPr>
      </w:pPr>
      <w:r w:rsidRPr="007A3977">
        <w:t>Internal API authentication</w:t>
      </w:r>
    </w:p>
    <w:p w14:paraId="34D186E6" w14:textId="77777777" w:rsidR="007A3977" w:rsidRPr="007A3977" w:rsidRDefault="007A3977" w:rsidP="007A3977">
      <w:pPr>
        <w:numPr>
          <w:ilvl w:val="0"/>
          <w:numId w:val="2"/>
        </w:numPr>
      </w:pPr>
      <w:r w:rsidRPr="007A3977">
        <w:lastRenderedPageBreak/>
        <w:t>Encrypting data in databases</w:t>
      </w:r>
    </w:p>
    <w:p w14:paraId="6530FFEB" w14:textId="77777777" w:rsidR="007A3977" w:rsidRPr="007A3977" w:rsidRDefault="007A3977" w:rsidP="007A3977">
      <w:r w:rsidRPr="007A3977">
        <w:pict w14:anchorId="0B48AEAA">
          <v:rect id="_x0000_i1108" style="width:0;height:1.5pt" o:hralign="center" o:hrstd="t" o:hr="t" fillcolor="#a0a0a0" stroked="f"/>
        </w:pict>
      </w:r>
    </w:p>
    <w:p w14:paraId="23D6B676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2️</w:t>
      </w:r>
      <w:r w:rsidRPr="007A3977">
        <w:rPr>
          <w:rFonts w:ascii="Segoe UI Symbol" w:hAnsi="Segoe UI Symbol" w:cs="Segoe UI Symbol"/>
          <w:b/>
          <w:bCs/>
        </w:rPr>
        <w:t>⃣</w:t>
      </w:r>
      <w:r w:rsidRPr="007A3977">
        <w:rPr>
          <w:b/>
          <w:bCs/>
        </w:rPr>
        <w:t xml:space="preserve"> Asymmetric Encryption</w:t>
      </w:r>
    </w:p>
    <w:p w14:paraId="7F228968" w14:textId="77777777" w:rsidR="007A3977" w:rsidRPr="007A3977" w:rsidRDefault="007A3977" w:rsidP="007A3977">
      <w:r w:rsidRPr="007A3977">
        <w:t xml:space="preserve">In </w:t>
      </w:r>
      <w:r w:rsidRPr="007A3977">
        <w:rPr>
          <w:b/>
          <w:bCs/>
        </w:rPr>
        <w:t>asymmetric encryption</w:t>
      </w:r>
      <w:r w:rsidRPr="007A3977">
        <w:t>, two keys are used.</w:t>
      </w:r>
    </w:p>
    <w:p w14:paraId="6AFE51FD" w14:textId="77777777" w:rsidR="007A3977" w:rsidRPr="007A3977" w:rsidRDefault="007A3977" w:rsidP="007A3977">
      <w:r w:rsidRPr="007A3977">
        <w:t>Private Key → Sign / Encrypt</w:t>
      </w:r>
    </w:p>
    <w:p w14:paraId="399C56D0" w14:textId="77777777" w:rsidR="007A3977" w:rsidRPr="007A3977" w:rsidRDefault="007A3977" w:rsidP="007A3977">
      <w:r w:rsidRPr="007A3977">
        <w:t>Public Key → Verify / Decrypt</w:t>
      </w:r>
    </w:p>
    <w:p w14:paraId="3DBB45CD" w14:textId="77777777" w:rsidR="007A3977" w:rsidRPr="007A3977" w:rsidRDefault="007A3977" w:rsidP="007A3977">
      <w:r w:rsidRPr="007A3977">
        <w:t>Example algorithms:</w:t>
      </w:r>
    </w:p>
    <w:p w14:paraId="547193F3" w14:textId="77777777" w:rsidR="007A3977" w:rsidRPr="007A3977" w:rsidRDefault="007A3977" w:rsidP="007A3977">
      <w:pPr>
        <w:numPr>
          <w:ilvl w:val="0"/>
          <w:numId w:val="3"/>
        </w:numPr>
      </w:pPr>
      <w:r w:rsidRPr="007A3977">
        <w:t>RSA</w:t>
      </w:r>
    </w:p>
    <w:p w14:paraId="2445C040" w14:textId="77777777" w:rsidR="007A3977" w:rsidRPr="007A3977" w:rsidRDefault="007A3977" w:rsidP="007A3977">
      <w:pPr>
        <w:numPr>
          <w:ilvl w:val="0"/>
          <w:numId w:val="3"/>
        </w:numPr>
      </w:pPr>
      <w:r w:rsidRPr="007A3977">
        <w:t>RS256 (JWT signing)</w:t>
      </w:r>
    </w:p>
    <w:p w14:paraId="22ED0B1A" w14:textId="77777777" w:rsidR="007A3977" w:rsidRPr="007A3977" w:rsidRDefault="007A3977" w:rsidP="007A3977">
      <w:r w:rsidRPr="007A3977">
        <w:pict w14:anchorId="7E61627B">
          <v:rect id="_x0000_i1109" style="width:0;height:1.5pt" o:hralign="center" o:hrstd="t" o:hr="t" fillcolor="#a0a0a0" stroked="f"/>
        </w:pict>
      </w:r>
    </w:p>
    <w:p w14:paraId="7ACFB298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Example Flow (Microservices)</w:t>
      </w:r>
    </w:p>
    <w:p w14:paraId="0D035C5F" w14:textId="77777777" w:rsidR="007A3977" w:rsidRPr="007A3977" w:rsidRDefault="007A3977" w:rsidP="007A3977">
      <w:r w:rsidRPr="007A3977">
        <w:t>Auth Server</w:t>
      </w:r>
    </w:p>
    <w:p w14:paraId="54FB5265" w14:textId="77777777" w:rsidR="007A3977" w:rsidRPr="007A3977" w:rsidRDefault="007A3977" w:rsidP="007A3977">
      <w:r w:rsidRPr="007A3977">
        <w:t xml:space="preserve">   ↓</w:t>
      </w:r>
    </w:p>
    <w:p w14:paraId="4894DB23" w14:textId="77777777" w:rsidR="007A3977" w:rsidRPr="007A3977" w:rsidRDefault="007A3977" w:rsidP="007A3977">
      <w:r w:rsidRPr="007A3977">
        <w:t>Signs JWT using PRIVATE KEY</w:t>
      </w:r>
    </w:p>
    <w:p w14:paraId="11A79D84" w14:textId="77777777" w:rsidR="007A3977" w:rsidRPr="007A3977" w:rsidRDefault="007A3977" w:rsidP="007A3977"/>
    <w:p w14:paraId="66529596" w14:textId="77777777" w:rsidR="007A3977" w:rsidRPr="007A3977" w:rsidRDefault="007A3977" w:rsidP="007A3977">
      <w:r w:rsidRPr="007A3977">
        <w:t>Microservices</w:t>
      </w:r>
    </w:p>
    <w:p w14:paraId="09418405" w14:textId="77777777" w:rsidR="007A3977" w:rsidRPr="007A3977" w:rsidRDefault="007A3977" w:rsidP="007A3977">
      <w:r w:rsidRPr="007A3977">
        <w:t xml:space="preserve">   ↓</w:t>
      </w:r>
    </w:p>
    <w:p w14:paraId="31727634" w14:textId="77777777" w:rsidR="007A3977" w:rsidRPr="007A3977" w:rsidRDefault="007A3977" w:rsidP="007A3977">
      <w:r w:rsidRPr="007A3977">
        <w:t>Verify using PUBLIC KEY</w:t>
      </w:r>
    </w:p>
    <w:p w14:paraId="0F2D802F" w14:textId="77777777" w:rsidR="007A3977" w:rsidRPr="007A3977" w:rsidRDefault="007A3977" w:rsidP="007A3977">
      <w:r w:rsidRPr="007A3977">
        <w:pict w14:anchorId="790C07C2">
          <v:rect id="_x0000_i1110" style="width:0;height:1.5pt" o:hralign="center" o:hrstd="t" o:hr="t" fillcolor="#a0a0a0" stroked="f"/>
        </w:pict>
      </w:r>
    </w:p>
    <w:p w14:paraId="5F9B5600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Advantages</w:t>
      </w:r>
    </w:p>
    <w:p w14:paraId="653F306A" w14:textId="77777777" w:rsidR="007A3977" w:rsidRPr="007A3977" w:rsidRDefault="007A3977" w:rsidP="007A3977">
      <w:r w:rsidRPr="007A3977">
        <w:rPr>
          <w:rFonts w:ascii="Segoe UI Emoji" w:hAnsi="Segoe UI Emoji" w:cs="Segoe UI Emoji"/>
        </w:rPr>
        <w:t>✅</w:t>
      </w:r>
      <w:r w:rsidRPr="007A3977">
        <w:t xml:space="preserve"> More secure</w:t>
      </w:r>
      <w:r w:rsidRPr="007A3977">
        <w:br/>
      </w:r>
      <w:r w:rsidRPr="007A3977">
        <w:rPr>
          <w:rFonts w:ascii="Segoe UI Emoji" w:hAnsi="Segoe UI Emoji" w:cs="Segoe UI Emoji"/>
        </w:rPr>
        <w:t>✅</w:t>
      </w:r>
      <w:r w:rsidRPr="007A3977">
        <w:t xml:space="preserve"> Private key never shared</w:t>
      </w:r>
      <w:r w:rsidRPr="007A3977">
        <w:br/>
      </w:r>
      <w:r w:rsidRPr="007A3977">
        <w:rPr>
          <w:rFonts w:ascii="Segoe UI Emoji" w:hAnsi="Segoe UI Emoji" w:cs="Segoe UI Emoji"/>
        </w:rPr>
        <w:t>✅</w:t>
      </w:r>
      <w:r w:rsidRPr="007A3977">
        <w:t xml:space="preserve"> Perfect for </w:t>
      </w:r>
      <w:r w:rsidRPr="007A3977">
        <w:rPr>
          <w:b/>
          <w:bCs/>
        </w:rPr>
        <w:t>distributed systems</w:t>
      </w:r>
    </w:p>
    <w:p w14:paraId="44313A5C" w14:textId="77777777" w:rsidR="007A3977" w:rsidRPr="007A3977" w:rsidRDefault="007A3977" w:rsidP="007A3977">
      <w:r w:rsidRPr="007A3977">
        <w:pict w14:anchorId="5D92A013">
          <v:rect id="_x0000_i1111" style="width:0;height:1.5pt" o:hralign="center" o:hrstd="t" o:hr="t" fillcolor="#a0a0a0" stroked="f"/>
        </w:pict>
      </w:r>
    </w:p>
    <w:p w14:paraId="2F98ABD2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Disadvantages</w:t>
      </w:r>
    </w:p>
    <w:p w14:paraId="0F046D4F" w14:textId="77777777" w:rsidR="007A3977" w:rsidRPr="007A3977" w:rsidRDefault="007A3977" w:rsidP="007A3977">
      <w:r w:rsidRPr="007A3977">
        <w:rPr>
          <w:rFonts w:ascii="Segoe UI Emoji" w:hAnsi="Segoe UI Emoji" w:cs="Segoe UI Emoji"/>
        </w:rPr>
        <w:t>❌</w:t>
      </w:r>
      <w:r w:rsidRPr="007A3977">
        <w:t xml:space="preserve"> Slower than symmetric</w:t>
      </w:r>
      <w:r w:rsidRPr="007A3977">
        <w:br/>
      </w:r>
      <w:r w:rsidRPr="007A3977">
        <w:rPr>
          <w:rFonts w:ascii="Segoe UI Emoji" w:hAnsi="Segoe UI Emoji" w:cs="Segoe UI Emoji"/>
        </w:rPr>
        <w:t>❌</w:t>
      </w:r>
      <w:r w:rsidRPr="007A3977">
        <w:t xml:space="preserve"> More complex</w:t>
      </w:r>
    </w:p>
    <w:p w14:paraId="37E23742" w14:textId="77777777" w:rsidR="007A3977" w:rsidRPr="007A3977" w:rsidRDefault="007A3977" w:rsidP="007A3977">
      <w:r w:rsidRPr="007A3977">
        <w:pict w14:anchorId="5D13E9D1">
          <v:rect id="_x0000_i1112" style="width:0;height:1.5pt" o:hralign="center" o:hrstd="t" o:hr="t" fillcolor="#a0a0a0" stroked="f"/>
        </w:pict>
      </w:r>
    </w:p>
    <w:p w14:paraId="7C6EA45B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When to Use Asymmetric</w:t>
      </w:r>
    </w:p>
    <w:p w14:paraId="3BA43EE7" w14:textId="77777777" w:rsidR="007A3977" w:rsidRPr="007A3977" w:rsidRDefault="007A3977" w:rsidP="007A3977">
      <w:r w:rsidRPr="007A3977">
        <w:t>Use when:</w:t>
      </w:r>
    </w:p>
    <w:p w14:paraId="270E09E6" w14:textId="77777777" w:rsidR="007A3977" w:rsidRPr="007A3977" w:rsidRDefault="007A3977" w:rsidP="007A3977">
      <w:r w:rsidRPr="007A3977">
        <w:t xml:space="preserve">• </w:t>
      </w:r>
      <w:r w:rsidRPr="007A3977">
        <w:rPr>
          <w:b/>
          <w:bCs/>
        </w:rPr>
        <w:t>Microservices architecture</w:t>
      </w:r>
      <w:r w:rsidRPr="007A3977">
        <w:br/>
        <w:t xml:space="preserve">• </w:t>
      </w:r>
      <w:r w:rsidRPr="007A3977">
        <w:rPr>
          <w:b/>
          <w:bCs/>
        </w:rPr>
        <w:t>Multiple services verifying tokens</w:t>
      </w:r>
      <w:r w:rsidRPr="007A3977">
        <w:br/>
      </w:r>
      <w:r w:rsidRPr="007A3977">
        <w:lastRenderedPageBreak/>
        <w:t xml:space="preserve">• </w:t>
      </w:r>
      <w:r w:rsidRPr="007A3977">
        <w:rPr>
          <w:b/>
          <w:bCs/>
        </w:rPr>
        <w:t>Third-party authentication (Google login)</w:t>
      </w:r>
      <w:r w:rsidRPr="007A3977">
        <w:br/>
        <w:t xml:space="preserve">• </w:t>
      </w:r>
      <w:r w:rsidRPr="007A3977">
        <w:rPr>
          <w:b/>
          <w:bCs/>
        </w:rPr>
        <w:t>OAuth / OpenID systems</w:t>
      </w:r>
    </w:p>
    <w:p w14:paraId="609E7832" w14:textId="77777777" w:rsidR="007A3977" w:rsidRPr="007A3977" w:rsidRDefault="007A3977" w:rsidP="007A3977">
      <w:r w:rsidRPr="007A3977">
        <w:t>Example:</w:t>
      </w:r>
    </w:p>
    <w:p w14:paraId="3A76067B" w14:textId="77777777" w:rsidR="007A3977" w:rsidRPr="007A3977" w:rsidRDefault="007A3977" w:rsidP="007A3977">
      <w:pPr>
        <w:numPr>
          <w:ilvl w:val="0"/>
          <w:numId w:val="4"/>
        </w:numPr>
      </w:pPr>
      <w:r w:rsidRPr="007A3977">
        <w:t>Google OAuth</w:t>
      </w:r>
    </w:p>
    <w:p w14:paraId="5CE3813C" w14:textId="77777777" w:rsidR="007A3977" w:rsidRPr="007A3977" w:rsidRDefault="007A3977" w:rsidP="007A3977">
      <w:pPr>
        <w:numPr>
          <w:ilvl w:val="0"/>
          <w:numId w:val="4"/>
        </w:numPr>
      </w:pPr>
      <w:r w:rsidRPr="007A3977">
        <w:t>JWT with RS256</w:t>
      </w:r>
    </w:p>
    <w:p w14:paraId="1EE1D1DC" w14:textId="77777777" w:rsidR="007A3977" w:rsidRPr="007A3977" w:rsidRDefault="007A3977" w:rsidP="007A3977">
      <w:pPr>
        <w:numPr>
          <w:ilvl w:val="0"/>
          <w:numId w:val="4"/>
        </w:numPr>
      </w:pPr>
      <w:r w:rsidRPr="007A3977">
        <w:t>API gateway validation</w:t>
      </w:r>
    </w:p>
    <w:p w14:paraId="583CB073" w14:textId="77777777" w:rsidR="007A3977" w:rsidRPr="007A3977" w:rsidRDefault="007A3977" w:rsidP="007A3977">
      <w:r w:rsidRPr="007A3977">
        <w:pict w14:anchorId="5FFDECDC">
          <v:rect id="_x0000_i1113" style="width:0;height:1.5pt" o:hralign="center" o:hrstd="t" o:hr="t" fillcolor="#a0a0a0" stroked="f"/>
        </w:pict>
      </w:r>
    </w:p>
    <w:p w14:paraId="2B4A0937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 xml:space="preserve">Interview Golden Answer </w:t>
      </w:r>
      <w:r w:rsidRPr="007A3977">
        <w:rPr>
          <w:rFonts w:ascii="Segoe UI Emoji" w:hAnsi="Segoe UI Emoji" w:cs="Segoe UI Emoji"/>
          <w:b/>
          <w:bCs/>
        </w:rPr>
        <w:t>⭐</w:t>
      </w:r>
    </w:p>
    <w:p w14:paraId="525049DD" w14:textId="77777777" w:rsidR="007A3977" w:rsidRPr="007A3977" w:rsidRDefault="007A3977" w:rsidP="007A3977">
      <w:r w:rsidRPr="007A3977">
        <w:t>If interviewer asks:</w:t>
      </w:r>
    </w:p>
    <w:p w14:paraId="6D2E76AE" w14:textId="77777777" w:rsidR="007A3977" w:rsidRPr="007A3977" w:rsidRDefault="007A3977" w:rsidP="007A3977">
      <w:r w:rsidRPr="007A3977">
        <w:rPr>
          <w:b/>
          <w:bCs/>
        </w:rPr>
        <w:t>When do you use symmetric vs asymmetric encryption?</w:t>
      </w:r>
    </w:p>
    <w:p w14:paraId="2A8BD16C" w14:textId="77777777" w:rsidR="007A3977" w:rsidRPr="007A3977" w:rsidRDefault="007A3977" w:rsidP="007A3977">
      <w:r w:rsidRPr="007A3977">
        <w:t>You can say:</w:t>
      </w:r>
    </w:p>
    <w:p w14:paraId="50EDD867" w14:textId="77777777" w:rsidR="007A3977" w:rsidRPr="007A3977" w:rsidRDefault="007A3977" w:rsidP="007A3977">
      <w:r w:rsidRPr="007A3977">
        <w:t>Symmetric encryption uses the same key for encryption and decryption and is faster, so it is commonly used for internal systems or data encryption.</w:t>
      </w:r>
      <w:r w:rsidRPr="007A3977">
        <w:br/>
        <w:t>Asymmetric encryption uses a public and private key pair and is more suitable for distributed systems like microservices, OAuth authentication, and JWT verification where the private key must remain secure.</w:t>
      </w:r>
    </w:p>
    <w:p w14:paraId="4F93BBC9" w14:textId="77777777" w:rsidR="007A3977" w:rsidRPr="007A3977" w:rsidRDefault="007A3977" w:rsidP="007A3977">
      <w:r w:rsidRPr="007A3977">
        <w:pict w14:anchorId="2B74B061">
          <v:rect id="_x0000_i1114" style="width:0;height:1.5pt" o:hralign="center" o:hrstd="t" o:hr="t" fillcolor="#a0a0a0" stroked="f"/>
        </w:pict>
      </w:r>
    </w:p>
    <w:p w14:paraId="7197FC16" w14:textId="77777777" w:rsidR="007A3977" w:rsidRPr="007A3977" w:rsidRDefault="007A3977" w:rsidP="007A3977">
      <w:pPr>
        <w:rPr>
          <w:b/>
          <w:bCs/>
        </w:rPr>
      </w:pPr>
      <w:r w:rsidRPr="007A3977">
        <w:rPr>
          <w:b/>
          <w:bCs/>
        </w:rPr>
        <w:t>One More Trick Interview Question</w:t>
      </w:r>
    </w:p>
    <w:p w14:paraId="6EAED1AC" w14:textId="77777777" w:rsidR="007A3977" w:rsidRPr="007A3977" w:rsidRDefault="007A3977" w:rsidP="007A3977">
      <w:r w:rsidRPr="007A3977">
        <w:t>Many interviewers ask this next:</w:t>
      </w:r>
    </w:p>
    <w:p w14:paraId="43AEB316" w14:textId="77777777" w:rsidR="007A3977" w:rsidRPr="007A3977" w:rsidRDefault="007A3977" w:rsidP="007A3977">
      <w:r w:rsidRPr="007A3977">
        <w:rPr>
          <w:rFonts w:ascii="Segoe UI Emoji" w:hAnsi="Segoe UI Emoji" w:cs="Segoe UI Emoji"/>
        </w:rPr>
        <w:t>❓</w:t>
      </w:r>
      <w:r w:rsidRPr="007A3977">
        <w:t xml:space="preserve"> </w:t>
      </w:r>
      <w:r w:rsidRPr="007A3977">
        <w:rPr>
          <w:b/>
          <w:bCs/>
        </w:rPr>
        <w:t>If asymmetric encryption is secure, why don't we use it everywhere?</w:t>
      </w:r>
    </w:p>
    <w:p w14:paraId="201939B9" w14:textId="77777777" w:rsidR="007A3977" w:rsidRPr="007A3977" w:rsidRDefault="007A3977" w:rsidP="007A3977">
      <w:r w:rsidRPr="007A3977">
        <w:t>Answer:</w:t>
      </w:r>
    </w:p>
    <w:p w14:paraId="02C822D0" w14:textId="77777777" w:rsidR="007A3977" w:rsidRPr="007A3977" w:rsidRDefault="007A3977" w:rsidP="007A3977">
      <w:r w:rsidRPr="007A3977">
        <w:t xml:space="preserve">Because </w:t>
      </w:r>
      <w:r w:rsidRPr="007A3977">
        <w:rPr>
          <w:b/>
          <w:bCs/>
        </w:rPr>
        <w:t>it is slower</w:t>
      </w:r>
      <w:r w:rsidRPr="007A3977">
        <w:t xml:space="preserve"> than symmetric encryption.</w:t>
      </w:r>
    </w:p>
    <w:p w14:paraId="52EC264E" w14:textId="77777777" w:rsidR="007A3977" w:rsidRPr="007A3977" w:rsidRDefault="007A3977" w:rsidP="007A3977">
      <w:r w:rsidRPr="007A3977">
        <w:t>So real systems do this:</w:t>
      </w:r>
    </w:p>
    <w:p w14:paraId="488666A3" w14:textId="77777777" w:rsidR="007A3977" w:rsidRPr="007A3977" w:rsidRDefault="007A3977" w:rsidP="007A3977">
      <w:r w:rsidRPr="007A3977">
        <w:t>Asymmetric → for authentication / key exchange</w:t>
      </w:r>
    </w:p>
    <w:p w14:paraId="671C660F" w14:textId="77777777" w:rsidR="007A3977" w:rsidRPr="007A3977" w:rsidRDefault="007A3977" w:rsidP="007A3977">
      <w:r w:rsidRPr="007A3977">
        <w:t>Symmetric → for actual data encryption</w:t>
      </w:r>
    </w:p>
    <w:p w14:paraId="47844E67" w14:textId="77777777" w:rsidR="007A3977" w:rsidRPr="007A3977" w:rsidRDefault="007A3977" w:rsidP="007A3977">
      <w:r w:rsidRPr="007A3977">
        <w:t>Example:</w:t>
      </w:r>
    </w:p>
    <w:p w14:paraId="39C0900C" w14:textId="77777777" w:rsidR="007A3977" w:rsidRPr="007A3977" w:rsidRDefault="007A3977" w:rsidP="007A3977">
      <w:r w:rsidRPr="007A3977">
        <w:t>HTTPS (TLS)</w:t>
      </w:r>
    </w:p>
    <w:p w14:paraId="2B62F2E7" w14:textId="77777777" w:rsidR="007A3977" w:rsidRPr="007A3977" w:rsidRDefault="007A3977" w:rsidP="007A3977">
      <w:r w:rsidRPr="007A3977">
        <w:t xml:space="preserve">Uses </w:t>
      </w:r>
      <w:r w:rsidRPr="007A3977">
        <w:rPr>
          <w:b/>
          <w:bCs/>
        </w:rPr>
        <w:t>both</w:t>
      </w:r>
      <w:r w:rsidRPr="007A3977">
        <w:t>.</w:t>
      </w:r>
    </w:p>
    <w:p w14:paraId="0E0D59E5" w14:textId="77777777" w:rsidR="007A3977" w:rsidRPr="007A3977" w:rsidRDefault="007A3977" w:rsidP="007A3977">
      <w:r w:rsidRPr="007A3977">
        <w:pict w14:anchorId="369F47C4">
          <v:rect id="_x0000_i1115" style="width:0;height:1.5pt" o:hralign="center" o:hrstd="t" o:hr="t" fillcolor="#a0a0a0" stroked="f"/>
        </w:pict>
      </w:r>
    </w:p>
    <w:p w14:paraId="79AC994E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Great question 👍 This is </w:t>
      </w:r>
      <w:r w:rsidRPr="007A3977">
        <w:rPr>
          <w:rFonts w:ascii="Segoe UI Emoji" w:hAnsi="Segoe UI Emoji" w:cs="Segoe UI Emoji"/>
          <w:b/>
          <w:bCs/>
        </w:rPr>
        <w:t>very important for JWT, OAuth, and microservices security</w:t>
      </w:r>
      <w:r w:rsidRPr="007A3977">
        <w:rPr>
          <w:rFonts w:ascii="Segoe UI Emoji" w:hAnsi="Segoe UI Emoji" w:cs="Segoe UI Emoji"/>
        </w:rPr>
        <w:t xml:space="preserve">. I’ll explain it </w:t>
      </w:r>
      <w:r w:rsidRPr="007A3977">
        <w:rPr>
          <w:rFonts w:ascii="Segoe UI Emoji" w:hAnsi="Segoe UI Emoji" w:cs="Segoe UI Emoji"/>
          <w:b/>
          <w:bCs/>
        </w:rPr>
        <w:t>simply without heavy jargon</w:t>
      </w:r>
      <w:r w:rsidRPr="007A3977">
        <w:rPr>
          <w:rFonts w:ascii="Segoe UI Emoji" w:hAnsi="Segoe UI Emoji" w:cs="Segoe UI Emoji"/>
        </w:rPr>
        <w:t>.</w:t>
      </w:r>
    </w:p>
    <w:p w14:paraId="6D823BDF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229B9D2B">
          <v:rect id="_x0000_i1189" style="width:0;height:1.5pt" o:hralign="center" o:hrstd="t" o:hr="t" fillcolor="#a0a0a0" stroked="f"/>
        </w:pict>
      </w:r>
    </w:p>
    <w:p w14:paraId="383FC1A3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1️⃣ What are Public Key and Private Key?</w:t>
      </w:r>
    </w:p>
    <w:p w14:paraId="00F46C26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lastRenderedPageBreak/>
        <w:t xml:space="preserve">They are part of </w:t>
      </w:r>
      <w:r w:rsidRPr="007A3977">
        <w:rPr>
          <w:rFonts w:ascii="Segoe UI Emoji" w:hAnsi="Segoe UI Emoji" w:cs="Segoe UI Emoji"/>
          <w:b/>
          <w:bCs/>
        </w:rPr>
        <w:t>asymmetric encryption</w:t>
      </w:r>
      <w:r w:rsidRPr="007A3977">
        <w:rPr>
          <w:rFonts w:ascii="Segoe UI Emoji" w:hAnsi="Segoe UI Emoji" w:cs="Segoe UI Emoji"/>
        </w:rPr>
        <w:t>.</w:t>
      </w:r>
    </w:p>
    <w:p w14:paraId="3BE5B0CB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There are </w:t>
      </w:r>
      <w:r w:rsidRPr="007A3977">
        <w:rPr>
          <w:rFonts w:ascii="Segoe UI Emoji" w:hAnsi="Segoe UI Emoji" w:cs="Segoe UI Emoji"/>
          <w:b/>
          <w:bCs/>
        </w:rPr>
        <w:t>two keys</w:t>
      </w:r>
      <w:r w:rsidRPr="007A3977">
        <w:rPr>
          <w:rFonts w:ascii="Segoe UI Emoji" w:hAnsi="Segoe UI Emoji" w:cs="Segoe UI Emoji"/>
        </w:rPr>
        <w:t>:</w:t>
      </w:r>
    </w:p>
    <w:p w14:paraId="75BC1E0E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🔑 </w:t>
      </w:r>
      <w:r w:rsidRPr="007A3977">
        <w:rPr>
          <w:rFonts w:ascii="Segoe UI Emoji" w:hAnsi="Segoe UI Emoji" w:cs="Segoe UI Emoji"/>
          <w:b/>
          <w:bCs/>
        </w:rPr>
        <w:t>Private Key</w:t>
      </w:r>
      <w:r w:rsidRPr="007A3977">
        <w:rPr>
          <w:rFonts w:ascii="Segoe UI Emoji" w:hAnsi="Segoe UI Emoji" w:cs="Segoe UI Emoji"/>
        </w:rPr>
        <w:t xml:space="preserve"> → kept secret by the server</w:t>
      </w:r>
      <w:r w:rsidRPr="007A3977">
        <w:rPr>
          <w:rFonts w:ascii="Segoe UI Emoji" w:hAnsi="Segoe UI Emoji" w:cs="Segoe UI Emoji"/>
        </w:rPr>
        <w:br/>
        <w:t xml:space="preserve">🔑 </w:t>
      </w:r>
      <w:r w:rsidRPr="007A3977">
        <w:rPr>
          <w:rFonts w:ascii="Segoe UI Emoji" w:hAnsi="Segoe UI Emoji" w:cs="Segoe UI Emoji"/>
          <w:b/>
          <w:bCs/>
        </w:rPr>
        <w:t>Public Key</w:t>
      </w:r>
      <w:r w:rsidRPr="007A3977">
        <w:rPr>
          <w:rFonts w:ascii="Segoe UI Emoji" w:hAnsi="Segoe UI Emoji" w:cs="Segoe UI Emoji"/>
        </w:rPr>
        <w:t xml:space="preserve"> → shared with others</w:t>
      </w:r>
    </w:p>
    <w:p w14:paraId="4CDA013C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Both keys are </w:t>
      </w:r>
      <w:r w:rsidRPr="007A3977">
        <w:rPr>
          <w:rFonts w:ascii="Segoe UI Emoji" w:hAnsi="Segoe UI Emoji" w:cs="Segoe UI Emoji"/>
          <w:b/>
          <w:bCs/>
        </w:rPr>
        <w:t>mathematically related</w:t>
      </w:r>
      <w:r w:rsidRPr="007A3977">
        <w:rPr>
          <w:rFonts w:ascii="Segoe UI Emoji" w:hAnsi="Segoe UI Emoji" w:cs="Segoe UI Emoji"/>
        </w:rPr>
        <w:t>.</w:t>
      </w:r>
    </w:p>
    <w:p w14:paraId="626E4844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46E93AFC">
          <v:rect id="_x0000_i1190" style="width:0;height:1.5pt" o:hralign="center" o:hrstd="t" o:hr="t" fillcolor="#a0a0a0" stroked="f"/>
        </w:pict>
      </w:r>
    </w:p>
    <w:p w14:paraId="3BD74101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2️⃣ Basic Idea</w:t>
      </w:r>
    </w:p>
    <w:p w14:paraId="4BE59735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If something is </w:t>
      </w:r>
      <w:r w:rsidRPr="007A3977">
        <w:rPr>
          <w:rFonts w:ascii="Segoe UI Emoji" w:hAnsi="Segoe UI Emoji" w:cs="Segoe UI Emoji"/>
          <w:b/>
          <w:bCs/>
        </w:rPr>
        <w:t>signed with the private key</w:t>
      </w:r>
      <w:r w:rsidRPr="007A3977">
        <w:rPr>
          <w:rFonts w:ascii="Segoe UI Emoji" w:hAnsi="Segoe UI Emoji" w:cs="Segoe UI Emoji"/>
        </w:rPr>
        <w:t xml:space="preserve">, it can be </w:t>
      </w:r>
      <w:r w:rsidRPr="007A3977">
        <w:rPr>
          <w:rFonts w:ascii="Segoe UI Emoji" w:hAnsi="Segoe UI Emoji" w:cs="Segoe UI Emoji"/>
          <w:b/>
          <w:bCs/>
        </w:rPr>
        <w:t>verified using the public key</w:t>
      </w:r>
      <w:r w:rsidRPr="007A3977">
        <w:rPr>
          <w:rFonts w:ascii="Segoe UI Emoji" w:hAnsi="Segoe UI Emoji" w:cs="Segoe UI Emoji"/>
        </w:rPr>
        <w:t>.</w:t>
      </w:r>
    </w:p>
    <w:p w14:paraId="41E6AFE9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Example:</w:t>
      </w:r>
    </w:p>
    <w:p w14:paraId="49F74773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Private Key → create signature</w:t>
      </w:r>
    </w:p>
    <w:p w14:paraId="2E7CDD65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Public Key → verify signature</w:t>
      </w:r>
    </w:p>
    <w:p w14:paraId="074644A3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7C88B082">
          <v:rect id="_x0000_i1191" style="width:0;height:1.5pt" o:hralign="center" o:hrstd="t" o:hr="t" fillcolor="#a0a0a0" stroked="f"/>
        </w:pict>
      </w:r>
    </w:p>
    <w:p w14:paraId="2DC3C5A2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3️⃣ Why This Is Important in JWT</w:t>
      </w:r>
    </w:p>
    <w:p w14:paraId="4A8195F8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JWT can be signed using two methods:</w:t>
      </w:r>
    </w:p>
    <w:p w14:paraId="686314D2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Symmetric</w:t>
      </w:r>
    </w:p>
    <w:p w14:paraId="3C22B24D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HS256</w:t>
      </w:r>
    </w:p>
    <w:p w14:paraId="1A1F1109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Same secret key used for:</w:t>
      </w:r>
    </w:p>
    <w:p w14:paraId="34DD50AD" w14:textId="77777777" w:rsidR="007A3977" w:rsidRPr="007A3977" w:rsidRDefault="007A3977" w:rsidP="007A397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sign</w:t>
      </w:r>
    </w:p>
    <w:p w14:paraId="296CBE7D" w14:textId="77777777" w:rsidR="007A3977" w:rsidRPr="007A3977" w:rsidRDefault="007A3977" w:rsidP="007A3977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verify</w:t>
      </w:r>
    </w:p>
    <w:p w14:paraId="4BD47962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Problem:</w:t>
      </w:r>
    </w:p>
    <w:p w14:paraId="31417261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All services must know the secret key.</w:t>
      </w:r>
    </w:p>
    <w:p w14:paraId="36CDBB8C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22E858B3">
          <v:rect id="_x0000_i1192" style="width:0;height:1.5pt" o:hralign="center" o:hrstd="t" o:hr="t" fillcolor="#a0a0a0" stroked="f"/>
        </w:pict>
      </w:r>
    </w:p>
    <w:p w14:paraId="0DA0A834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Asymmetric (Public/Private Key)</w:t>
      </w:r>
    </w:p>
    <w:p w14:paraId="67618B29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RS256</w:t>
      </w:r>
    </w:p>
    <w:p w14:paraId="24248D8C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Flow:</w:t>
      </w:r>
    </w:p>
    <w:p w14:paraId="2956EBAF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Auth Server → uses PRIVATE KEY to sign JWT</w:t>
      </w:r>
    </w:p>
    <w:p w14:paraId="069C586B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Microservices → use PUBLIC KEY to verify JWT</w:t>
      </w:r>
    </w:p>
    <w:p w14:paraId="36F8AB0E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469F8D0A">
          <v:rect id="_x0000_i1193" style="width:0;height:1.5pt" o:hralign="center" o:hrstd="t" o:hr="t" fillcolor="#a0a0a0" stroked="f"/>
        </w:pict>
      </w:r>
    </w:p>
    <w:p w14:paraId="7CC71C09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4️⃣ Microservices Architecture Example</w:t>
      </w:r>
    </w:p>
    <w:p w14:paraId="7D8B914F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            PRIVATE KEY</w:t>
      </w:r>
    </w:p>
    <w:p w14:paraId="6E527045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lastRenderedPageBreak/>
        <w:t>Auth Service -------------&gt; generates JWT</w:t>
      </w:r>
    </w:p>
    <w:p w14:paraId="6BA9E88C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                               ↓</w:t>
      </w:r>
    </w:p>
    <w:p w14:paraId="704B28D6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                            Token</w:t>
      </w:r>
    </w:p>
    <w:p w14:paraId="0E6A7BD4" w14:textId="77777777" w:rsidR="007A3977" w:rsidRPr="007A3977" w:rsidRDefault="007A3977" w:rsidP="007A3977">
      <w:pPr>
        <w:rPr>
          <w:rFonts w:ascii="Segoe UI Emoji" w:hAnsi="Segoe UI Emoji" w:cs="Segoe UI Emoji"/>
        </w:rPr>
      </w:pPr>
    </w:p>
    <w:p w14:paraId="261D1EA7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Client -----&gt; API Gateway -----&gt; Order Service</w:t>
      </w:r>
    </w:p>
    <w:p w14:paraId="462DADB5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                                Payment Service</w:t>
      </w:r>
    </w:p>
    <w:p w14:paraId="616DC5B4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                                User Service</w:t>
      </w:r>
    </w:p>
    <w:p w14:paraId="4B467922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All services have </w:t>
      </w:r>
      <w:r w:rsidRPr="007A3977">
        <w:rPr>
          <w:rFonts w:ascii="Segoe UI Emoji" w:hAnsi="Segoe UI Emoji" w:cs="Segoe UI Emoji"/>
          <w:b/>
          <w:bCs/>
        </w:rPr>
        <w:t>PUBLIC KEY</w:t>
      </w:r>
      <w:r w:rsidRPr="007A3977">
        <w:rPr>
          <w:rFonts w:ascii="Segoe UI Emoji" w:hAnsi="Segoe UI Emoji" w:cs="Segoe UI Emoji"/>
        </w:rPr>
        <w:t>.</w:t>
      </w:r>
    </w:p>
    <w:p w14:paraId="69A1F905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They verify token like this:</w:t>
      </w:r>
    </w:p>
    <w:p w14:paraId="05DB35B2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Is signature </w:t>
      </w:r>
      <w:proofErr w:type="gramStart"/>
      <w:r w:rsidRPr="007A3977">
        <w:rPr>
          <w:rFonts w:ascii="Segoe UI Emoji" w:hAnsi="Segoe UI Emoji" w:cs="Segoe UI Emoji"/>
        </w:rPr>
        <w:t>valid ?</w:t>
      </w:r>
      <w:proofErr w:type="gramEnd"/>
    </w:p>
    <w:p w14:paraId="45A7B153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They </w:t>
      </w:r>
      <w:r w:rsidRPr="007A3977">
        <w:rPr>
          <w:rFonts w:ascii="Segoe UI Emoji" w:hAnsi="Segoe UI Emoji" w:cs="Segoe UI Emoji"/>
          <w:b/>
          <w:bCs/>
        </w:rPr>
        <w:t>do NOT need private key</w:t>
      </w:r>
      <w:r w:rsidRPr="007A3977">
        <w:rPr>
          <w:rFonts w:ascii="Segoe UI Emoji" w:hAnsi="Segoe UI Emoji" w:cs="Segoe UI Emoji"/>
        </w:rPr>
        <w:t>.</w:t>
      </w:r>
    </w:p>
    <w:p w14:paraId="4D4A97D1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71F29371">
          <v:rect id="_x0000_i1194" style="width:0;height:1.5pt" o:hralign="center" o:hrstd="t" o:hr="t" fillcolor="#a0a0a0" stroked="f"/>
        </w:pict>
      </w:r>
    </w:p>
    <w:p w14:paraId="41AEFE86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5️⃣ Why This Is Very Secure</w:t>
      </w:r>
    </w:p>
    <w:p w14:paraId="71672D19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Only </w:t>
      </w:r>
      <w:r w:rsidRPr="007A3977">
        <w:rPr>
          <w:rFonts w:ascii="Segoe UI Emoji" w:hAnsi="Segoe UI Emoji" w:cs="Segoe UI Emoji"/>
          <w:b/>
          <w:bCs/>
        </w:rPr>
        <w:t>Auth Service has private key</w:t>
      </w:r>
      <w:r w:rsidRPr="007A3977">
        <w:rPr>
          <w:rFonts w:ascii="Segoe UI Emoji" w:hAnsi="Segoe UI Emoji" w:cs="Segoe UI Emoji"/>
        </w:rPr>
        <w:t>.</w:t>
      </w:r>
    </w:p>
    <w:p w14:paraId="1E3A10CB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Other services cannot generate fake tokens.</w:t>
      </w:r>
    </w:p>
    <w:p w14:paraId="34A30733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They can </w:t>
      </w:r>
      <w:r w:rsidRPr="007A3977">
        <w:rPr>
          <w:rFonts w:ascii="Segoe UI Emoji" w:hAnsi="Segoe UI Emoji" w:cs="Segoe UI Emoji"/>
          <w:b/>
          <w:bCs/>
        </w:rPr>
        <w:t>only verify tokens</w:t>
      </w:r>
      <w:r w:rsidRPr="007A3977">
        <w:rPr>
          <w:rFonts w:ascii="Segoe UI Emoji" w:hAnsi="Segoe UI Emoji" w:cs="Segoe UI Emoji"/>
        </w:rPr>
        <w:t>.</w:t>
      </w:r>
    </w:p>
    <w:p w14:paraId="6D5805FE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020F5BF4">
          <v:rect id="_x0000_i1195" style="width:0;height:1.5pt" o:hralign="center" o:hrstd="t" o:hr="t" fillcolor="#a0a0a0" stroked="f"/>
        </w:pict>
      </w:r>
    </w:p>
    <w:p w14:paraId="64EAD2A3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6️⃣ Real World Example</w:t>
      </w:r>
    </w:p>
    <w:p w14:paraId="1F9FB0AD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When you login with:</w:t>
      </w:r>
    </w:p>
    <w:p w14:paraId="4C49A12F" w14:textId="77777777" w:rsidR="007A3977" w:rsidRPr="007A3977" w:rsidRDefault="007A3977" w:rsidP="007A3977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Google</w:t>
      </w:r>
    </w:p>
    <w:p w14:paraId="3FB954BA" w14:textId="77777777" w:rsidR="007A3977" w:rsidRPr="007A3977" w:rsidRDefault="007A3977" w:rsidP="007A3977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Facebook</w:t>
      </w:r>
    </w:p>
    <w:p w14:paraId="43F43671" w14:textId="77777777" w:rsidR="007A3977" w:rsidRPr="007A3977" w:rsidRDefault="007A3977" w:rsidP="007A3977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GitHub</w:t>
      </w:r>
    </w:p>
    <w:p w14:paraId="0AD962D9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They give a JWT.</w:t>
      </w:r>
    </w:p>
    <w:p w14:paraId="50B1D17C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Your backend verifies it using </w:t>
      </w:r>
      <w:r w:rsidRPr="007A3977">
        <w:rPr>
          <w:rFonts w:ascii="Segoe UI Emoji" w:hAnsi="Segoe UI Emoji" w:cs="Segoe UI Emoji"/>
          <w:b/>
          <w:bCs/>
        </w:rPr>
        <w:t>Google's public key</w:t>
      </w:r>
      <w:r w:rsidRPr="007A3977">
        <w:rPr>
          <w:rFonts w:ascii="Segoe UI Emoji" w:hAnsi="Segoe UI Emoji" w:cs="Segoe UI Emoji"/>
        </w:rPr>
        <w:t>.</w:t>
      </w:r>
    </w:p>
    <w:p w14:paraId="50BE53CB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22474389">
          <v:rect id="_x0000_i1196" style="width:0;height:1.5pt" o:hralign="center" o:hrstd="t" o:hr="t" fillcolor="#a0a0a0" stroked="f"/>
        </w:pict>
      </w:r>
    </w:p>
    <w:p w14:paraId="30A1731B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7️⃣ Simple Interview Answer</w:t>
      </w:r>
    </w:p>
    <w:p w14:paraId="3CC99CEA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If interviewer asks:</w:t>
      </w:r>
    </w:p>
    <w:p w14:paraId="1D958923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  <w:b/>
          <w:bCs/>
        </w:rPr>
        <w:t>Why do we use public and private keys in JWT?</w:t>
      </w:r>
    </w:p>
    <w:p w14:paraId="0CBACC2D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Best answer:</w:t>
      </w:r>
    </w:p>
    <w:p w14:paraId="75378042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lastRenderedPageBreak/>
        <w:t>In asymmetric encryption, the authentication server signs the JWT using a private key, and other services verify the token using the public key. This allows secure verification without sharing the private key across all services.</w:t>
      </w:r>
    </w:p>
    <w:p w14:paraId="6D4060BB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22F69279">
          <v:rect id="_x0000_i1197" style="width:0;height:1.5pt" o:hralign="center" o:hrstd="t" o:hr="t" fillcolor="#a0a0a0" stroked="f"/>
        </w:pict>
      </w:r>
    </w:p>
    <w:p w14:paraId="59CBD068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8️⃣ Simple Analogy (Easy to Remember)</w:t>
      </w:r>
    </w:p>
    <w:p w14:paraId="7B0703F6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Think of it like </w:t>
      </w:r>
      <w:r w:rsidRPr="007A3977">
        <w:rPr>
          <w:rFonts w:ascii="Segoe UI Emoji" w:hAnsi="Segoe UI Emoji" w:cs="Segoe UI Emoji"/>
          <w:b/>
          <w:bCs/>
        </w:rPr>
        <w:t>digital signature</w:t>
      </w:r>
      <w:r w:rsidRPr="007A3977">
        <w:rPr>
          <w:rFonts w:ascii="Segoe UI Emoji" w:hAnsi="Segoe UI Emoji" w:cs="Segoe UI Emoji"/>
        </w:rPr>
        <w:t>.</w:t>
      </w:r>
    </w:p>
    <w:p w14:paraId="573000EE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CEO signs document → private key</w:t>
      </w:r>
    </w:p>
    <w:p w14:paraId="67A0A15F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Employees verify signature → public key</w:t>
      </w:r>
    </w:p>
    <w:p w14:paraId="185B9D78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Only CEO can sign.</w:t>
      </w:r>
    </w:p>
    <w:p w14:paraId="0DB4C3E9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Everyone can verify.</w:t>
      </w:r>
    </w:p>
    <w:p w14:paraId="6ACC87C6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pict w14:anchorId="685E032C">
          <v:rect id="_x0000_i1198" style="width:0;height:1.5pt" o:hralign="center" o:hrstd="t" o:hr="t" fillcolor="#a0a0a0" stroked="f"/>
        </w:pict>
      </w:r>
    </w:p>
    <w:p w14:paraId="4381B7BB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Very Important Interview Question Coming Next 🔥</w:t>
      </w:r>
    </w:p>
    <w:p w14:paraId="62726410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>Since you are preparing backend interviews, they often ask:</w:t>
      </w:r>
    </w:p>
    <w:p w14:paraId="59759F90" w14:textId="77777777" w:rsidR="007A3977" w:rsidRPr="007A3977" w:rsidRDefault="007A3977" w:rsidP="007A3977">
      <w:pPr>
        <w:rPr>
          <w:rFonts w:ascii="Segoe UI Emoji" w:hAnsi="Segoe UI Emoji" w:cs="Segoe UI Emoji"/>
          <w:b/>
          <w:bCs/>
        </w:rPr>
      </w:pPr>
      <w:r w:rsidRPr="007A3977">
        <w:rPr>
          <w:rFonts w:ascii="Segoe UI Emoji" w:hAnsi="Segoe UI Emoji" w:cs="Segoe UI Emoji"/>
          <w:b/>
          <w:bCs/>
        </w:rPr>
        <w:t>❓ What is the difference between</w:t>
      </w:r>
    </w:p>
    <w:p w14:paraId="10774AC8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  <w:b/>
          <w:bCs/>
        </w:rPr>
        <w:t>API Key vs OAuth vs JWT vs Basic Auth</w:t>
      </w:r>
    </w:p>
    <w:p w14:paraId="4B7C8A9C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This question </w:t>
      </w:r>
      <w:r w:rsidRPr="007A3977">
        <w:rPr>
          <w:rFonts w:ascii="Segoe UI Emoji" w:hAnsi="Segoe UI Emoji" w:cs="Segoe UI Emoji"/>
          <w:b/>
          <w:bCs/>
        </w:rPr>
        <w:t>confuses many developers</w:t>
      </w:r>
      <w:r w:rsidRPr="007A3977">
        <w:rPr>
          <w:rFonts w:ascii="Segoe UI Emoji" w:hAnsi="Segoe UI Emoji" w:cs="Segoe UI Emoji"/>
        </w:rPr>
        <w:t>.</w:t>
      </w:r>
    </w:p>
    <w:p w14:paraId="03DE661B" w14:textId="77777777" w:rsidR="007A3977" w:rsidRPr="007A3977" w:rsidRDefault="007A3977" w:rsidP="007A3977">
      <w:pPr>
        <w:rPr>
          <w:rFonts w:ascii="Segoe UI Emoji" w:hAnsi="Segoe UI Emoji" w:cs="Segoe UI Emoji"/>
        </w:rPr>
      </w:pPr>
      <w:r w:rsidRPr="007A3977">
        <w:rPr>
          <w:rFonts w:ascii="Segoe UI Emoji" w:hAnsi="Segoe UI Emoji" w:cs="Segoe UI Emoji"/>
        </w:rPr>
        <w:t xml:space="preserve">If you want, I can show you a </w:t>
      </w:r>
      <w:r w:rsidRPr="007A3977">
        <w:rPr>
          <w:rFonts w:ascii="Segoe UI Emoji" w:hAnsi="Segoe UI Emoji" w:cs="Segoe UI Emoji"/>
          <w:b/>
          <w:bCs/>
        </w:rPr>
        <w:t>super clear table + interview answer</w:t>
      </w:r>
      <w:r w:rsidRPr="007A3977">
        <w:rPr>
          <w:rFonts w:ascii="Segoe UI Emoji" w:hAnsi="Segoe UI Emoji" w:cs="Segoe UI Emoji"/>
        </w:rPr>
        <w:t xml:space="preserve"> that will make you sound </w:t>
      </w:r>
      <w:r w:rsidRPr="007A3977">
        <w:rPr>
          <w:rFonts w:ascii="Segoe UI Emoji" w:hAnsi="Segoe UI Emoji" w:cs="Segoe UI Emoji"/>
          <w:b/>
          <w:bCs/>
        </w:rPr>
        <w:t>very strong in system design interviews</w:t>
      </w:r>
      <w:r w:rsidRPr="007A3977">
        <w:rPr>
          <w:rFonts w:ascii="Segoe UI Emoji" w:hAnsi="Segoe UI Emoji" w:cs="Segoe UI Emoji"/>
        </w:rPr>
        <w:t>.</w:t>
      </w:r>
    </w:p>
    <w:p w14:paraId="3E5F19AD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524F"/>
    <w:multiLevelType w:val="multilevel"/>
    <w:tmpl w:val="F33E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16A5"/>
    <w:multiLevelType w:val="multilevel"/>
    <w:tmpl w:val="C42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D14CE"/>
    <w:multiLevelType w:val="multilevel"/>
    <w:tmpl w:val="A0D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1EFE"/>
    <w:multiLevelType w:val="multilevel"/>
    <w:tmpl w:val="3C3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C3CB1"/>
    <w:multiLevelType w:val="multilevel"/>
    <w:tmpl w:val="20F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24591"/>
    <w:multiLevelType w:val="multilevel"/>
    <w:tmpl w:val="264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91204">
    <w:abstractNumId w:val="1"/>
  </w:num>
  <w:num w:numId="2" w16cid:durableId="1343388046">
    <w:abstractNumId w:val="0"/>
  </w:num>
  <w:num w:numId="3" w16cid:durableId="2028024407">
    <w:abstractNumId w:val="2"/>
  </w:num>
  <w:num w:numId="4" w16cid:durableId="15664801">
    <w:abstractNumId w:val="5"/>
  </w:num>
  <w:num w:numId="5" w16cid:durableId="1759016682">
    <w:abstractNumId w:val="3"/>
  </w:num>
  <w:num w:numId="6" w16cid:durableId="1295595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77"/>
    <w:rsid w:val="001776AF"/>
    <w:rsid w:val="004330B8"/>
    <w:rsid w:val="007A3977"/>
    <w:rsid w:val="0089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6939"/>
  <w15:chartTrackingRefBased/>
  <w15:docId w15:val="{B707C31A-C439-4C45-BC0A-BDE54164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2026-03-08T22:36:00Z</dcterms:created>
  <dcterms:modified xsi:type="dcterms:W3CDTF">2026-03-08T22:38:00Z</dcterms:modified>
</cp:coreProperties>
</file>