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CF8F" w14:textId="07F068FD" w:rsidR="00A96142" w:rsidRPr="00A96142" w:rsidRDefault="00A96142" w:rsidP="00A96142">
      <w:pPr>
        <w:rPr>
          <w:b/>
          <w:bCs/>
        </w:rPr>
      </w:pPr>
      <w:r>
        <w:rPr>
          <w:b/>
          <w:bCs/>
        </w:rPr>
        <w:br/>
      </w:r>
      <w:r w:rsidRPr="00A96142">
        <w:rPr>
          <w:b/>
          <w:bCs/>
        </w:rPr>
        <w:t>A Monolith (Monolithic Architecture) is a software system where everything is built as one single application.</w:t>
      </w:r>
      <w:r>
        <w:rPr>
          <w:b/>
          <w:bCs/>
        </w:rPr>
        <w:br/>
      </w:r>
      <w:r w:rsidRPr="00A96142">
        <w:rPr>
          <w:b/>
          <w:bCs/>
        </w:rPr>
        <w:t>"Monolithic architecture is a traditional software design where all components of the application are tightly coupled and deployed as a single unit."</w:t>
      </w:r>
    </w:p>
    <w:p w14:paraId="215E85E1" w14:textId="77777777" w:rsidR="00A96142" w:rsidRPr="00A96142" w:rsidRDefault="00A96142" w:rsidP="00A96142">
      <w:pPr>
        <w:rPr>
          <w:b/>
          <w:bCs/>
        </w:rPr>
      </w:pPr>
      <w:r w:rsidRPr="00A96142">
        <w:rPr>
          <w:b/>
          <w:bCs/>
        </w:rPr>
        <w:t xml:space="preserve">Simple meaning </w:t>
      </w:r>
      <w:r w:rsidRPr="00A96142">
        <w:rPr>
          <w:rFonts w:ascii="Segoe UI Emoji" w:hAnsi="Segoe UI Emoji" w:cs="Segoe UI Emoji"/>
          <w:b/>
          <w:bCs/>
        </w:rPr>
        <w:t>👇</w:t>
      </w:r>
      <w:r w:rsidRPr="00A96142">
        <w:rPr>
          <w:b/>
          <w:bCs/>
        </w:rPr>
        <w:br/>
      </w:r>
      <w:r w:rsidRPr="00A96142">
        <w:rPr>
          <w:rFonts w:ascii="Segoe UI Emoji" w:hAnsi="Segoe UI Emoji" w:cs="Segoe UI Emoji"/>
          <w:b/>
          <w:bCs/>
        </w:rPr>
        <w:t>👉</w:t>
      </w:r>
      <w:r w:rsidRPr="00A96142">
        <w:rPr>
          <w:b/>
          <w:bCs/>
        </w:rPr>
        <w:t xml:space="preserve"> All features (login, payment, order, user, database access, etc.) are inside one codebase</w:t>
      </w:r>
      <w:r w:rsidRPr="00A96142">
        <w:rPr>
          <w:b/>
          <w:bCs/>
        </w:rPr>
        <w:br/>
      </w:r>
      <w:r w:rsidRPr="00A96142">
        <w:rPr>
          <w:rFonts w:ascii="Segoe UI Emoji" w:hAnsi="Segoe UI Emoji" w:cs="Segoe UI Emoji"/>
          <w:b/>
          <w:bCs/>
        </w:rPr>
        <w:t>👉</w:t>
      </w:r>
      <w:r w:rsidRPr="00A96142">
        <w:rPr>
          <w:b/>
          <w:bCs/>
        </w:rPr>
        <w:t xml:space="preserve"> It is deployed as one unit</w:t>
      </w:r>
      <w:r w:rsidRPr="00A96142">
        <w:rPr>
          <w:b/>
          <w:bCs/>
        </w:rPr>
        <w:br/>
      </w:r>
      <w:r w:rsidRPr="00A96142">
        <w:rPr>
          <w:rFonts w:ascii="Segoe UI Emoji" w:hAnsi="Segoe UI Emoji" w:cs="Segoe UI Emoji"/>
          <w:b/>
          <w:bCs/>
        </w:rPr>
        <w:t>👉</w:t>
      </w:r>
      <w:r w:rsidRPr="00A96142">
        <w:rPr>
          <w:b/>
          <w:bCs/>
        </w:rPr>
        <w:t xml:space="preserve"> If you change one part, you redeploy the whole application</w:t>
      </w:r>
    </w:p>
    <w:p w14:paraId="4242D5EA" w14:textId="77777777" w:rsidR="00A96142" w:rsidRPr="00A96142" w:rsidRDefault="00A96142" w:rsidP="00A96142">
      <w:pPr>
        <w:rPr>
          <w:b/>
          <w:bCs/>
        </w:rPr>
      </w:pPr>
      <w:r w:rsidRPr="00A96142">
        <w:rPr>
          <w:b/>
          <w:bCs/>
        </w:rPr>
        <w:pict w14:anchorId="216BE102">
          <v:rect id="_x0000_i1025" style="width:0;height:1.5pt" o:hralign="center" o:hrstd="t" o:hr="t" fillcolor="#a0a0a0" stroked="f"/>
        </w:pict>
      </w:r>
    </w:p>
    <w:p w14:paraId="6BB381DB" w14:textId="77777777" w:rsidR="00A96142" w:rsidRPr="00A96142" w:rsidRDefault="00A96142" w:rsidP="00A96142">
      <w:pPr>
        <w:rPr>
          <w:b/>
          <w:bCs/>
        </w:rPr>
      </w:pPr>
      <w:r w:rsidRPr="00A96142">
        <w:rPr>
          <w:b/>
          <w:bCs/>
        </w:rPr>
        <w:t>What is MVP and why start with monolith?</w:t>
      </w:r>
    </w:p>
    <w:p w14:paraId="6089A95D" w14:textId="77777777" w:rsidR="00A96142" w:rsidRPr="00A96142" w:rsidRDefault="00A96142" w:rsidP="00A96142">
      <w:pPr>
        <w:rPr>
          <w:b/>
          <w:bCs/>
        </w:rPr>
      </w:pPr>
      <w:r w:rsidRPr="00A96142">
        <w:rPr>
          <w:b/>
          <w:bCs/>
        </w:rPr>
        <w:t>You can say:</w:t>
      </w:r>
    </w:p>
    <w:p w14:paraId="1C3349E7" w14:textId="77777777" w:rsidR="00A96142" w:rsidRPr="00A96142" w:rsidRDefault="00A96142" w:rsidP="00A96142">
      <w:pPr>
        <w:rPr>
          <w:b/>
          <w:bCs/>
        </w:rPr>
      </w:pPr>
      <w:r w:rsidRPr="00A96142">
        <w:rPr>
          <w:b/>
          <w:bCs/>
        </w:rPr>
        <w:t xml:space="preserve">"MVP stands for Minimum Viable Product. It is a basic version of a product built with only essential features to validate the business idea quickly. For MVP, monolithic architecture is preferred because it reduces development and </w:t>
      </w:r>
      <w:r w:rsidRPr="00A96142">
        <w:rPr>
          <w:b/>
          <w:bCs/>
          <w:color w:val="00B0F0"/>
          <w:sz w:val="28"/>
          <w:szCs w:val="28"/>
        </w:rPr>
        <w:t>operational complexity</w:t>
      </w:r>
      <w:r w:rsidRPr="00A96142">
        <w:rPr>
          <w:b/>
          <w:bCs/>
        </w:rPr>
        <w:t>, allowing faster time to market."</w:t>
      </w:r>
    </w:p>
    <w:p w14:paraId="2041AEBB" w14:textId="19154F4C" w:rsidR="004820AC" w:rsidRPr="004820AC" w:rsidRDefault="00A96142" w:rsidP="004820AC">
      <w:r>
        <w:rPr>
          <w:b/>
          <w:bCs/>
        </w:rPr>
        <w:br/>
      </w:r>
      <w:r>
        <w:rPr>
          <w:b/>
          <w:bCs/>
        </w:rPr>
        <w:br/>
      </w:r>
      <w:r>
        <w:rPr>
          <w:b/>
          <w:bCs/>
        </w:rPr>
        <w:br/>
      </w:r>
      <w:r w:rsidR="004820AC" w:rsidRPr="004820AC">
        <w:rPr>
          <w:b/>
          <w:bCs/>
        </w:rPr>
        <w:t>Why start with Monolith instead of Microservices?</w:t>
      </w:r>
    </w:p>
    <w:p w14:paraId="12D8ECDD" w14:textId="77777777" w:rsidR="004820AC" w:rsidRPr="004820AC" w:rsidRDefault="004820AC" w:rsidP="004820AC">
      <w:r w:rsidRPr="004820AC">
        <w:t>You can say:</w:t>
      </w:r>
    </w:p>
    <w:p w14:paraId="2703A537" w14:textId="77777777" w:rsidR="004820AC" w:rsidRDefault="004820AC" w:rsidP="004820AC">
      <w:r w:rsidRPr="004820AC">
        <w:t>"Microservices add operational complexity like service discovery, distributed transactions, monitoring, and network latency. For early-stage products, a monolith is simpler, faster to develop, and easier to maintain. Once scale increases, we can gradually decompose using domain boundaries."</w:t>
      </w:r>
    </w:p>
    <w:p w14:paraId="24CDD7A8" w14:textId="77777777" w:rsidR="00A96142" w:rsidRDefault="00A96142" w:rsidP="004820AC"/>
    <w:p w14:paraId="078735E2" w14:textId="77777777" w:rsidR="00A96142" w:rsidRPr="00A96142" w:rsidRDefault="00A96142" w:rsidP="00A96142">
      <w:pPr>
        <w:rPr>
          <w:b/>
          <w:bCs/>
        </w:rPr>
      </w:pPr>
      <w:r w:rsidRPr="00A96142">
        <w:rPr>
          <w:b/>
          <w:bCs/>
        </w:rPr>
        <w:t>Why Modular Monolith is Powerful?</w:t>
      </w:r>
    </w:p>
    <w:p w14:paraId="692ADAAB" w14:textId="77777777" w:rsidR="00A96142" w:rsidRPr="00A96142" w:rsidRDefault="00A96142" w:rsidP="00A96142">
      <w:r w:rsidRPr="00A96142">
        <w:t>Because later you can easily extract modules into microservices.</w:t>
      </w:r>
    </w:p>
    <w:p w14:paraId="2C13BB79" w14:textId="77777777" w:rsidR="00A96142" w:rsidRPr="00A96142" w:rsidRDefault="00A96142" w:rsidP="00A96142">
      <w:r w:rsidRPr="00A96142">
        <w:t>This is how modern companies design now.</w:t>
      </w:r>
    </w:p>
    <w:p w14:paraId="0C0BD346" w14:textId="77777777" w:rsidR="00A96142" w:rsidRPr="00A96142" w:rsidRDefault="00A96142" w:rsidP="00A96142">
      <w:r w:rsidRPr="00A96142">
        <w:pict w14:anchorId="63E5F224">
          <v:rect id="_x0000_i1026" style="width:0;height:1.5pt" o:hralign="center" o:hrstd="t" o:hr="t" fillcolor="#a0a0a0" stroked="f"/>
        </w:pict>
      </w:r>
    </w:p>
    <w:p w14:paraId="3CB4CE64" w14:textId="77777777" w:rsidR="00A96142" w:rsidRPr="00A96142" w:rsidRDefault="00A96142" w:rsidP="00A96142">
      <w:pPr>
        <w:rPr>
          <w:b/>
          <w:bCs/>
        </w:rPr>
      </w:pPr>
      <w:r w:rsidRPr="00A96142">
        <w:rPr>
          <w:b/>
          <w:bCs/>
        </w:rPr>
        <w:t>Strong Interview Line</w:t>
      </w:r>
    </w:p>
    <w:p w14:paraId="7F5EA160" w14:textId="77777777" w:rsidR="00A96142" w:rsidRPr="00A96142" w:rsidRDefault="00A96142" w:rsidP="00A96142">
      <w:r w:rsidRPr="00A96142">
        <w:t>"A modular monolith maintains strict domain boundaries inside a single deployable unit, reducing distributed system complexity while keeping the codebase scalable."</w:t>
      </w:r>
    </w:p>
    <w:p w14:paraId="62FBFC87" w14:textId="77777777" w:rsidR="00A96142" w:rsidRDefault="00A96142" w:rsidP="004820AC"/>
    <w:p w14:paraId="7F111C67" w14:textId="77777777" w:rsidR="00406640" w:rsidRDefault="00406640" w:rsidP="004820AC"/>
    <w:p w14:paraId="74679307" w14:textId="77777777" w:rsidR="00406640" w:rsidRDefault="00406640" w:rsidP="004820AC"/>
    <w:p w14:paraId="0C24F7E6" w14:textId="77777777" w:rsidR="00406640" w:rsidRPr="004820AC" w:rsidRDefault="00406640" w:rsidP="004820AC"/>
    <w:p w14:paraId="50170EB8" w14:textId="77777777" w:rsidR="00A96142" w:rsidRPr="00BC000D" w:rsidRDefault="00A96142" w:rsidP="00A96142">
      <w:r w:rsidRPr="00BC000D">
        <w:rPr>
          <w:b/>
          <w:bCs/>
        </w:rPr>
        <w:lastRenderedPageBreak/>
        <w:t>How would you migrate a monolith to microservices?</w:t>
      </w:r>
    </w:p>
    <w:p w14:paraId="1F9C8874" w14:textId="77777777" w:rsidR="00A96142" w:rsidRPr="00BC000D" w:rsidRDefault="00A96142" w:rsidP="00A96142">
      <w:r w:rsidRPr="00BC000D">
        <w:t>You say:</w:t>
      </w:r>
    </w:p>
    <w:p w14:paraId="532B9B4A" w14:textId="77777777" w:rsidR="00A96142" w:rsidRPr="00BC000D" w:rsidRDefault="00A96142" w:rsidP="00A96142">
      <w:r w:rsidRPr="00BC000D">
        <w:t>"I would first convert the monolith into a modular monolith by enforcing domain boundaries. Then I would identify high-scale or independent modules and extract them one by one using the Strangler pattern. For cross-service consistency, I would use event-driven communication with Saga-based compensation."</w:t>
      </w:r>
    </w:p>
    <w:p w14:paraId="234A4C89" w14:textId="77777777" w:rsidR="00406640" w:rsidRPr="00406640" w:rsidRDefault="00406640" w:rsidP="00406640">
      <w:pPr>
        <w:rPr>
          <w:b/>
          <w:bCs/>
        </w:rPr>
      </w:pPr>
      <w:r w:rsidRPr="00406640">
        <w:rPr>
          <w:b/>
          <w:bCs/>
        </w:rPr>
        <w:t>2️</w:t>
      </w:r>
      <w:r w:rsidRPr="00406640">
        <w:rPr>
          <w:rFonts w:ascii="Segoe UI Symbol" w:hAnsi="Segoe UI Symbol" w:cs="Segoe UI Symbol"/>
          <w:b/>
          <w:bCs/>
        </w:rPr>
        <w:t>⃣</w:t>
      </w:r>
      <w:r w:rsidRPr="00406640">
        <w:rPr>
          <w:b/>
          <w:bCs/>
        </w:rPr>
        <w:t xml:space="preserve"> Distributed Transaction Problem in Microservices</w:t>
      </w:r>
    </w:p>
    <w:p w14:paraId="7466DC6A" w14:textId="77777777" w:rsidR="00406640" w:rsidRPr="00406640" w:rsidRDefault="00406640" w:rsidP="00406640">
      <w:r w:rsidRPr="00406640">
        <w:t xml:space="preserve">This is a </w:t>
      </w:r>
      <w:r w:rsidRPr="00406640">
        <w:rPr>
          <w:b/>
          <w:bCs/>
        </w:rPr>
        <w:t>very common FAANG question</w:t>
      </w:r>
      <w:r w:rsidRPr="00406640">
        <w:t>.</w:t>
      </w:r>
    </w:p>
    <w:p w14:paraId="493AF81D" w14:textId="77777777" w:rsidR="007454E1" w:rsidRPr="004555F3" w:rsidRDefault="00406640" w:rsidP="007454E1">
      <w:pPr>
        <w:rPr>
          <w:b/>
          <w:bCs/>
        </w:rPr>
      </w:pPr>
      <w:r w:rsidRPr="00406640">
        <w:t>"In microservices, distributed transactions are handled using the Saga pattern with compensating actions instead of traditional ACID transactions."</w:t>
      </w:r>
      <w:r w:rsidR="007454E1">
        <w:br/>
      </w:r>
      <w:r w:rsidR="007454E1">
        <w:br/>
      </w:r>
      <w:r w:rsidR="007454E1">
        <w:br/>
      </w:r>
      <w:r w:rsidR="007454E1" w:rsidRPr="004555F3">
        <w:rPr>
          <w:b/>
          <w:bCs/>
        </w:rPr>
        <w:t>When 2PC is Used?</w:t>
      </w:r>
    </w:p>
    <w:p w14:paraId="764D3E9C" w14:textId="77777777" w:rsidR="007454E1" w:rsidRPr="004555F3" w:rsidRDefault="007454E1" w:rsidP="007454E1">
      <w:r w:rsidRPr="004555F3">
        <w:t>Mostly in:</w:t>
      </w:r>
    </w:p>
    <w:p w14:paraId="0C67CADB" w14:textId="77777777" w:rsidR="007454E1" w:rsidRPr="004555F3" w:rsidRDefault="007454E1" w:rsidP="007454E1">
      <w:pPr>
        <w:numPr>
          <w:ilvl w:val="0"/>
          <w:numId w:val="1"/>
        </w:numPr>
      </w:pPr>
      <w:r w:rsidRPr="004555F3">
        <w:t>Traditional Monolithic systems</w:t>
      </w:r>
    </w:p>
    <w:p w14:paraId="04DDE17E" w14:textId="77777777" w:rsidR="007454E1" w:rsidRPr="004555F3" w:rsidRDefault="007454E1" w:rsidP="007454E1">
      <w:pPr>
        <w:numPr>
          <w:ilvl w:val="0"/>
          <w:numId w:val="1"/>
        </w:numPr>
      </w:pPr>
      <w:r w:rsidRPr="004555F3">
        <w:t>Distributed databases</w:t>
      </w:r>
    </w:p>
    <w:p w14:paraId="66CBCE74" w14:textId="77777777" w:rsidR="007454E1" w:rsidRDefault="007454E1" w:rsidP="007454E1">
      <w:pPr>
        <w:numPr>
          <w:ilvl w:val="0"/>
          <w:numId w:val="1"/>
        </w:numPr>
      </w:pPr>
      <w:r w:rsidRPr="004555F3">
        <w:t>Banking core systems</w:t>
      </w:r>
      <w:r>
        <w:br/>
      </w:r>
    </w:p>
    <w:p w14:paraId="41DE0357" w14:textId="77777777" w:rsidR="007454E1" w:rsidRPr="007454E1" w:rsidRDefault="007454E1" w:rsidP="007454E1">
      <w:r w:rsidRPr="007454E1">
        <w:t xml:space="preserve">There is a </w:t>
      </w:r>
      <w:r w:rsidRPr="007454E1">
        <w:rPr>
          <w:b/>
          <w:bCs/>
        </w:rPr>
        <w:t>Coordinator</w:t>
      </w:r>
      <w:r w:rsidRPr="007454E1">
        <w:t xml:space="preserve"> (like a manager).</w:t>
      </w:r>
    </w:p>
    <w:p w14:paraId="7D32F0B3" w14:textId="77777777" w:rsidR="007454E1" w:rsidRPr="007454E1" w:rsidRDefault="007454E1" w:rsidP="007454E1">
      <w:pPr>
        <w:rPr>
          <w:b/>
          <w:bCs/>
        </w:rPr>
      </w:pPr>
      <w:r w:rsidRPr="007454E1">
        <w:rPr>
          <w:b/>
          <w:bCs/>
        </w:rPr>
        <w:t>Phase 1: Prepare Phase</w:t>
      </w:r>
    </w:p>
    <w:p w14:paraId="264909E6" w14:textId="77777777" w:rsidR="007454E1" w:rsidRPr="007454E1" w:rsidRDefault="007454E1" w:rsidP="007454E1">
      <w:r w:rsidRPr="007454E1">
        <w:t>Coordinator asks all services:</w:t>
      </w:r>
    </w:p>
    <w:p w14:paraId="5B0D9498" w14:textId="77777777" w:rsidR="007454E1" w:rsidRPr="007454E1" w:rsidRDefault="007454E1" w:rsidP="007454E1">
      <w:r w:rsidRPr="007454E1">
        <w:t>"Can you commit?"</w:t>
      </w:r>
    </w:p>
    <w:p w14:paraId="330A7578" w14:textId="77777777" w:rsidR="007454E1" w:rsidRPr="007454E1" w:rsidRDefault="007454E1" w:rsidP="007454E1">
      <w:r w:rsidRPr="007454E1">
        <w:t>Each service:</w:t>
      </w:r>
    </w:p>
    <w:p w14:paraId="334945CD" w14:textId="77777777" w:rsidR="007454E1" w:rsidRPr="007454E1" w:rsidRDefault="007454E1" w:rsidP="007454E1">
      <w:pPr>
        <w:numPr>
          <w:ilvl w:val="0"/>
          <w:numId w:val="4"/>
        </w:numPr>
      </w:pPr>
      <w:r w:rsidRPr="007454E1">
        <w:t>Locks resources</w:t>
      </w:r>
    </w:p>
    <w:p w14:paraId="27FCFC08" w14:textId="15189E5E" w:rsidR="007454E1" w:rsidRPr="004555F3" w:rsidRDefault="007454E1" w:rsidP="007454E1">
      <w:pPr>
        <w:numPr>
          <w:ilvl w:val="0"/>
          <w:numId w:val="4"/>
        </w:numPr>
      </w:pPr>
      <w:r w:rsidRPr="007454E1">
        <w:t xml:space="preserve">Says </w:t>
      </w:r>
      <w:r w:rsidRPr="007454E1">
        <w:rPr>
          <w:b/>
          <w:bCs/>
        </w:rPr>
        <w:t>YES</w:t>
      </w:r>
      <w:r w:rsidRPr="007454E1">
        <w:t xml:space="preserve"> or </w:t>
      </w:r>
      <w:r w:rsidRPr="007454E1">
        <w:rPr>
          <w:b/>
          <w:bCs/>
        </w:rPr>
        <w:t>NO</w:t>
      </w:r>
    </w:p>
    <w:p w14:paraId="2F5D97C6" w14:textId="77777777" w:rsidR="007454E1" w:rsidRPr="004555F3" w:rsidRDefault="007454E1" w:rsidP="007454E1">
      <w:pPr>
        <w:rPr>
          <w:b/>
          <w:bCs/>
        </w:rPr>
      </w:pPr>
      <w:r w:rsidRPr="004555F3">
        <w:rPr>
          <w:rFonts w:ascii="Segoe UI Emoji" w:hAnsi="Segoe UI Emoji" w:cs="Segoe UI Emoji"/>
          <w:b/>
          <w:bCs/>
        </w:rPr>
        <w:t>💬</w:t>
      </w:r>
      <w:r w:rsidRPr="004555F3">
        <w:rPr>
          <w:b/>
          <w:bCs/>
        </w:rPr>
        <w:t xml:space="preserve"> Interview Answer (Short Version)</w:t>
      </w:r>
    </w:p>
    <w:p w14:paraId="34944ABE" w14:textId="77777777" w:rsidR="007454E1" w:rsidRDefault="007454E1" w:rsidP="007454E1">
      <w:r w:rsidRPr="004555F3">
        <w:t>Two-Phase Commit is a distributed transaction protocol where a coordinator ensures all participating services either commit or roll back together. However, it is blocking and not suitable for highly scalable microservices architectures.</w:t>
      </w:r>
    </w:p>
    <w:p w14:paraId="4075E125" w14:textId="77777777" w:rsidR="007454E1" w:rsidRPr="007454E1" w:rsidRDefault="007454E1" w:rsidP="007454E1">
      <w:pPr>
        <w:rPr>
          <w:b/>
          <w:bCs/>
        </w:rPr>
      </w:pPr>
      <w:r w:rsidRPr="007454E1">
        <w:rPr>
          <w:b/>
          <w:bCs/>
        </w:rPr>
        <w:t>Problems with 2PC (Very Important for Interview)</w:t>
      </w:r>
    </w:p>
    <w:p w14:paraId="054B2D26" w14:textId="77777777" w:rsidR="007454E1" w:rsidRPr="007454E1" w:rsidRDefault="007454E1" w:rsidP="007454E1">
      <w:pPr>
        <w:numPr>
          <w:ilvl w:val="0"/>
          <w:numId w:val="5"/>
        </w:numPr>
      </w:pPr>
      <w:r w:rsidRPr="007454E1">
        <w:rPr>
          <w:b/>
          <w:bCs/>
        </w:rPr>
        <w:t>Blocking</w:t>
      </w:r>
      <w:r w:rsidRPr="007454E1">
        <w:br/>
        <w:t xml:space="preserve">If coordinator crashes → all services stay locked </w:t>
      </w:r>
      <w:r w:rsidRPr="007454E1">
        <w:rPr>
          <w:rFonts w:ascii="Segoe UI Emoji" w:hAnsi="Segoe UI Emoji" w:cs="Segoe UI Emoji"/>
        </w:rPr>
        <w:t>😰</w:t>
      </w:r>
    </w:p>
    <w:p w14:paraId="300FC314" w14:textId="77777777" w:rsidR="007454E1" w:rsidRPr="007454E1" w:rsidRDefault="007454E1" w:rsidP="007454E1">
      <w:pPr>
        <w:numPr>
          <w:ilvl w:val="0"/>
          <w:numId w:val="5"/>
        </w:numPr>
      </w:pPr>
      <w:r w:rsidRPr="007454E1">
        <w:rPr>
          <w:b/>
          <w:bCs/>
        </w:rPr>
        <w:t>Not scalable</w:t>
      </w:r>
      <w:r w:rsidRPr="007454E1">
        <w:br/>
        <w:t>Bad for microservices (network delays)</w:t>
      </w:r>
    </w:p>
    <w:p w14:paraId="67BB998D" w14:textId="77777777" w:rsidR="007454E1" w:rsidRPr="007454E1" w:rsidRDefault="007454E1" w:rsidP="007454E1">
      <w:pPr>
        <w:numPr>
          <w:ilvl w:val="0"/>
          <w:numId w:val="5"/>
        </w:numPr>
      </w:pPr>
      <w:r w:rsidRPr="007454E1">
        <w:rPr>
          <w:b/>
          <w:bCs/>
        </w:rPr>
        <w:lastRenderedPageBreak/>
        <w:t>Tight coupling</w:t>
      </w:r>
      <w:r w:rsidRPr="007454E1">
        <w:br/>
        <w:t>All services must wait for each other</w:t>
      </w:r>
    </w:p>
    <w:p w14:paraId="22FE9469" w14:textId="77777777" w:rsidR="007454E1" w:rsidRPr="007454E1" w:rsidRDefault="007454E1" w:rsidP="007454E1">
      <w:pPr>
        <w:numPr>
          <w:ilvl w:val="0"/>
          <w:numId w:val="5"/>
        </w:numPr>
      </w:pPr>
      <w:r w:rsidRPr="007454E1">
        <w:rPr>
          <w:b/>
          <w:bCs/>
        </w:rPr>
        <w:t>Performance slow</w:t>
      </w:r>
    </w:p>
    <w:p w14:paraId="105EB462" w14:textId="77777777" w:rsidR="007454E1" w:rsidRDefault="007454E1" w:rsidP="007454E1"/>
    <w:p w14:paraId="38041D43" w14:textId="77777777" w:rsidR="007454E1" w:rsidRDefault="007454E1" w:rsidP="007454E1"/>
    <w:p w14:paraId="10E35CB3" w14:textId="77777777" w:rsidR="007454E1" w:rsidRPr="004555F3" w:rsidRDefault="007454E1" w:rsidP="007454E1">
      <w:pPr>
        <w:rPr>
          <w:b/>
          <w:bCs/>
        </w:rPr>
      </w:pPr>
      <w:r w:rsidRPr="004555F3">
        <w:rPr>
          <w:b/>
          <w:bCs/>
        </w:rPr>
        <w:t>1️</w:t>
      </w:r>
      <w:r w:rsidRPr="004555F3">
        <w:rPr>
          <w:rFonts w:ascii="Segoe UI Symbol" w:hAnsi="Segoe UI Symbol" w:cs="Segoe UI Symbol"/>
          <w:b/>
          <w:bCs/>
        </w:rPr>
        <w:t>⃣</w:t>
      </w:r>
      <w:r w:rsidRPr="004555F3">
        <w:rPr>
          <w:b/>
          <w:bCs/>
        </w:rPr>
        <w:t xml:space="preserve"> Choreography Saga (Event-Based)</w:t>
      </w:r>
    </w:p>
    <w:p w14:paraId="7D67EBD5" w14:textId="77777777" w:rsidR="007454E1" w:rsidRPr="004555F3" w:rsidRDefault="007454E1" w:rsidP="007454E1">
      <w:pPr>
        <w:numPr>
          <w:ilvl w:val="0"/>
          <w:numId w:val="2"/>
        </w:numPr>
      </w:pPr>
      <w:r w:rsidRPr="004555F3">
        <w:t>No central controller</w:t>
      </w:r>
    </w:p>
    <w:p w14:paraId="16CF3C0C" w14:textId="77777777" w:rsidR="007454E1" w:rsidRPr="004555F3" w:rsidRDefault="007454E1" w:rsidP="007454E1">
      <w:pPr>
        <w:numPr>
          <w:ilvl w:val="0"/>
          <w:numId w:val="2"/>
        </w:numPr>
      </w:pPr>
      <w:r w:rsidRPr="004555F3">
        <w:t>Services communicate via events (Kafka)</w:t>
      </w:r>
    </w:p>
    <w:p w14:paraId="273F60F7" w14:textId="77777777" w:rsidR="007454E1" w:rsidRPr="004555F3" w:rsidRDefault="007454E1" w:rsidP="007454E1">
      <w:pPr>
        <w:numPr>
          <w:ilvl w:val="0"/>
          <w:numId w:val="2"/>
        </w:numPr>
      </w:pPr>
      <w:r w:rsidRPr="004555F3">
        <w:t>Example:</w:t>
      </w:r>
      <w:r w:rsidRPr="004555F3">
        <w:br/>
      </w:r>
      <w:proofErr w:type="spellStart"/>
      <w:r w:rsidRPr="004555F3">
        <w:t>OrderCreated</w:t>
      </w:r>
      <w:proofErr w:type="spellEnd"/>
      <w:r w:rsidRPr="004555F3">
        <w:t xml:space="preserve"> → </w:t>
      </w:r>
      <w:proofErr w:type="spellStart"/>
      <w:r w:rsidRPr="004555F3">
        <w:t>PaymentService</w:t>
      </w:r>
      <w:proofErr w:type="spellEnd"/>
      <w:r w:rsidRPr="004555F3">
        <w:t xml:space="preserve"> listens → </w:t>
      </w:r>
      <w:proofErr w:type="spellStart"/>
      <w:r w:rsidRPr="004555F3">
        <w:t>PaymentCompleted</w:t>
      </w:r>
      <w:proofErr w:type="spellEnd"/>
      <w:r w:rsidRPr="004555F3">
        <w:t xml:space="preserve"> → Inventory listens</w:t>
      </w:r>
    </w:p>
    <w:p w14:paraId="4577BDF2" w14:textId="77777777" w:rsidR="007454E1" w:rsidRPr="004555F3" w:rsidRDefault="007454E1" w:rsidP="007454E1">
      <w:r w:rsidRPr="004555F3">
        <w:t>Used in event-driven systems.</w:t>
      </w:r>
    </w:p>
    <w:p w14:paraId="1DBEBB11" w14:textId="77777777" w:rsidR="007454E1" w:rsidRPr="004555F3" w:rsidRDefault="007454E1" w:rsidP="007454E1">
      <w:r w:rsidRPr="004555F3">
        <w:pict w14:anchorId="37EE3A2F">
          <v:rect id="_x0000_i1027" style="width:0;height:1.5pt" o:hralign="center" o:hrstd="t" o:hr="t" fillcolor="#a0a0a0" stroked="f"/>
        </w:pict>
      </w:r>
    </w:p>
    <w:p w14:paraId="391B3FF6" w14:textId="77777777" w:rsidR="007454E1" w:rsidRPr="004555F3" w:rsidRDefault="007454E1" w:rsidP="007454E1">
      <w:pPr>
        <w:rPr>
          <w:b/>
          <w:bCs/>
        </w:rPr>
      </w:pPr>
      <w:r w:rsidRPr="004555F3">
        <w:rPr>
          <w:b/>
          <w:bCs/>
        </w:rPr>
        <w:t>2️</w:t>
      </w:r>
      <w:r w:rsidRPr="004555F3">
        <w:rPr>
          <w:rFonts w:ascii="Segoe UI Symbol" w:hAnsi="Segoe UI Symbol" w:cs="Segoe UI Symbol"/>
          <w:b/>
          <w:bCs/>
        </w:rPr>
        <w:t>⃣</w:t>
      </w:r>
      <w:r w:rsidRPr="004555F3">
        <w:rPr>
          <w:b/>
          <w:bCs/>
        </w:rPr>
        <w:t xml:space="preserve"> Orchestration Saga</w:t>
      </w:r>
    </w:p>
    <w:p w14:paraId="65719077" w14:textId="77777777" w:rsidR="007454E1" w:rsidRPr="004555F3" w:rsidRDefault="007454E1" w:rsidP="007454E1">
      <w:pPr>
        <w:numPr>
          <w:ilvl w:val="0"/>
          <w:numId w:val="3"/>
        </w:numPr>
      </w:pPr>
      <w:r w:rsidRPr="004555F3">
        <w:t>One central orchestrator</w:t>
      </w:r>
    </w:p>
    <w:p w14:paraId="50C005BD" w14:textId="77777777" w:rsidR="007454E1" w:rsidRPr="004555F3" w:rsidRDefault="007454E1" w:rsidP="007454E1">
      <w:pPr>
        <w:numPr>
          <w:ilvl w:val="0"/>
          <w:numId w:val="3"/>
        </w:numPr>
      </w:pPr>
      <w:r w:rsidRPr="004555F3">
        <w:t>It tells each service what to do</w:t>
      </w:r>
    </w:p>
    <w:p w14:paraId="71A8FBB3" w14:textId="77777777" w:rsidR="007454E1" w:rsidRPr="004555F3" w:rsidRDefault="007454E1" w:rsidP="007454E1">
      <w:pPr>
        <w:numPr>
          <w:ilvl w:val="0"/>
          <w:numId w:val="3"/>
        </w:numPr>
      </w:pPr>
      <w:r w:rsidRPr="004555F3">
        <w:t>If failure → tells previous service to rollback</w:t>
      </w:r>
    </w:p>
    <w:p w14:paraId="7ACCEC46" w14:textId="77777777" w:rsidR="007454E1" w:rsidRPr="004555F3" w:rsidRDefault="007454E1" w:rsidP="007454E1">
      <w:r w:rsidRPr="004555F3">
        <w:t>Better control, easier debugging.</w:t>
      </w:r>
    </w:p>
    <w:p w14:paraId="3BA99A14" w14:textId="77777777" w:rsidR="007454E1" w:rsidRPr="007454E1" w:rsidRDefault="007454E1" w:rsidP="007454E1">
      <w:pPr>
        <w:numPr>
          <w:ilvl w:val="0"/>
          <w:numId w:val="6"/>
        </w:numPr>
      </w:pPr>
      <w:r w:rsidRPr="007454E1">
        <w:t xml:space="preserve">Saga provides </w:t>
      </w:r>
      <w:r w:rsidRPr="007454E1">
        <w:rPr>
          <w:b/>
          <w:bCs/>
        </w:rPr>
        <w:t>eventual consistency</w:t>
      </w:r>
    </w:p>
    <w:p w14:paraId="7488C51C" w14:textId="77777777" w:rsidR="007454E1" w:rsidRPr="007454E1" w:rsidRDefault="007454E1" w:rsidP="007454E1">
      <w:pPr>
        <w:numPr>
          <w:ilvl w:val="0"/>
          <w:numId w:val="6"/>
        </w:numPr>
      </w:pPr>
      <w:r w:rsidRPr="007454E1">
        <w:t xml:space="preserve">Each step must be </w:t>
      </w:r>
      <w:r w:rsidRPr="007454E1">
        <w:rPr>
          <w:b/>
          <w:bCs/>
        </w:rPr>
        <w:t>idempotent</w:t>
      </w:r>
    </w:p>
    <w:p w14:paraId="3DFEA6D4" w14:textId="77777777" w:rsidR="007454E1" w:rsidRPr="007454E1" w:rsidRDefault="007454E1" w:rsidP="007454E1">
      <w:pPr>
        <w:numPr>
          <w:ilvl w:val="0"/>
          <w:numId w:val="6"/>
        </w:numPr>
      </w:pPr>
      <w:r w:rsidRPr="007454E1">
        <w:t>Need proper retry mechanism</w:t>
      </w:r>
    </w:p>
    <w:p w14:paraId="6D52DCF8" w14:textId="77777777" w:rsidR="007454E1" w:rsidRPr="007454E1" w:rsidRDefault="007454E1" w:rsidP="007454E1">
      <w:pPr>
        <w:numPr>
          <w:ilvl w:val="0"/>
          <w:numId w:val="6"/>
        </w:numPr>
      </w:pPr>
      <w:r w:rsidRPr="007454E1">
        <w:t>Handle message duplication</w:t>
      </w:r>
    </w:p>
    <w:p w14:paraId="0C50850C" w14:textId="77777777" w:rsidR="00CD1350" w:rsidRPr="00CD1350" w:rsidRDefault="007454E1" w:rsidP="00CD1350">
      <w:pPr>
        <w:numPr>
          <w:ilvl w:val="0"/>
          <w:numId w:val="6"/>
        </w:numPr>
        <w:rPr>
          <w:b/>
          <w:bCs/>
        </w:rPr>
      </w:pPr>
      <w:r w:rsidRPr="007454E1">
        <w:t>Use Dead Letter Queue</w:t>
      </w:r>
      <w:r w:rsidR="00CD1350">
        <w:br/>
      </w:r>
      <w:r w:rsidR="00CD1350">
        <w:br/>
      </w:r>
      <w:r w:rsidR="00CD1350" w:rsidRPr="00CD1350">
        <w:rPr>
          <w:b/>
          <w:bCs/>
        </w:rPr>
        <w:t>Why not use 2PC in microservices?”</w:t>
      </w:r>
    </w:p>
    <w:p w14:paraId="080CC2E7" w14:textId="77777777" w:rsidR="00CD1350" w:rsidRPr="00CD1350" w:rsidRDefault="00CD1350" w:rsidP="00CD1350">
      <w:pPr>
        <w:numPr>
          <w:ilvl w:val="0"/>
          <w:numId w:val="6"/>
        </w:numPr>
      </w:pPr>
      <w:r w:rsidRPr="00CD1350">
        <w:t>You say:</w:t>
      </w:r>
    </w:p>
    <w:p w14:paraId="6C9DCB77" w14:textId="77777777" w:rsidR="00CD1350" w:rsidRPr="00CD1350" w:rsidRDefault="00CD1350" w:rsidP="00CD1350">
      <w:pPr>
        <w:numPr>
          <w:ilvl w:val="0"/>
          <w:numId w:val="6"/>
        </w:numPr>
      </w:pPr>
      <w:r w:rsidRPr="00CD1350">
        <w:t>2PC causes blocking and reduces availability because services must wait for coordinator. In microservices, we prefer eventual consistency and use Saga pattern with compensating transactions for better scalability and fault tolerance.</w:t>
      </w:r>
    </w:p>
    <w:p w14:paraId="7C93933B" w14:textId="77777777" w:rsidR="00CD1350" w:rsidRPr="00CD1350" w:rsidRDefault="00CD1350" w:rsidP="00CD1350">
      <w:pPr>
        <w:numPr>
          <w:ilvl w:val="0"/>
          <w:numId w:val="6"/>
        </w:numPr>
      </w:pPr>
      <w:r w:rsidRPr="00CD1350">
        <w:pict w14:anchorId="6E7B53F3">
          <v:rect id="_x0000_i1028" style="width:0;height:1.5pt" o:hralign="center" o:hrstd="t" o:hr="t" fillcolor="#a0a0a0" stroked="f"/>
        </w:pict>
      </w:r>
    </w:p>
    <w:p w14:paraId="44843A24" w14:textId="77777777" w:rsidR="00CD1350" w:rsidRPr="00CD1350" w:rsidRDefault="00CD1350" w:rsidP="00CD1350">
      <w:pPr>
        <w:numPr>
          <w:ilvl w:val="0"/>
          <w:numId w:val="6"/>
        </w:numPr>
        <w:rPr>
          <w:b/>
          <w:bCs/>
        </w:rPr>
      </w:pPr>
      <w:r w:rsidRPr="00CD1350">
        <w:rPr>
          <w:rFonts w:ascii="Segoe UI Emoji" w:hAnsi="Segoe UI Emoji" w:cs="Segoe UI Emoji"/>
          <w:b/>
          <w:bCs/>
        </w:rPr>
        <w:t>💡</w:t>
      </w:r>
      <w:r w:rsidRPr="00CD1350">
        <w:rPr>
          <w:b/>
          <w:bCs/>
        </w:rPr>
        <w:t xml:space="preserve"> Advanced Points (Say This to Impress)</w:t>
      </w:r>
    </w:p>
    <w:p w14:paraId="1FB74CB9" w14:textId="77777777" w:rsidR="00CD1350" w:rsidRPr="00CD1350" w:rsidRDefault="00CD1350" w:rsidP="00CD1350">
      <w:pPr>
        <w:numPr>
          <w:ilvl w:val="0"/>
          <w:numId w:val="6"/>
        </w:numPr>
      </w:pPr>
      <w:r w:rsidRPr="00CD1350">
        <w:t xml:space="preserve">Saga provides </w:t>
      </w:r>
      <w:r w:rsidRPr="00CD1350">
        <w:rPr>
          <w:b/>
          <w:bCs/>
        </w:rPr>
        <w:t>eventual consistency</w:t>
      </w:r>
    </w:p>
    <w:p w14:paraId="56072049" w14:textId="77777777" w:rsidR="00CD1350" w:rsidRPr="00CD1350" w:rsidRDefault="00CD1350" w:rsidP="00CD1350">
      <w:pPr>
        <w:numPr>
          <w:ilvl w:val="0"/>
          <w:numId w:val="6"/>
        </w:numPr>
      </w:pPr>
      <w:r w:rsidRPr="00CD1350">
        <w:t xml:space="preserve">Each step must be </w:t>
      </w:r>
      <w:r w:rsidRPr="00CD1350">
        <w:rPr>
          <w:b/>
          <w:bCs/>
        </w:rPr>
        <w:t>idempotent</w:t>
      </w:r>
    </w:p>
    <w:p w14:paraId="6A6E6A82" w14:textId="77777777" w:rsidR="00CD1350" w:rsidRPr="00CD1350" w:rsidRDefault="00CD1350" w:rsidP="00CD1350">
      <w:pPr>
        <w:numPr>
          <w:ilvl w:val="0"/>
          <w:numId w:val="6"/>
        </w:numPr>
      </w:pPr>
      <w:r w:rsidRPr="00CD1350">
        <w:t>Need proper retry mechanism</w:t>
      </w:r>
    </w:p>
    <w:p w14:paraId="28F8DCD6" w14:textId="77777777" w:rsidR="00CD1350" w:rsidRPr="00CD1350" w:rsidRDefault="00CD1350" w:rsidP="00CD1350">
      <w:pPr>
        <w:numPr>
          <w:ilvl w:val="0"/>
          <w:numId w:val="6"/>
        </w:numPr>
      </w:pPr>
      <w:r w:rsidRPr="00CD1350">
        <w:lastRenderedPageBreak/>
        <w:t>Handle message duplication</w:t>
      </w:r>
    </w:p>
    <w:p w14:paraId="6E3CCEE3" w14:textId="77777777" w:rsidR="00CD1350" w:rsidRPr="00CD1350" w:rsidRDefault="00CD1350" w:rsidP="00CD1350">
      <w:pPr>
        <w:numPr>
          <w:ilvl w:val="0"/>
          <w:numId w:val="6"/>
        </w:numPr>
      </w:pPr>
      <w:r w:rsidRPr="00CD1350">
        <w:t>Use Dead Letter Queue</w:t>
      </w:r>
    </w:p>
    <w:p w14:paraId="2DD9CFCE" w14:textId="77777777" w:rsidR="00CD1350" w:rsidRPr="00CD1350" w:rsidRDefault="00CD1350" w:rsidP="00CD1350">
      <w:pPr>
        <w:numPr>
          <w:ilvl w:val="0"/>
          <w:numId w:val="6"/>
        </w:numPr>
      </w:pPr>
      <w:r w:rsidRPr="00CD1350">
        <w:t>Since you're working with Kafka, you can say:</w:t>
      </w:r>
    </w:p>
    <w:p w14:paraId="1805D6B3" w14:textId="77777777" w:rsidR="00CD1350" w:rsidRPr="00CD1350" w:rsidRDefault="00CD1350" w:rsidP="00CD1350">
      <w:pPr>
        <w:numPr>
          <w:ilvl w:val="0"/>
          <w:numId w:val="6"/>
        </w:numPr>
      </w:pPr>
      <w:r w:rsidRPr="00CD1350">
        <w:t>We implemented Saga using Kafka events and ensured idempotency using unique transaction IDs and manual offset handling.</w:t>
      </w:r>
    </w:p>
    <w:p w14:paraId="330A41BB" w14:textId="77777777" w:rsidR="00CD1350" w:rsidRPr="00CD1350" w:rsidRDefault="00CD1350" w:rsidP="00CD1350">
      <w:pPr>
        <w:numPr>
          <w:ilvl w:val="0"/>
          <w:numId w:val="6"/>
        </w:numPr>
      </w:pPr>
      <w:r w:rsidRPr="00CD1350">
        <w:rPr>
          <w:rFonts w:ascii="Segoe UI Emoji" w:hAnsi="Segoe UI Emoji" w:cs="Segoe UI Emoji"/>
        </w:rPr>
        <w:t>🔥</w:t>
      </w:r>
      <w:r w:rsidRPr="00CD1350">
        <w:t xml:space="preserve"> That will impress interviewer.</w:t>
      </w:r>
    </w:p>
    <w:p w14:paraId="1EF3FAA6" w14:textId="2B887F52" w:rsidR="007454E1" w:rsidRPr="007454E1" w:rsidRDefault="007454E1" w:rsidP="007454E1">
      <w:pPr>
        <w:numPr>
          <w:ilvl w:val="0"/>
          <w:numId w:val="6"/>
        </w:numPr>
      </w:pPr>
    </w:p>
    <w:p w14:paraId="10E38328" w14:textId="77777777" w:rsidR="007454E1" w:rsidRPr="007454E1" w:rsidRDefault="007454E1" w:rsidP="007454E1">
      <w:r w:rsidRPr="007454E1">
        <w:t>Since you're working with Kafka, you can say:</w:t>
      </w:r>
    </w:p>
    <w:p w14:paraId="032B48A3" w14:textId="77777777" w:rsidR="007454E1" w:rsidRPr="007454E1" w:rsidRDefault="007454E1" w:rsidP="007454E1">
      <w:pPr>
        <w:rPr>
          <w:b/>
          <w:bCs/>
          <w:sz w:val="28"/>
          <w:szCs w:val="28"/>
        </w:rPr>
      </w:pPr>
      <w:r w:rsidRPr="007454E1">
        <w:rPr>
          <w:b/>
          <w:bCs/>
          <w:sz w:val="28"/>
          <w:szCs w:val="28"/>
        </w:rPr>
        <w:t>We implemented Saga using Kafka events and ensured idempotency using unique transaction IDs and manual offset handling.</w:t>
      </w:r>
    </w:p>
    <w:p w14:paraId="5CF26247" w14:textId="77777777" w:rsidR="00CD1350" w:rsidRPr="0060019B" w:rsidRDefault="00CD1350" w:rsidP="00CD1350">
      <w:pPr>
        <w:numPr>
          <w:ilvl w:val="0"/>
          <w:numId w:val="7"/>
        </w:numPr>
      </w:pPr>
      <w:r w:rsidRPr="0060019B">
        <w:rPr>
          <w:b/>
          <w:bCs/>
        </w:rPr>
        <w:t>Strangler Fig Pattern (Incremental Decomposition)</w:t>
      </w:r>
    </w:p>
    <w:p w14:paraId="59B12F02" w14:textId="77777777" w:rsidR="00CD1350" w:rsidRPr="0060019B" w:rsidRDefault="00CD1350" w:rsidP="00CD1350">
      <w:pPr>
        <w:numPr>
          <w:ilvl w:val="1"/>
          <w:numId w:val="7"/>
        </w:numPr>
      </w:pPr>
      <w:r w:rsidRPr="0060019B">
        <w:t>Gradually replace parts of a monolithic application by developing microservices alongside it.</w:t>
      </w:r>
    </w:p>
    <w:p w14:paraId="7D654B2C" w14:textId="77777777" w:rsidR="00CD1350" w:rsidRPr="0060019B" w:rsidRDefault="00CD1350" w:rsidP="00CD1350">
      <w:pPr>
        <w:numPr>
          <w:ilvl w:val="1"/>
          <w:numId w:val="7"/>
        </w:numPr>
      </w:pPr>
      <w:r w:rsidRPr="0060019B">
        <w:t>Route traffic from the monolith to the new microservices over time.</w:t>
      </w:r>
    </w:p>
    <w:p w14:paraId="3201C2F5" w14:textId="77777777" w:rsidR="00CD1350" w:rsidRPr="0060019B" w:rsidRDefault="00CD1350" w:rsidP="00CD1350">
      <w:r w:rsidRPr="0060019B">
        <w:rPr>
          <w:b/>
          <w:bCs/>
        </w:rPr>
        <w:t>Pros:</w:t>
      </w:r>
      <w:r w:rsidRPr="0060019B">
        <w:t xml:space="preserve"> Smooth migration from monolithic architecture</w:t>
      </w:r>
      <w:r w:rsidRPr="0060019B">
        <w:br/>
      </w:r>
      <w:r w:rsidRPr="0060019B">
        <w:rPr>
          <w:b/>
          <w:bCs/>
        </w:rPr>
        <w:t>Cons:</w:t>
      </w:r>
      <w:r w:rsidRPr="0060019B">
        <w:t xml:space="preserve"> Can prolong full transformation</w:t>
      </w:r>
    </w:p>
    <w:p w14:paraId="1FC4B90B" w14:textId="08A1011B" w:rsidR="004330B8" w:rsidRDefault="00CD1350" w:rsidP="00CD1350">
      <w:r>
        <w:pict w14:anchorId="7F899A53">
          <v:rect id="_x0000_i1029" style="width:0;height:1.5pt" o:hralign="center" o:hrstd="t" o:hr="t" fillcolor="#a0a0a0" stroked="f"/>
        </w:pict>
      </w:r>
    </w:p>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1536"/>
    <w:multiLevelType w:val="multilevel"/>
    <w:tmpl w:val="F784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876FE"/>
    <w:multiLevelType w:val="multilevel"/>
    <w:tmpl w:val="8C6C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D21AE"/>
    <w:multiLevelType w:val="multilevel"/>
    <w:tmpl w:val="8420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92470"/>
    <w:multiLevelType w:val="multilevel"/>
    <w:tmpl w:val="4BD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401DC"/>
    <w:multiLevelType w:val="multilevel"/>
    <w:tmpl w:val="1AA8F97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674724"/>
    <w:multiLevelType w:val="multilevel"/>
    <w:tmpl w:val="FB64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965FB5"/>
    <w:multiLevelType w:val="multilevel"/>
    <w:tmpl w:val="C87A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376609"/>
    <w:multiLevelType w:val="multilevel"/>
    <w:tmpl w:val="6B8C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132100">
    <w:abstractNumId w:val="7"/>
  </w:num>
  <w:num w:numId="2" w16cid:durableId="1422339201">
    <w:abstractNumId w:val="5"/>
  </w:num>
  <w:num w:numId="3" w16cid:durableId="1202863347">
    <w:abstractNumId w:val="0"/>
  </w:num>
  <w:num w:numId="4" w16cid:durableId="1613244050">
    <w:abstractNumId w:val="3"/>
  </w:num>
  <w:num w:numId="5" w16cid:durableId="1015113786">
    <w:abstractNumId w:val="1"/>
  </w:num>
  <w:num w:numId="6" w16cid:durableId="1985157863">
    <w:abstractNumId w:val="2"/>
  </w:num>
  <w:num w:numId="7" w16cid:durableId="1143229699">
    <w:abstractNumId w:val="4"/>
  </w:num>
  <w:num w:numId="8" w16cid:durableId="18946574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0AC"/>
    <w:rsid w:val="00406640"/>
    <w:rsid w:val="004330B8"/>
    <w:rsid w:val="004820AC"/>
    <w:rsid w:val="007454E1"/>
    <w:rsid w:val="009C5F62"/>
    <w:rsid w:val="00A96142"/>
    <w:rsid w:val="00CD1350"/>
    <w:rsid w:val="00FA2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A1D9"/>
  <w15:chartTrackingRefBased/>
  <w15:docId w15:val="{0C1808C3-5C03-4544-8619-D1D2B4999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0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0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20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0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0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0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0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20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0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0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0AC"/>
    <w:rPr>
      <w:rFonts w:eastAsiaTheme="majorEastAsia" w:cstheme="majorBidi"/>
      <w:color w:val="272727" w:themeColor="text1" w:themeTint="D8"/>
    </w:rPr>
  </w:style>
  <w:style w:type="paragraph" w:styleId="Title">
    <w:name w:val="Title"/>
    <w:basedOn w:val="Normal"/>
    <w:next w:val="Normal"/>
    <w:link w:val="TitleChar"/>
    <w:uiPriority w:val="10"/>
    <w:qFormat/>
    <w:rsid w:val="00482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0AC"/>
    <w:pPr>
      <w:spacing w:before="160"/>
      <w:jc w:val="center"/>
    </w:pPr>
    <w:rPr>
      <w:i/>
      <w:iCs/>
      <w:color w:val="404040" w:themeColor="text1" w:themeTint="BF"/>
    </w:rPr>
  </w:style>
  <w:style w:type="character" w:customStyle="1" w:styleId="QuoteChar">
    <w:name w:val="Quote Char"/>
    <w:basedOn w:val="DefaultParagraphFont"/>
    <w:link w:val="Quote"/>
    <w:uiPriority w:val="29"/>
    <w:rsid w:val="004820AC"/>
    <w:rPr>
      <w:i/>
      <w:iCs/>
      <w:color w:val="404040" w:themeColor="text1" w:themeTint="BF"/>
    </w:rPr>
  </w:style>
  <w:style w:type="paragraph" w:styleId="ListParagraph">
    <w:name w:val="List Paragraph"/>
    <w:basedOn w:val="Normal"/>
    <w:uiPriority w:val="34"/>
    <w:qFormat/>
    <w:rsid w:val="004820AC"/>
    <w:pPr>
      <w:ind w:left="720"/>
      <w:contextualSpacing/>
    </w:pPr>
  </w:style>
  <w:style w:type="character" w:styleId="IntenseEmphasis">
    <w:name w:val="Intense Emphasis"/>
    <w:basedOn w:val="DefaultParagraphFont"/>
    <w:uiPriority w:val="21"/>
    <w:qFormat/>
    <w:rsid w:val="004820AC"/>
    <w:rPr>
      <w:i/>
      <w:iCs/>
      <w:color w:val="2F5496" w:themeColor="accent1" w:themeShade="BF"/>
    </w:rPr>
  </w:style>
  <w:style w:type="paragraph" w:styleId="IntenseQuote">
    <w:name w:val="Intense Quote"/>
    <w:basedOn w:val="Normal"/>
    <w:next w:val="Normal"/>
    <w:link w:val="IntenseQuoteChar"/>
    <w:uiPriority w:val="30"/>
    <w:qFormat/>
    <w:rsid w:val="004820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0AC"/>
    <w:rPr>
      <w:i/>
      <w:iCs/>
      <w:color w:val="2F5496" w:themeColor="accent1" w:themeShade="BF"/>
    </w:rPr>
  </w:style>
  <w:style w:type="character" w:styleId="IntenseReference">
    <w:name w:val="Intense Reference"/>
    <w:basedOn w:val="DefaultParagraphFont"/>
    <w:uiPriority w:val="32"/>
    <w:qFormat/>
    <w:rsid w:val="004820AC"/>
    <w:rPr>
      <w:b/>
      <w:bCs/>
      <w:smallCaps/>
      <w:color w:val="2F5496" w:themeColor="accent1" w:themeShade="BF"/>
      <w:spacing w:val="5"/>
    </w:rPr>
  </w:style>
  <w:style w:type="paragraph" w:styleId="NormalWeb">
    <w:name w:val="Normal (Web)"/>
    <w:basedOn w:val="Normal"/>
    <w:uiPriority w:val="99"/>
    <w:semiHidden/>
    <w:unhideWhenUsed/>
    <w:rsid w:val="00A9614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2026-02-22T07:04:00Z</dcterms:created>
  <dcterms:modified xsi:type="dcterms:W3CDTF">2026-02-22T12:56:00Z</dcterms:modified>
</cp:coreProperties>
</file>