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4494336"/>
        <w:docPartObj>
          <w:docPartGallery w:val="Cover Pages"/>
          <w:docPartUnique/>
        </w:docPartObj>
      </w:sdtPr>
      <w:sdtEndPr/>
      <w:sdtContent>
        <w:p w14:paraId="31AB0D96" w14:textId="77777777" w:rsidR="00305E2C" w:rsidRDefault="00305E2C" w:rsidP="00305E2C">
          <w:r>
            <w:rPr>
              <w:noProof/>
              <w:color w:val="0000FF"/>
            </w:rPr>
            <w:drawing>
              <wp:inline distT="0" distB="0" distL="0" distR="0" wp14:anchorId="7DE29349" wp14:editId="78395BFD">
                <wp:extent cx="5943600" cy="2200205"/>
                <wp:effectExtent l="0" t="0" r="0" b="0"/>
                <wp:docPr id="1" name="irc_mi" descr="Image result for saint mary's university halifax">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aint mary's university halifax">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00205"/>
                        </a:xfrm>
                        <a:prstGeom prst="rect">
                          <a:avLst/>
                        </a:prstGeom>
                        <a:noFill/>
                        <a:ln>
                          <a:noFill/>
                        </a:ln>
                      </pic:spPr>
                    </pic:pic>
                  </a:graphicData>
                </a:graphic>
              </wp:inline>
            </w:drawing>
          </w:r>
          <w:bookmarkStart w:id="0" w:name="_GoBack"/>
          <w:bookmarkEnd w:id="0"/>
        </w:p>
        <w:p w14:paraId="5AB1EEFE" w14:textId="77777777" w:rsidR="007608EE" w:rsidRPr="00354AED" w:rsidRDefault="007608EE" w:rsidP="007608EE">
          <w:pPr>
            <w:rPr>
              <w:b/>
            </w:rPr>
          </w:pPr>
        </w:p>
        <w:p w14:paraId="772A5B2A" w14:textId="77777777" w:rsidR="007608EE" w:rsidRPr="00354AED" w:rsidRDefault="007608EE" w:rsidP="007608EE">
          <w:pPr>
            <w:jc w:val="center"/>
            <w:rPr>
              <w:b/>
              <w:sz w:val="52"/>
            </w:rPr>
          </w:pPr>
          <w:r w:rsidRPr="00354AED">
            <w:rPr>
              <w:b/>
              <w:sz w:val="52"/>
            </w:rPr>
            <w:t>MSc in Computing and Data Analytics</w:t>
          </w:r>
        </w:p>
        <w:p w14:paraId="2EF852BE" w14:textId="77777777" w:rsidR="007608EE" w:rsidRPr="00354AED" w:rsidRDefault="007608EE" w:rsidP="007608EE">
          <w:pPr>
            <w:jc w:val="center"/>
            <w:rPr>
              <w:b/>
              <w:sz w:val="44"/>
            </w:rPr>
          </w:pPr>
          <w:r w:rsidRPr="00354AED">
            <w:rPr>
              <w:b/>
              <w:sz w:val="44"/>
            </w:rPr>
            <w:t>MCDA 5580 – Data and Text Mining</w:t>
          </w:r>
        </w:p>
        <w:p w14:paraId="078B1FDD" w14:textId="7311DB0D" w:rsidR="007608EE" w:rsidRPr="00354AED" w:rsidRDefault="007608EE" w:rsidP="007608EE">
          <w:pPr>
            <w:jc w:val="center"/>
            <w:rPr>
              <w:b/>
              <w:sz w:val="44"/>
            </w:rPr>
          </w:pPr>
          <w:r w:rsidRPr="00354AED">
            <w:rPr>
              <w:b/>
              <w:sz w:val="44"/>
            </w:rPr>
            <w:t xml:space="preserve">Assignment – </w:t>
          </w:r>
          <w:r>
            <w:rPr>
              <w:b/>
              <w:sz w:val="44"/>
            </w:rPr>
            <w:t>3</w:t>
          </w:r>
        </w:p>
        <w:p w14:paraId="7F5216C8" w14:textId="77777777" w:rsidR="007608EE" w:rsidRDefault="007608EE" w:rsidP="007608EE">
          <w:pPr>
            <w:jc w:val="center"/>
            <w:rPr>
              <w:sz w:val="44"/>
            </w:rPr>
          </w:pPr>
        </w:p>
        <w:p w14:paraId="0B40EB06" w14:textId="77777777" w:rsidR="007608EE" w:rsidRPr="00354AED" w:rsidRDefault="007608EE" w:rsidP="007608EE">
          <w:pPr>
            <w:jc w:val="center"/>
            <w:rPr>
              <w:sz w:val="40"/>
            </w:rPr>
          </w:pPr>
          <w:r w:rsidRPr="00354AED">
            <w:rPr>
              <w:sz w:val="40"/>
            </w:rPr>
            <w:t>Submitted to:</w:t>
          </w:r>
        </w:p>
        <w:p w14:paraId="5484FC1A" w14:textId="77777777" w:rsidR="007608EE" w:rsidRPr="00E95BDC" w:rsidRDefault="007608EE" w:rsidP="007608EE">
          <w:pPr>
            <w:jc w:val="center"/>
            <w:rPr>
              <w:b/>
              <w:sz w:val="44"/>
            </w:rPr>
          </w:pPr>
          <w:r w:rsidRPr="47655992">
            <w:rPr>
              <w:b/>
              <w:bCs/>
              <w:sz w:val="44"/>
              <w:szCs w:val="44"/>
            </w:rPr>
            <w:t>Trishla Shah</w:t>
          </w:r>
        </w:p>
        <w:p w14:paraId="0CC850C2" w14:textId="77777777" w:rsidR="007608EE" w:rsidRDefault="007608EE" w:rsidP="007608EE">
          <w:pPr>
            <w:jc w:val="center"/>
          </w:pPr>
          <w:r w:rsidRPr="47655992">
            <w:rPr>
              <w:rFonts w:ascii="Calibri" w:eastAsia="Calibri" w:hAnsi="Calibri" w:cs="Calibri"/>
              <w:sz w:val="40"/>
              <w:szCs w:val="40"/>
            </w:rPr>
            <w:t xml:space="preserve"> </w:t>
          </w:r>
        </w:p>
        <w:p w14:paraId="7BCED7BF" w14:textId="77777777" w:rsidR="007608EE" w:rsidRDefault="007608EE" w:rsidP="007608EE">
          <w:pPr>
            <w:jc w:val="center"/>
          </w:pPr>
          <w:r w:rsidRPr="47655992">
            <w:rPr>
              <w:rFonts w:ascii="Calibri" w:eastAsia="Calibri" w:hAnsi="Calibri" w:cs="Calibri"/>
              <w:sz w:val="40"/>
              <w:szCs w:val="40"/>
            </w:rPr>
            <w:t>Prepared by:</w:t>
          </w:r>
        </w:p>
        <w:p w14:paraId="4937C035" w14:textId="77777777" w:rsidR="007608EE" w:rsidRDefault="007608EE" w:rsidP="007608EE">
          <w:pPr>
            <w:jc w:val="center"/>
          </w:pPr>
          <w:r w:rsidRPr="00D6576E">
            <w:rPr>
              <w:rFonts w:ascii="Calibri" w:eastAsia="Calibri" w:hAnsi="Calibri" w:cs="Calibri"/>
              <w:sz w:val="40"/>
              <w:szCs w:val="40"/>
            </w:rPr>
            <w:t>Allen Mathew - A00432526</w:t>
          </w:r>
        </w:p>
        <w:p w14:paraId="7AD59AF9" w14:textId="77777777" w:rsidR="007608EE" w:rsidRDefault="007608EE" w:rsidP="007608EE">
          <w:pPr>
            <w:jc w:val="center"/>
          </w:pPr>
          <w:r w:rsidRPr="00D6576E">
            <w:rPr>
              <w:rFonts w:ascii="Calibri" w:eastAsia="Calibri" w:hAnsi="Calibri" w:cs="Calibri"/>
              <w:sz w:val="40"/>
              <w:szCs w:val="40"/>
            </w:rPr>
            <w:t>Gyaneshwar Rao - A00433014</w:t>
          </w:r>
        </w:p>
        <w:p w14:paraId="6FA74DF9" w14:textId="77777777" w:rsidR="007608EE" w:rsidRDefault="007608EE" w:rsidP="007608EE">
          <w:pPr>
            <w:jc w:val="center"/>
            <w:rPr>
              <w:rFonts w:ascii="Calibri" w:eastAsia="Calibri" w:hAnsi="Calibri" w:cs="Calibri"/>
              <w:sz w:val="40"/>
              <w:szCs w:val="40"/>
            </w:rPr>
          </w:pPr>
          <w:r w:rsidRPr="00D6576E">
            <w:rPr>
              <w:rFonts w:ascii="Calibri" w:eastAsia="Calibri" w:hAnsi="Calibri" w:cs="Calibri"/>
              <w:sz w:val="40"/>
              <w:szCs w:val="40"/>
            </w:rPr>
            <w:t>Meghashyam - A00432392</w:t>
          </w:r>
        </w:p>
        <w:p w14:paraId="2C078E63" w14:textId="0F0D6C80" w:rsidR="00A52FEA" w:rsidRDefault="00A52FEA" w:rsidP="007608EE"/>
        <w:p w14:paraId="7DEAE31A" w14:textId="17A1B50A" w:rsidR="00305E2C" w:rsidRDefault="00305E2C">
          <w:r>
            <w:br w:type="page"/>
          </w:r>
        </w:p>
      </w:sdtContent>
    </w:sdt>
    <w:sdt>
      <w:sdtPr>
        <w:rPr>
          <w:rFonts w:asciiTheme="minorHAnsi" w:eastAsiaTheme="minorHAnsi" w:hAnsiTheme="minorHAnsi" w:cstheme="minorBidi"/>
          <w:color w:val="auto"/>
          <w:sz w:val="22"/>
          <w:szCs w:val="22"/>
        </w:rPr>
        <w:id w:val="373279901"/>
        <w:docPartObj>
          <w:docPartGallery w:val="Table of Contents"/>
          <w:docPartUnique/>
        </w:docPartObj>
      </w:sdtPr>
      <w:sdtEndPr>
        <w:rPr>
          <w:b/>
          <w:bCs/>
          <w:noProof/>
        </w:rPr>
      </w:sdtEndPr>
      <w:sdtContent>
        <w:p w14:paraId="5DAEE255" w14:textId="6597C9A7" w:rsidR="00DD69C9" w:rsidRDefault="00DD69C9">
          <w:pPr>
            <w:pStyle w:val="TOCHeading"/>
          </w:pPr>
          <w:r>
            <w:t>Table of Contents</w:t>
          </w:r>
        </w:p>
        <w:p w14:paraId="7D348F0E" w14:textId="6FDCB4E6" w:rsidR="002C1DB0" w:rsidRDefault="00DD69C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2049165" w:history="1">
            <w:r w:rsidR="002C1DB0" w:rsidRPr="00A5354D">
              <w:rPr>
                <w:rStyle w:val="Hyperlink"/>
                <w:noProof/>
              </w:rPr>
              <w:t>Executive Summary</w:t>
            </w:r>
            <w:r w:rsidR="002C1DB0">
              <w:rPr>
                <w:noProof/>
                <w:webHidden/>
              </w:rPr>
              <w:tab/>
            </w:r>
            <w:r w:rsidR="002C1DB0">
              <w:rPr>
                <w:noProof/>
                <w:webHidden/>
              </w:rPr>
              <w:fldChar w:fldCharType="begin"/>
            </w:r>
            <w:r w:rsidR="002C1DB0">
              <w:rPr>
                <w:noProof/>
                <w:webHidden/>
              </w:rPr>
              <w:instrText xml:space="preserve"> PAGEREF _Toc12049165 \h </w:instrText>
            </w:r>
            <w:r w:rsidR="002C1DB0">
              <w:rPr>
                <w:noProof/>
                <w:webHidden/>
              </w:rPr>
            </w:r>
            <w:r w:rsidR="002C1DB0">
              <w:rPr>
                <w:noProof/>
                <w:webHidden/>
              </w:rPr>
              <w:fldChar w:fldCharType="separate"/>
            </w:r>
            <w:r w:rsidR="00012FF6">
              <w:rPr>
                <w:noProof/>
                <w:webHidden/>
              </w:rPr>
              <w:t>2</w:t>
            </w:r>
            <w:r w:rsidR="002C1DB0">
              <w:rPr>
                <w:noProof/>
                <w:webHidden/>
              </w:rPr>
              <w:fldChar w:fldCharType="end"/>
            </w:r>
          </w:hyperlink>
        </w:p>
        <w:p w14:paraId="6460FA87" w14:textId="169BC61C" w:rsidR="002C1DB0" w:rsidRDefault="00CF567B">
          <w:pPr>
            <w:pStyle w:val="TOC1"/>
            <w:tabs>
              <w:tab w:val="right" w:leader="dot" w:pos="9350"/>
            </w:tabs>
            <w:rPr>
              <w:rFonts w:eastAsiaTheme="minorEastAsia"/>
              <w:noProof/>
            </w:rPr>
          </w:pPr>
          <w:hyperlink w:anchor="_Toc12049166" w:history="1">
            <w:r w:rsidR="002C1DB0" w:rsidRPr="00A5354D">
              <w:rPr>
                <w:rStyle w:val="Hyperlink"/>
                <w:noProof/>
              </w:rPr>
              <w:t>Objective</w:t>
            </w:r>
            <w:r w:rsidR="002C1DB0">
              <w:rPr>
                <w:noProof/>
                <w:webHidden/>
              </w:rPr>
              <w:tab/>
            </w:r>
            <w:r w:rsidR="002C1DB0">
              <w:rPr>
                <w:noProof/>
                <w:webHidden/>
              </w:rPr>
              <w:fldChar w:fldCharType="begin"/>
            </w:r>
            <w:r w:rsidR="002C1DB0">
              <w:rPr>
                <w:noProof/>
                <w:webHidden/>
              </w:rPr>
              <w:instrText xml:space="preserve"> PAGEREF _Toc12049166 \h </w:instrText>
            </w:r>
            <w:r w:rsidR="002C1DB0">
              <w:rPr>
                <w:noProof/>
                <w:webHidden/>
              </w:rPr>
            </w:r>
            <w:r w:rsidR="002C1DB0">
              <w:rPr>
                <w:noProof/>
                <w:webHidden/>
              </w:rPr>
              <w:fldChar w:fldCharType="separate"/>
            </w:r>
            <w:r w:rsidR="00012FF6">
              <w:rPr>
                <w:noProof/>
                <w:webHidden/>
              </w:rPr>
              <w:t>2</w:t>
            </w:r>
            <w:r w:rsidR="002C1DB0">
              <w:rPr>
                <w:noProof/>
                <w:webHidden/>
              </w:rPr>
              <w:fldChar w:fldCharType="end"/>
            </w:r>
          </w:hyperlink>
        </w:p>
        <w:p w14:paraId="7778035A" w14:textId="6CEBCE2D" w:rsidR="002C1DB0" w:rsidRDefault="00CF567B">
          <w:pPr>
            <w:pStyle w:val="TOC1"/>
            <w:tabs>
              <w:tab w:val="right" w:leader="dot" w:pos="9350"/>
            </w:tabs>
            <w:rPr>
              <w:rFonts w:eastAsiaTheme="minorEastAsia"/>
              <w:noProof/>
            </w:rPr>
          </w:pPr>
          <w:hyperlink w:anchor="_Toc12049167" w:history="1">
            <w:r w:rsidR="002C1DB0" w:rsidRPr="00A5354D">
              <w:rPr>
                <w:rStyle w:val="Hyperlink"/>
                <w:noProof/>
              </w:rPr>
              <w:t>Data Summary</w:t>
            </w:r>
            <w:r w:rsidR="002C1DB0">
              <w:rPr>
                <w:noProof/>
                <w:webHidden/>
              </w:rPr>
              <w:tab/>
            </w:r>
            <w:r w:rsidR="002C1DB0">
              <w:rPr>
                <w:noProof/>
                <w:webHidden/>
              </w:rPr>
              <w:fldChar w:fldCharType="begin"/>
            </w:r>
            <w:r w:rsidR="002C1DB0">
              <w:rPr>
                <w:noProof/>
                <w:webHidden/>
              </w:rPr>
              <w:instrText xml:space="preserve"> PAGEREF _Toc12049167 \h </w:instrText>
            </w:r>
            <w:r w:rsidR="002C1DB0">
              <w:rPr>
                <w:noProof/>
                <w:webHidden/>
              </w:rPr>
            </w:r>
            <w:r w:rsidR="002C1DB0">
              <w:rPr>
                <w:noProof/>
                <w:webHidden/>
              </w:rPr>
              <w:fldChar w:fldCharType="separate"/>
            </w:r>
            <w:r w:rsidR="00012FF6">
              <w:rPr>
                <w:noProof/>
                <w:webHidden/>
              </w:rPr>
              <w:t>3</w:t>
            </w:r>
            <w:r w:rsidR="002C1DB0">
              <w:rPr>
                <w:noProof/>
                <w:webHidden/>
              </w:rPr>
              <w:fldChar w:fldCharType="end"/>
            </w:r>
          </w:hyperlink>
        </w:p>
        <w:p w14:paraId="52258CA1" w14:textId="2A755CBC" w:rsidR="002C1DB0" w:rsidRDefault="00CF567B">
          <w:pPr>
            <w:pStyle w:val="TOC2"/>
            <w:tabs>
              <w:tab w:val="right" w:leader="dot" w:pos="9350"/>
            </w:tabs>
            <w:rPr>
              <w:rFonts w:eastAsiaTheme="minorEastAsia"/>
              <w:noProof/>
            </w:rPr>
          </w:pPr>
          <w:hyperlink w:anchor="_Toc12049168" w:history="1">
            <w:r w:rsidR="002C1DB0" w:rsidRPr="00A5354D">
              <w:rPr>
                <w:rStyle w:val="Hyperlink"/>
                <w:noProof/>
              </w:rPr>
              <w:t>Observations:</w:t>
            </w:r>
            <w:r w:rsidR="002C1DB0">
              <w:rPr>
                <w:noProof/>
                <w:webHidden/>
              </w:rPr>
              <w:tab/>
            </w:r>
            <w:r w:rsidR="002C1DB0">
              <w:rPr>
                <w:noProof/>
                <w:webHidden/>
              </w:rPr>
              <w:fldChar w:fldCharType="begin"/>
            </w:r>
            <w:r w:rsidR="002C1DB0">
              <w:rPr>
                <w:noProof/>
                <w:webHidden/>
              </w:rPr>
              <w:instrText xml:space="preserve"> PAGEREF _Toc12049168 \h </w:instrText>
            </w:r>
            <w:r w:rsidR="002C1DB0">
              <w:rPr>
                <w:noProof/>
                <w:webHidden/>
              </w:rPr>
            </w:r>
            <w:r w:rsidR="002C1DB0">
              <w:rPr>
                <w:noProof/>
                <w:webHidden/>
              </w:rPr>
              <w:fldChar w:fldCharType="separate"/>
            </w:r>
            <w:r w:rsidR="00012FF6">
              <w:rPr>
                <w:noProof/>
                <w:webHidden/>
              </w:rPr>
              <w:t>4</w:t>
            </w:r>
            <w:r w:rsidR="002C1DB0">
              <w:rPr>
                <w:noProof/>
                <w:webHidden/>
              </w:rPr>
              <w:fldChar w:fldCharType="end"/>
            </w:r>
          </w:hyperlink>
        </w:p>
        <w:p w14:paraId="0590DCED" w14:textId="2C45390A" w:rsidR="002C1DB0" w:rsidRDefault="00CF567B">
          <w:pPr>
            <w:pStyle w:val="TOC2"/>
            <w:tabs>
              <w:tab w:val="right" w:leader="dot" w:pos="9350"/>
            </w:tabs>
            <w:rPr>
              <w:rFonts w:eastAsiaTheme="minorEastAsia"/>
              <w:noProof/>
            </w:rPr>
          </w:pPr>
          <w:hyperlink w:anchor="_Toc12049169" w:history="1">
            <w:r w:rsidR="002C1DB0" w:rsidRPr="00A5354D">
              <w:rPr>
                <w:rStyle w:val="Hyperlink"/>
                <w:rFonts w:eastAsia="Calibri"/>
                <w:noProof/>
              </w:rPr>
              <w:t>Limitations:</w:t>
            </w:r>
            <w:r w:rsidR="002C1DB0">
              <w:rPr>
                <w:noProof/>
                <w:webHidden/>
              </w:rPr>
              <w:tab/>
            </w:r>
            <w:r w:rsidR="002C1DB0">
              <w:rPr>
                <w:noProof/>
                <w:webHidden/>
              </w:rPr>
              <w:fldChar w:fldCharType="begin"/>
            </w:r>
            <w:r w:rsidR="002C1DB0">
              <w:rPr>
                <w:noProof/>
                <w:webHidden/>
              </w:rPr>
              <w:instrText xml:space="preserve"> PAGEREF _Toc12049169 \h </w:instrText>
            </w:r>
            <w:r w:rsidR="002C1DB0">
              <w:rPr>
                <w:noProof/>
                <w:webHidden/>
              </w:rPr>
            </w:r>
            <w:r w:rsidR="002C1DB0">
              <w:rPr>
                <w:noProof/>
                <w:webHidden/>
              </w:rPr>
              <w:fldChar w:fldCharType="separate"/>
            </w:r>
            <w:r w:rsidR="00012FF6">
              <w:rPr>
                <w:noProof/>
                <w:webHidden/>
              </w:rPr>
              <w:t>5</w:t>
            </w:r>
            <w:r w:rsidR="002C1DB0">
              <w:rPr>
                <w:noProof/>
                <w:webHidden/>
              </w:rPr>
              <w:fldChar w:fldCharType="end"/>
            </w:r>
          </w:hyperlink>
        </w:p>
        <w:p w14:paraId="21781ACF" w14:textId="71CF6E19" w:rsidR="002C1DB0" w:rsidRDefault="00CF567B">
          <w:pPr>
            <w:pStyle w:val="TOC2"/>
            <w:tabs>
              <w:tab w:val="right" w:leader="dot" w:pos="9350"/>
            </w:tabs>
            <w:rPr>
              <w:rFonts w:eastAsiaTheme="minorEastAsia"/>
              <w:noProof/>
            </w:rPr>
          </w:pPr>
          <w:hyperlink w:anchor="_Toc12049170" w:history="1">
            <w:r w:rsidR="002C1DB0" w:rsidRPr="00A5354D">
              <w:rPr>
                <w:rStyle w:val="Hyperlink"/>
                <w:rFonts w:eastAsia="Calibri"/>
                <w:noProof/>
              </w:rPr>
              <w:t>Outcome:</w:t>
            </w:r>
            <w:r w:rsidR="002C1DB0">
              <w:rPr>
                <w:noProof/>
                <w:webHidden/>
              </w:rPr>
              <w:tab/>
            </w:r>
            <w:r w:rsidR="002C1DB0">
              <w:rPr>
                <w:noProof/>
                <w:webHidden/>
              </w:rPr>
              <w:fldChar w:fldCharType="begin"/>
            </w:r>
            <w:r w:rsidR="002C1DB0">
              <w:rPr>
                <w:noProof/>
                <w:webHidden/>
              </w:rPr>
              <w:instrText xml:space="preserve"> PAGEREF _Toc12049170 \h </w:instrText>
            </w:r>
            <w:r w:rsidR="002C1DB0">
              <w:rPr>
                <w:noProof/>
                <w:webHidden/>
              </w:rPr>
            </w:r>
            <w:r w:rsidR="002C1DB0">
              <w:rPr>
                <w:noProof/>
                <w:webHidden/>
              </w:rPr>
              <w:fldChar w:fldCharType="separate"/>
            </w:r>
            <w:r w:rsidR="00012FF6">
              <w:rPr>
                <w:noProof/>
                <w:webHidden/>
              </w:rPr>
              <w:t>5</w:t>
            </w:r>
            <w:r w:rsidR="002C1DB0">
              <w:rPr>
                <w:noProof/>
                <w:webHidden/>
              </w:rPr>
              <w:fldChar w:fldCharType="end"/>
            </w:r>
          </w:hyperlink>
        </w:p>
        <w:p w14:paraId="17A93F35" w14:textId="7A78B2DB" w:rsidR="002C1DB0" w:rsidRDefault="00CF567B">
          <w:pPr>
            <w:pStyle w:val="TOC1"/>
            <w:tabs>
              <w:tab w:val="right" w:leader="dot" w:pos="9350"/>
            </w:tabs>
            <w:rPr>
              <w:rFonts w:eastAsiaTheme="minorEastAsia"/>
              <w:noProof/>
            </w:rPr>
          </w:pPr>
          <w:hyperlink w:anchor="_Toc12049171" w:history="1">
            <w:r w:rsidR="002C1DB0" w:rsidRPr="00A5354D">
              <w:rPr>
                <w:rStyle w:val="Hyperlink"/>
                <w:noProof/>
              </w:rPr>
              <w:t>Association Mining</w:t>
            </w:r>
            <w:r w:rsidR="002C1DB0">
              <w:rPr>
                <w:noProof/>
                <w:webHidden/>
              </w:rPr>
              <w:tab/>
            </w:r>
            <w:r w:rsidR="002C1DB0">
              <w:rPr>
                <w:noProof/>
                <w:webHidden/>
              </w:rPr>
              <w:fldChar w:fldCharType="begin"/>
            </w:r>
            <w:r w:rsidR="002C1DB0">
              <w:rPr>
                <w:noProof/>
                <w:webHidden/>
              </w:rPr>
              <w:instrText xml:space="preserve"> PAGEREF _Toc12049171 \h </w:instrText>
            </w:r>
            <w:r w:rsidR="002C1DB0">
              <w:rPr>
                <w:noProof/>
                <w:webHidden/>
              </w:rPr>
            </w:r>
            <w:r w:rsidR="002C1DB0">
              <w:rPr>
                <w:noProof/>
                <w:webHidden/>
              </w:rPr>
              <w:fldChar w:fldCharType="separate"/>
            </w:r>
            <w:r w:rsidR="00012FF6">
              <w:rPr>
                <w:noProof/>
                <w:webHidden/>
              </w:rPr>
              <w:t>6</w:t>
            </w:r>
            <w:r w:rsidR="002C1DB0">
              <w:rPr>
                <w:noProof/>
                <w:webHidden/>
              </w:rPr>
              <w:fldChar w:fldCharType="end"/>
            </w:r>
          </w:hyperlink>
        </w:p>
        <w:p w14:paraId="52EA9D15" w14:textId="584AED72" w:rsidR="002C1DB0" w:rsidRDefault="00CF567B">
          <w:pPr>
            <w:pStyle w:val="TOC2"/>
            <w:tabs>
              <w:tab w:val="left" w:pos="660"/>
              <w:tab w:val="right" w:leader="dot" w:pos="9350"/>
            </w:tabs>
            <w:rPr>
              <w:rFonts w:eastAsiaTheme="minorEastAsia"/>
              <w:noProof/>
            </w:rPr>
          </w:pPr>
          <w:hyperlink w:anchor="_Toc12049172" w:history="1">
            <w:r w:rsidR="002C1DB0" w:rsidRPr="00A5354D">
              <w:rPr>
                <w:rStyle w:val="Hyperlink"/>
                <w:noProof/>
              </w:rPr>
              <w:t>1.</w:t>
            </w:r>
            <w:r w:rsidR="002C1DB0">
              <w:rPr>
                <w:rFonts w:eastAsiaTheme="minorEastAsia"/>
                <w:noProof/>
              </w:rPr>
              <w:tab/>
            </w:r>
            <w:r w:rsidR="002C1DB0" w:rsidRPr="00A5354D">
              <w:rPr>
                <w:rStyle w:val="Hyperlink"/>
                <w:noProof/>
              </w:rPr>
              <w:t>Transforming the Dataset</w:t>
            </w:r>
            <w:r w:rsidR="002C1DB0">
              <w:rPr>
                <w:noProof/>
                <w:webHidden/>
              </w:rPr>
              <w:tab/>
            </w:r>
            <w:r w:rsidR="002C1DB0">
              <w:rPr>
                <w:noProof/>
                <w:webHidden/>
              </w:rPr>
              <w:fldChar w:fldCharType="begin"/>
            </w:r>
            <w:r w:rsidR="002C1DB0">
              <w:rPr>
                <w:noProof/>
                <w:webHidden/>
              </w:rPr>
              <w:instrText xml:space="preserve"> PAGEREF _Toc12049172 \h </w:instrText>
            </w:r>
            <w:r w:rsidR="002C1DB0">
              <w:rPr>
                <w:noProof/>
                <w:webHidden/>
              </w:rPr>
            </w:r>
            <w:r w:rsidR="002C1DB0">
              <w:rPr>
                <w:noProof/>
                <w:webHidden/>
              </w:rPr>
              <w:fldChar w:fldCharType="separate"/>
            </w:r>
            <w:r w:rsidR="00012FF6">
              <w:rPr>
                <w:noProof/>
                <w:webHidden/>
              </w:rPr>
              <w:t>6</w:t>
            </w:r>
            <w:r w:rsidR="002C1DB0">
              <w:rPr>
                <w:noProof/>
                <w:webHidden/>
              </w:rPr>
              <w:fldChar w:fldCharType="end"/>
            </w:r>
          </w:hyperlink>
        </w:p>
        <w:p w14:paraId="0D991DC0" w14:textId="61C3E32A" w:rsidR="002C1DB0" w:rsidRDefault="00CF567B">
          <w:pPr>
            <w:pStyle w:val="TOC2"/>
            <w:tabs>
              <w:tab w:val="left" w:pos="660"/>
              <w:tab w:val="right" w:leader="dot" w:pos="9350"/>
            </w:tabs>
            <w:rPr>
              <w:rFonts w:eastAsiaTheme="minorEastAsia"/>
              <w:noProof/>
            </w:rPr>
          </w:pPr>
          <w:hyperlink w:anchor="_Toc12049173" w:history="1">
            <w:r w:rsidR="002C1DB0" w:rsidRPr="00A5354D">
              <w:rPr>
                <w:rStyle w:val="Hyperlink"/>
                <w:noProof/>
              </w:rPr>
              <w:t>2.</w:t>
            </w:r>
            <w:r w:rsidR="002C1DB0">
              <w:rPr>
                <w:rFonts w:eastAsiaTheme="minorEastAsia"/>
                <w:noProof/>
              </w:rPr>
              <w:tab/>
            </w:r>
            <w:r w:rsidR="002C1DB0" w:rsidRPr="00A5354D">
              <w:rPr>
                <w:rStyle w:val="Hyperlink"/>
                <w:noProof/>
              </w:rPr>
              <w:t>Analysis</w:t>
            </w:r>
            <w:r w:rsidR="002C1DB0">
              <w:rPr>
                <w:noProof/>
                <w:webHidden/>
              </w:rPr>
              <w:tab/>
            </w:r>
            <w:r w:rsidR="002C1DB0">
              <w:rPr>
                <w:noProof/>
                <w:webHidden/>
              </w:rPr>
              <w:fldChar w:fldCharType="begin"/>
            </w:r>
            <w:r w:rsidR="002C1DB0">
              <w:rPr>
                <w:noProof/>
                <w:webHidden/>
              </w:rPr>
              <w:instrText xml:space="preserve"> PAGEREF _Toc12049173 \h </w:instrText>
            </w:r>
            <w:r w:rsidR="002C1DB0">
              <w:rPr>
                <w:noProof/>
                <w:webHidden/>
              </w:rPr>
            </w:r>
            <w:r w:rsidR="002C1DB0">
              <w:rPr>
                <w:noProof/>
                <w:webHidden/>
              </w:rPr>
              <w:fldChar w:fldCharType="separate"/>
            </w:r>
            <w:r w:rsidR="00012FF6">
              <w:rPr>
                <w:noProof/>
                <w:webHidden/>
              </w:rPr>
              <w:t>8</w:t>
            </w:r>
            <w:r w:rsidR="002C1DB0">
              <w:rPr>
                <w:noProof/>
                <w:webHidden/>
              </w:rPr>
              <w:fldChar w:fldCharType="end"/>
            </w:r>
          </w:hyperlink>
        </w:p>
        <w:p w14:paraId="46171089" w14:textId="0AE96E97" w:rsidR="002C1DB0" w:rsidRDefault="00CF567B">
          <w:pPr>
            <w:pStyle w:val="TOC3"/>
            <w:tabs>
              <w:tab w:val="left" w:pos="880"/>
              <w:tab w:val="right" w:leader="dot" w:pos="9350"/>
            </w:tabs>
            <w:rPr>
              <w:rFonts w:eastAsiaTheme="minorEastAsia"/>
              <w:noProof/>
            </w:rPr>
          </w:pPr>
          <w:hyperlink w:anchor="_Toc12049174" w:history="1">
            <w:r w:rsidR="002C1DB0" w:rsidRPr="00A5354D">
              <w:rPr>
                <w:rStyle w:val="Hyperlink"/>
                <w:noProof/>
              </w:rPr>
              <w:t>A.</w:t>
            </w:r>
            <w:r w:rsidR="002C1DB0">
              <w:rPr>
                <w:rFonts w:eastAsiaTheme="minorEastAsia"/>
                <w:noProof/>
              </w:rPr>
              <w:tab/>
            </w:r>
            <w:r w:rsidR="002C1DB0" w:rsidRPr="00A5354D">
              <w:rPr>
                <w:rStyle w:val="Hyperlink"/>
                <w:noProof/>
              </w:rPr>
              <w:t>Lift / Confidence / Support:</w:t>
            </w:r>
            <w:r w:rsidR="002C1DB0">
              <w:rPr>
                <w:noProof/>
                <w:webHidden/>
              </w:rPr>
              <w:tab/>
            </w:r>
            <w:r w:rsidR="002C1DB0">
              <w:rPr>
                <w:noProof/>
                <w:webHidden/>
              </w:rPr>
              <w:fldChar w:fldCharType="begin"/>
            </w:r>
            <w:r w:rsidR="002C1DB0">
              <w:rPr>
                <w:noProof/>
                <w:webHidden/>
              </w:rPr>
              <w:instrText xml:space="preserve"> PAGEREF _Toc12049174 \h </w:instrText>
            </w:r>
            <w:r w:rsidR="002C1DB0">
              <w:rPr>
                <w:noProof/>
                <w:webHidden/>
              </w:rPr>
            </w:r>
            <w:r w:rsidR="002C1DB0">
              <w:rPr>
                <w:noProof/>
                <w:webHidden/>
              </w:rPr>
              <w:fldChar w:fldCharType="separate"/>
            </w:r>
            <w:r w:rsidR="00012FF6">
              <w:rPr>
                <w:noProof/>
                <w:webHidden/>
              </w:rPr>
              <w:t>10</w:t>
            </w:r>
            <w:r w:rsidR="002C1DB0">
              <w:rPr>
                <w:noProof/>
                <w:webHidden/>
              </w:rPr>
              <w:fldChar w:fldCharType="end"/>
            </w:r>
          </w:hyperlink>
        </w:p>
        <w:p w14:paraId="7DE2440A" w14:textId="2CD0A87A" w:rsidR="002C1DB0" w:rsidRDefault="00CF567B">
          <w:pPr>
            <w:pStyle w:val="TOC3"/>
            <w:tabs>
              <w:tab w:val="left" w:pos="880"/>
              <w:tab w:val="right" w:leader="dot" w:pos="9350"/>
            </w:tabs>
            <w:rPr>
              <w:rFonts w:eastAsiaTheme="minorEastAsia"/>
              <w:noProof/>
            </w:rPr>
          </w:pPr>
          <w:hyperlink w:anchor="_Toc12049175" w:history="1">
            <w:r w:rsidR="002C1DB0" w:rsidRPr="00A5354D">
              <w:rPr>
                <w:rStyle w:val="Hyperlink"/>
                <w:noProof/>
              </w:rPr>
              <w:t>B.</w:t>
            </w:r>
            <w:r w:rsidR="002C1DB0">
              <w:rPr>
                <w:rFonts w:eastAsiaTheme="minorEastAsia"/>
                <w:noProof/>
              </w:rPr>
              <w:tab/>
            </w:r>
            <w:r w:rsidR="002C1DB0" w:rsidRPr="00A5354D">
              <w:rPr>
                <w:rStyle w:val="Hyperlink"/>
                <w:noProof/>
              </w:rPr>
              <w:t>Rules Generated:</w:t>
            </w:r>
            <w:r w:rsidR="002C1DB0">
              <w:rPr>
                <w:noProof/>
                <w:webHidden/>
              </w:rPr>
              <w:tab/>
            </w:r>
            <w:r w:rsidR="002C1DB0">
              <w:rPr>
                <w:noProof/>
                <w:webHidden/>
              </w:rPr>
              <w:fldChar w:fldCharType="begin"/>
            </w:r>
            <w:r w:rsidR="002C1DB0">
              <w:rPr>
                <w:noProof/>
                <w:webHidden/>
              </w:rPr>
              <w:instrText xml:space="preserve"> PAGEREF _Toc12049175 \h </w:instrText>
            </w:r>
            <w:r w:rsidR="002C1DB0">
              <w:rPr>
                <w:noProof/>
                <w:webHidden/>
              </w:rPr>
            </w:r>
            <w:r w:rsidR="002C1DB0">
              <w:rPr>
                <w:noProof/>
                <w:webHidden/>
              </w:rPr>
              <w:fldChar w:fldCharType="separate"/>
            </w:r>
            <w:r w:rsidR="00012FF6">
              <w:rPr>
                <w:noProof/>
                <w:webHidden/>
              </w:rPr>
              <w:t>12</w:t>
            </w:r>
            <w:r w:rsidR="002C1DB0">
              <w:rPr>
                <w:noProof/>
                <w:webHidden/>
              </w:rPr>
              <w:fldChar w:fldCharType="end"/>
            </w:r>
          </w:hyperlink>
        </w:p>
        <w:p w14:paraId="6C591F87" w14:textId="277E21C0" w:rsidR="002C1DB0" w:rsidRDefault="00CF567B">
          <w:pPr>
            <w:pStyle w:val="TOC2"/>
            <w:tabs>
              <w:tab w:val="left" w:pos="660"/>
              <w:tab w:val="right" w:leader="dot" w:pos="9350"/>
            </w:tabs>
            <w:rPr>
              <w:rFonts w:eastAsiaTheme="minorEastAsia"/>
              <w:noProof/>
            </w:rPr>
          </w:pPr>
          <w:hyperlink w:anchor="_Toc12049176" w:history="1">
            <w:r w:rsidR="002C1DB0" w:rsidRPr="00A5354D">
              <w:rPr>
                <w:rStyle w:val="Hyperlink"/>
                <w:noProof/>
              </w:rPr>
              <w:t>3.</w:t>
            </w:r>
            <w:r w:rsidR="002C1DB0">
              <w:rPr>
                <w:rFonts w:eastAsiaTheme="minorEastAsia"/>
                <w:noProof/>
              </w:rPr>
              <w:tab/>
            </w:r>
            <w:r w:rsidR="002C1DB0" w:rsidRPr="00A5354D">
              <w:rPr>
                <w:rStyle w:val="Hyperlink"/>
                <w:noProof/>
              </w:rPr>
              <w:t>Maximal Frequent Itemset:</w:t>
            </w:r>
            <w:r w:rsidR="002C1DB0">
              <w:rPr>
                <w:noProof/>
                <w:webHidden/>
              </w:rPr>
              <w:tab/>
            </w:r>
            <w:r w:rsidR="002C1DB0">
              <w:rPr>
                <w:noProof/>
                <w:webHidden/>
              </w:rPr>
              <w:fldChar w:fldCharType="begin"/>
            </w:r>
            <w:r w:rsidR="002C1DB0">
              <w:rPr>
                <w:noProof/>
                <w:webHidden/>
              </w:rPr>
              <w:instrText xml:space="preserve"> PAGEREF _Toc12049176 \h </w:instrText>
            </w:r>
            <w:r w:rsidR="002C1DB0">
              <w:rPr>
                <w:noProof/>
                <w:webHidden/>
              </w:rPr>
            </w:r>
            <w:r w:rsidR="002C1DB0">
              <w:rPr>
                <w:noProof/>
                <w:webHidden/>
              </w:rPr>
              <w:fldChar w:fldCharType="separate"/>
            </w:r>
            <w:r w:rsidR="00012FF6">
              <w:rPr>
                <w:noProof/>
                <w:webHidden/>
              </w:rPr>
              <w:t>14</w:t>
            </w:r>
            <w:r w:rsidR="002C1DB0">
              <w:rPr>
                <w:noProof/>
                <w:webHidden/>
              </w:rPr>
              <w:fldChar w:fldCharType="end"/>
            </w:r>
          </w:hyperlink>
        </w:p>
        <w:p w14:paraId="321B6D76" w14:textId="640AD801" w:rsidR="002C1DB0" w:rsidRDefault="00CF567B">
          <w:pPr>
            <w:pStyle w:val="TOC1"/>
            <w:tabs>
              <w:tab w:val="right" w:leader="dot" w:pos="9350"/>
            </w:tabs>
            <w:rPr>
              <w:rFonts w:eastAsiaTheme="minorEastAsia"/>
              <w:noProof/>
            </w:rPr>
          </w:pPr>
          <w:hyperlink w:anchor="_Toc12049177" w:history="1">
            <w:r w:rsidR="002C1DB0" w:rsidRPr="00A5354D">
              <w:rPr>
                <w:rStyle w:val="Hyperlink"/>
                <w:noProof/>
              </w:rPr>
              <w:t>Conclusion</w:t>
            </w:r>
            <w:r w:rsidR="002C1DB0">
              <w:rPr>
                <w:noProof/>
                <w:webHidden/>
              </w:rPr>
              <w:tab/>
            </w:r>
            <w:r w:rsidR="002C1DB0">
              <w:rPr>
                <w:noProof/>
                <w:webHidden/>
              </w:rPr>
              <w:fldChar w:fldCharType="begin"/>
            </w:r>
            <w:r w:rsidR="002C1DB0">
              <w:rPr>
                <w:noProof/>
                <w:webHidden/>
              </w:rPr>
              <w:instrText xml:space="preserve"> PAGEREF _Toc12049177 \h </w:instrText>
            </w:r>
            <w:r w:rsidR="002C1DB0">
              <w:rPr>
                <w:noProof/>
                <w:webHidden/>
              </w:rPr>
            </w:r>
            <w:r w:rsidR="002C1DB0">
              <w:rPr>
                <w:noProof/>
                <w:webHidden/>
              </w:rPr>
              <w:fldChar w:fldCharType="separate"/>
            </w:r>
            <w:r w:rsidR="00012FF6">
              <w:rPr>
                <w:noProof/>
                <w:webHidden/>
              </w:rPr>
              <w:t>15</w:t>
            </w:r>
            <w:r w:rsidR="002C1DB0">
              <w:rPr>
                <w:noProof/>
                <w:webHidden/>
              </w:rPr>
              <w:fldChar w:fldCharType="end"/>
            </w:r>
          </w:hyperlink>
        </w:p>
        <w:p w14:paraId="6143259A" w14:textId="13A68A9B" w:rsidR="002C1DB0" w:rsidRDefault="00CF567B">
          <w:pPr>
            <w:pStyle w:val="TOC1"/>
            <w:tabs>
              <w:tab w:val="right" w:leader="dot" w:pos="9350"/>
            </w:tabs>
            <w:rPr>
              <w:rFonts w:eastAsiaTheme="minorEastAsia"/>
              <w:noProof/>
            </w:rPr>
          </w:pPr>
          <w:hyperlink w:anchor="_Toc12049178" w:history="1">
            <w:r w:rsidR="002C1DB0" w:rsidRPr="00A5354D">
              <w:rPr>
                <w:rStyle w:val="Hyperlink"/>
                <w:noProof/>
              </w:rPr>
              <w:t>References:</w:t>
            </w:r>
            <w:r w:rsidR="002C1DB0">
              <w:rPr>
                <w:noProof/>
                <w:webHidden/>
              </w:rPr>
              <w:tab/>
            </w:r>
            <w:r w:rsidR="002C1DB0">
              <w:rPr>
                <w:noProof/>
                <w:webHidden/>
              </w:rPr>
              <w:fldChar w:fldCharType="begin"/>
            </w:r>
            <w:r w:rsidR="002C1DB0">
              <w:rPr>
                <w:noProof/>
                <w:webHidden/>
              </w:rPr>
              <w:instrText xml:space="preserve"> PAGEREF _Toc12049178 \h </w:instrText>
            </w:r>
            <w:r w:rsidR="002C1DB0">
              <w:rPr>
                <w:noProof/>
                <w:webHidden/>
              </w:rPr>
            </w:r>
            <w:r w:rsidR="002C1DB0">
              <w:rPr>
                <w:noProof/>
                <w:webHidden/>
              </w:rPr>
              <w:fldChar w:fldCharType="separate"/>
            </w:r>
            <w:r w:rsidR="00012FF6">
              <w:rPr>
                <w:noProof/>
                <w:webHidden/>
              </w:rPr>
              <w:t>16</w:t>
            </w:r>
            <w:r w:rsidR="002C1DB0">
              <w:rPr>
                <w:noProof/>
                <w:webHidden/>
              </w:rPr>
              <w:fldChar w:fldCharType="end"/>
            </w:r>
          </w:hyperlink>
        </w:p>
        <w:p w14:paraId="680667B3" w14:textId="2829543B" w:rsidR="002C1DB0" w:rsidRDefault="00CF567B">
          <w:pPr>
            <w:pStyle w:val="TOC1"/>
            <w:tabs>
              <w:tab w:val="right" w:leader="dot" w:pos="9350"/>
            </w:tabs>
            <w:rPr>
              <w:rFonts w:eastAsiaTheme="minorEastAsia"/>
              <w:noProof/>
            </w:rPr>
          </w:pPr>
          <w:hyperlink w:anchor="_Toc12049179" w:history="1">
            <w:r w:rsidR="002C1DB0" w:rsidRPr="00A5354D">
              <w:rPr>
                <w:rStyle w:val="Hyperlink"/>
                <w:noProof/>
              </w:rPr>
              <w:t>Appendix:</w:t>
            </w:r>
            <w:r w:rsidR="002C1DB0">
              <w:rPr>
                <w:noProof/>
                <w:webHidden/>
              </w:rPr>
              <w:tab/>
            </w:r>
            <w:r w:rsidR="002C1DB0">
              <w:rPr>
                <w:noProof/>
                <w:webHidden/>
              </w:rPr>
              <w:fldChar w:fldCharType="begin"/>
            </w:r>
            <w:r w:rsidR="002C1DB0">
              <w:rPr>
                <w:noProof/>
                <w:webHidden/>
              </w:rPr>
              <w:instrText xml:space="preserve"> PAGEREF _Toc12049179 \h </w:instrText>
            </w:r>
            <w:r w:rsidR="002C1DB0">
              <w:rPr>
                <w:noProof/>
                <w:webHidden/>
              </w:rPr>
            </w:r>
            <w:r w:rsidR="002C1DB0">
              <w:rPr>
                <w:noProof/>
                <w:webHidden/>
              </w:rPr>
              <w:fldChar w:fldCharType="separate"/>
            </w:r>
            <w:r w:rsidR="00012FF6">
              <w:rPr>
                <w:noProof/>
                <w:webHidden/>
              </w:rPr>
              <w:t>16</w:t>
            </w:r>
            <w:r w:rsidR="002C1DB0">
              <w:rPr>
                <w:noProof/>
                <w:webHidden/>
              </w:rPr>
              <w:fldChar w:fldCharType="end"/>
            </w:r>
          </w:hyperlink>
        </w:p>
        <w:p w14:paraId="58C5274D" w14:textId="5F376CCF" w:rsidR="002C1DB0" w:rsidRDefault="00CF567B">
          <w:pPr>
            <w:pStyle w:val="TOC2"/>
            <w:tabs>
              <w:tab w:val="right" w:leader="dot" w:pos="9350"/>
            </w:tabs>
            <w:rPr>
              <w:rFonts w:eastAsiaTheme="minorEastAsia"/>
              <w:noProof/>
            </w:rPr>
          </w:pPr>
          <w:hyperlink w:anchor="_Toc12049180" w:history="1">
            <w:r w:rsidR="002C1DB0" w:rsidRPr="00A5354D">
              <w:rPr>
                <w:rStyle w:val="Hyperlink"/>
                <w:noProof/>
              </w:rPr>
              <w:t>SQL Code:</w:t>
            </w:r>
            <w:r w:rsidR="002C1DB0">
              <w:rPr>
                <w:noProof/>
                <w:webHidden/>
              </w:rPr>
              <w:tab/>
            </w:r>
            <w:r w:rsidR="002C1DB0">
              <w:rPr>
                <w:noProof/>
                <w:webHidden/>
              </w:rPr>
              <w:fldChar w:fldCharType="begin"/>
            </w:r>
            <w:r w:rsidR="002C1DB0">
              <w:rPr>
                <w:noProof/>
                <w:webHidden/>
              </w:rPr>
              <w:instrText xml:space="preserve"> PAGEREF _Toc12049180 \h </w:instrText>
            </w:r>
            <w:r w:rsidR="002C1DB0">
              <w:rPr>
                <w:noProof/>
                <w:webHidden/>
              </w:rPr>
            </w:r>
            <w:r w:rsidR="002C1DB0">
              <w:rPr>
                <w:noProof/>
                <w:webHidden/>
              </w:rPr>
              <w:fldChar w:fldCharType="separate"/>
            </w:r>
            <w:r w:rsidR="00012FF6">
              <w:rPr>
                <w:noProof/>
                <w:webHidden/>
              </w:rPr>
              <w:t>16</w:t>
            </w:r>
            <w:r w:rsidR="002C1DB0">
              <w:rPr>
                <w:noProof/>
                <w:webHidden/>
              </w:rPr>
              <w:fldChar w:fldCharType="end"/>
            </w:r>
          </w:hyperlink>
        </w:p>
        <w:p w14:paraId="1E8196AE" w14:textId="432668F4" w:rsidR="002C1DB0" w:rsidRDefault="00CF567B">
          <w:pPr>
            <w:pStyle w:val="TOC2"/>
            <w:tabs>
              <w:tab w:val="right" w:leader="dot" w:pos="9350"/>
            </w:tabs>
            <w:rPr>
              <w:rFonts w:eastAsiaTheme="minorEastAsia"/>
              <w:noProof/>
            </w:rPr>
          </w:pPr>
          <w:hyperlink w:anchor="_Toc12049181" w:history="1">
            <w:r w:rsidR="002C1DB0" w:rsidRPr="00A5354D">
              <w:rPr>
                <w:rStyle w:val="Hyperlink"/>
                <w:noProof/>
              </w:rPr>
              <w:t>R Code:</w:t>
            </w:r>
            <w:r w:rsidR="002C1DB0">
              <w:rPr>
                <w:noProof/>
                <w:webHidden/>
              </w:rPr>
              <w:tab/>
            </w:r>
            <w:r w:rsidR="002C1DB0">
              <w:rPr>
                <w:noProof/>
                <w:webHidden/>
              </w:rPr>
              <w:fldChar w:fldCharType="begin"/>
            </w:r>
            <w:r w:rsidR="002C1DB0">
              <w:rPr>
                <w:noProof/>
                <w:webHidden/>
              </w:rPr>
              <w:instrText xml:space="preserve"> PAGEREF _Toc12049181 \h </w:instrText>
            </w:r>
            <w:r w:rsidR="002C1DB0">
              <w:rPr>
                <w:noProof/>
                <w:webHidden/>
              </w:rPr>
            </w:r>
            <w:r w:rsidR="002C1DB0">
              <w:rPr>
                <w:noProof/>
                <w:webHidden/>
              </w:rPr>
              <w:fldChar w:fldCharType="separate"/>
            </w:r>
            <w:r w:rsidR="00012FF6">
              <w:rPr>
                <w:noProof/>
                <w:webHidden/>
              </w:rPr>
              <w:t>16</w:t>
            </w:r>
            <w:r w:rsidR="002C1DB0">
              <w:rPr>
                <w:noProof/>
                <w:webHidden/>
              </w:rPr>
              <w:fldChar w:fldCharType="end"/>
            </w:r>
          </w:hyperlink>
        </w:p>
        <w:p w14:paraId="192DBA76" w14:textId="10B14F1C" w:rsidR="00DD69C9" w:rsidRDefault="00DD69C9">
          <w:r>
            <w:rPr>
              <w:b/>
              <w:bCs/>
              <w:noProof/>
            </w:rPr>
            <w:fldChar w:fldCharType="end"/>
          </w:r>
        </w:p>
      </w:sdtContent>
    </w:sdt>
    <w:p w14:paraId="39A28B07" w14:textId="77777777" w:rsidR="00DD69C9" w:rsidRDefault="00DD69C9" w:rsidP="007608EE"/>
    <w:p w14:paraId="0378BA47" w14:textId="77777777" w:rsidR="00DD69C9" w:rsidRDefault="00DD69C9" w:rsidP="007608EE"/>
    <w:p w14:paraId="0A92197F" w14:textId="77777777" w:rsidR="00DD69C9" w:rsidRDefault="00DD69C9" w:rsidP="007608EE"/>
    <w:p w14:paraId="3D20FEE4" w14:textId="77777777" w:rsidR="00DD69C9" w:rsidRDefault="00DD69C9" w:rsidP="007608EE"/>
    <w:p w14:paraId="02AA536F" w14:textId="77777777" w:rsidR="00DD69C9" w:rsidRDefault="00DD69C9" w:rsidP="007608EE"/>
    <w:p w14:paraId="2AEA93F5" w14:textId="77777777" w:rsidR="00DD69C9" w:rsidRDefault="00DD69C9" w:rsidP="007608EE"/>
    <w:p w14:paraId="30A3780E" w14:textId="77777777" w:rsidR="00DD69C9" w:rsidRDefault="00DD69C9" w:rsidP="007608EE"/>
    <w:p w14:paraId="352D0047" w14:textId="77777777" w:rsidR="00DD69C9" w:rsidRDefault="00DD69C9" w:rsidP="007608EE"/>
    <w:p w14:paraId="4ED93FB0" w14:textId="77777777" w:rsidR="00DD69C9" w:rsidRDefault="00DD69C9" w:rsidP="007608EE"/>
    <w:p w14:paraId="579BC5BC" w14:textId="77777777" w:rsidR="00DD69C9" w:rsidRDefault="00DD69C9" w:rsidP="007608EE"/>
    <w:p w14:paraId="79270751" w14:textId="77777777" w:rsidR="00DD69C9" w:rsidRDefault="00DD69C9" w:rsidP="007608EE"/>
    <w:p w14:paraId="2FD48405" w14:textId="77777777" w:rsidR="00DD69C9" w:rsidRDefault="00DD69C9" w:rsidP="007608EE"/>
    <w:p w14:paraId="146A52E7" w14:textId="54582F3D" w:rsidR="007608EE" w:rsidRPr="00E622A6" w:rsidRDefault="0094754E" w:rsidP="624A7695">
      <w:pPr>
        <w:pStyle w:val="Heading1"/>
        <w:spacing w:after="240"/>
        <w:rPr>
          <w:rFonts w:ascii="Calibri" w:eastAsia="Calibri" w:hAnsi="Calibri" w:cs="Calibri"/>
        </w:rPr>
      </w:pPr>
      <w:bookmarkStart w:id="1" w:name="_Toc12049165"/>
      <w:r w:rsidRPr="00E622A6">
        <w:lastRenderedPageBreak/>
        <w:t>Executive Summary</w:t>
      </w:r>
      <w:bookmarkEnd w:id="1"/>
    </w:p>
    <w:p w14:paraId="3EB012EF" w14:textId="35CEB95B" w:rsidR="005846C9" w:rsidRPr="00E622A6" w:rsidRDefault="003241FF" w:rsidP="29A9ECE2">
      <w:pPr>
        <w:jc w:val="both"/>
        <w:rPr>
          <w:rFonts w:ascii="Calibri" w:eastAsia="Calibri" w:hAnsi="Calibri" w:cs="Calibri"/>
          <w:sz w:val="24"/>
          <w:szCs w:val="24"/>
        </w:rPr>
      </w:pPr>
      <w:r w:rsidRPr="00E622A6">
        <w:rPr>
          <w:rFonts w:ascii="Calibri" w:eastAsia="Calibri" w:hAnsi="Calibri" w:cs="Calibri"/>
          <w:sz w:val="24"/>
          <w:szCs w:val="24"/>
        </w:rPr>
        <w:t>The business has huge amount of transactions of the customers</w:t>
      </w:r>
      <w:r w:rsidR="000D19A5" w:rsidRPr="00E622A6">
        <w:rPr>
          <w:rFonts w:ascii="Calibri" w:eastAsia="Calibri" w:hAnsi="Calibri" w:cs="Calibri"/>
          <w:sz w:val="24"/>
          <w:szCs w:val="24"/>
        </w:rPr>
        <w:t xml:space="preserve">, which can be used to understand </w:t>
      </w:r>
      <w:r w:rsidR="00266275" w:rsidRPr="00E622A6">
        <w:rPr>
          <w:rFonts w:ascii="Calibri" w:eastAsia="Calibri" w:hAnsi="Calibri" w:cs="Calibri"/>
          <w:sz w:val="24"/>
          <w:szCs w:val="24"/>
        </w:rPr>
        <w:t>purchase patterns of the customers.</w:t>
      </w:r>
      <w:r w:rsidR="004107BA" w:rsidRPr="00E622A6">
        <w:rPr>
          <w:rFonts w:ascii="Calibri" w:eastAsia="Calibri" w:hAnsi="Calibri" w:cs="Calibri"/>
          <w:sz w:val="24"/>
          <w:szCs w:val="24"/>
        </w:rPr>
        <w:t xml:space="preserve"> </w:t>
      </w:r>
      <w:r w:rsidR="003547C3" w:rsidRPr="00E622A6">
        <w:rPr>
          <w:rFonts w:ascii="Calibri" w:eastAsia="Calibri" w:hAnsi="Calibri" w:cs="Calibri"/>
          <w:sz w:val="24"/>
          <w:szCs w:val="24"/>
        </w:rPr>
        <w:t xml:space="preserve">The association between the </w:t>
      </w:r>
      <w:r w:rsidR="0085289A" w:rsidRPr="00E622A6">
        <w:rPr>
          <w:rFonts w:ascii="Calibri" w:eastAsia="Calibri" w:hAnsi="Calibri" w:cs="Calibri"/>
          <w:sz w:val="24"/>
          <w:szCs w:val="24"/>
        </w:rPr>
        <w:t>products</w:t>
      </w:r>
      <w:r w:rsidR="00CB0715" w:rsidRPr="00E622A6">
        <w:rPr>
          <w:rFonts w:ascii="Calibri" w:eastAsia="Calibri" w:hAnsi="Calibri" w:cs="Calibri"/>
          <w:sz w:val="24"/>
          <w:szCs w:val="24"/>
        </w:rPr>
        <w:t xml:space="preserve"> purchase would help to boost the revenue of the business</w:t>
      </w:r>
      <w:r w:rsidR="00724829" w:rsidRPr="00E622A6">
        <w:rPr>
          <w:rFonts w:ascii="Calibri" w:eastAsia="Calibri" w:hAnsi="Calibri" w:cs="Calibri"/>
          <w:sz w:val="24"/>
          <w:szCs w:val="24"/>
        </w:rPr>
        <w:t>. By considering the transactions</w:t>
      </w:r>
      <w:r w:rsidR="007F7848" w:rsidRPr="00E622A6">
        <w:rPr>
          <w:rFonts w:ascii="Calibri" w:eastAsia="Calibri" w:hAnsi="Calibri" w:cs="Calibri"/>
          <w:sz w:val="24"/>
          <w:szCs w:val="24"/>
        </w:rPr>
        <w:t xml:space="preserve"> and the items purchased, </w:t>
      </w:r>
      <w:r w:rsidR="000F4444" w:rsidRPr="00E622A6">
        <w:rPr>
          <w:rFonts w:ascii="Calibri" w:eastAsia="Calibri" w:hAnsi="Calibri" w:cs="Calibri"/>
          <w:sz w:val="24"/>
          <w:szCs w:val="24"/>
        </w:rPr>
        <w:t>the</w:t>
      </w:r>
      <w:r w:rsidR="00B47643" w:rsidRPr="00E622A6">
        <w:rPr>
          <w:rFonts w:ascii="Calibri" w:eastAsia="Calibri" w:hAnsi="Calibri" w:cs="Calibri"/>
          <w:sz w:val="24"/>
          <w:szCs w:val="24"/>
        </w:rPr>
        <w:t xml:space="preserve"> analysis of the data revealed insights</w:t>
      </w:r>
      <w:r w:rsidR="001865D3" w:rsidRPr="00E622A6">
        <w:rPr>
          <w:rFonts w:ascii="Calibri" w:eastAsia="Calibri" w:hAnsi="Calibri" w:cs="Calibri"/>
          <w:sz w:val="24"/>
          <w:szCs w:val="24"/>
        </w:rPr>
        <w:t xml:space="preserve">, which </w:t>
      </w:r>
      <w:r w:rsidR="00E90EFB" w:rsidRPr="00E622A6">
        <w:rPr>
          <w:rFonts w:ascii="Calibri" w:eastAsia="Calibri" w:hAnsi="Calibri" w:cs="Calibri"/>
          <w:sz w:val="24"/>
          <w:szCs w:val="24"/>
        </w:rPr>
        <w:t xml:space="preserve">has </w:t>
      </w:r>
      <w:r w:rsidR="00E30DDC" w:rsidRPr="00E622A6">
        <w:rPr>
          <w:rFonts w:ascii="Calibri" w:eastAsia="Calibri" w:hAnsi="Calibri" w:cs="Calibri"/>
          <w:sz w:val="24"/>
          <w:szCs w:val="24"/>
        </w:rPr>
        <w:t>projected</w:t>
      </w:r>
      <w:r w:rsidR="00402B61" w:rsidRPr="00E622A6">
        <w:rPr>
          <w:rFonts w:ascii="Calibri" w:eastAsia="Calibri" w:hAnsi="Calibri" w:cs="Calibri"/>
          <w:sz w:val="24"/>
          <w:szCs w:val="24"/>
        </w:rPr>
        <w:t xml:space="preserve"> that</w:t>
      </w:r>
      <w:r w:rsidR="00DF0A6C" w:rsidRPr="00E622A6">
        <w:rPr>
          <w:rFonts w:ascii="Calibri" w:eastAsia="Calibri" w:hAnsi="Calibri" w:cs="Calibri"/>
          <w:sz w:val="24"/>
          <w:szCs w:val="24"/>
        </w:rPr>
        <w:t>,</w:t>
      </w:r>
      <w:r w:rsidR="00B47643" w:rsidRPr="00E622A6">
        <w:rPr>
          <w:rFonts w:ascii="Calibri" w:eastAsia="Calibri" w:hAnsi="Calibri" w:cs="Calibri"/>
          <w:sz w:val="24"/>
          <w:szCs w:val="24"/>
        </w:rPr>
        <w:t xml:space="preserve"> the </w:t>
      </w:r>
      <w:r w:rsidR="00A009E7" w:rsidRPr="00E622A6">
        <w:rPr>
          <w:rFonts w:ascii="Calibri" w:eastAsia="Calibri" w:hAnsi="Calibri" w:cs="Calibri"/>
          <w:sz w:val="24"/>
          <w:szCs w:val="24"/>
        </w:rPr>
        <w:t>purchase</w:t>
      </w:r>
      <w:r w:rsidR="003562B8" w:rsidRPr="00E622A6">
        <w:rPr>
          <w:rFonts w:ascii="Calibri" w:eastAsia="Calibri" w:hAnsi="Calibri" w:cs="Calibri"/>
          <w:sz w:val="24"/>
          <w:szCs w:val="24"/>
        </w:rPr>
        <w:t xml:space="preserve"> of </w:t>
      </w:r>
      <w:r w:rsidR="00537115" w:rsidRPr="00E622A6">
        <w:rPr>
          <w:rFonts w:ascii="Calibri" w:eastAsia="Calibri" w:hAnsi="Calibri" w:cs="Calibri"/>
          <w:sz w:val="24"/>
          <w:szCs w:val="24"/>
        </w:rPr>
        <w:t xml:space="preserve">few products always </w:t>
      </w:r>
      <w:r w:rsidR="00084610" w:rsidRPr="00E622A6">
        <w:rPr>
          <w:rFonts w:ascii="Calibri" w:eastAsia="Calibri" w:hAnsi="Calibri" w:cs="Calibri"/>
          <w:sz w:val="24"/>
          <w:szCs w:val="24"/>
        </w:rPr>
        <w:t>influences</w:t>
      </w:r>
      <w:r w:rsidR="00537115" w:rsidRPr="00E622A6">
        <w:rPr>
          <w:rFonts w:ascii="Calibri" w:eastAsia="Calibri" w:hAnsi="Calibri" w:cs="Calibri"/>
          <w:sz w:val="24"/>
          <w:szCs w:val="24"/>
        </w:rPr>
        <w:t xml:space="preserve"> the purchase of their associated products. This </w:t>
      </w:r>
      <w:r w:rsidR="000B1023" w:rsidRPr="00E622A6">
        <w:rPr>
          <w:rFonts w:ascii="Calibri" w:eastAsia="Calibri" w:hAnsi="Calibri" w:cs="Calibri"/>
          <w:sz w:val="24"/>
          <w:szCs w:val="24"/>
        </w:rPr>
        <w:t>insight</w:t>
      </w:r>
      <w:r w:rsidR="00537115" w:rsidRPr="00E622A6">
        <w:rPr>
          <w:rFonts w:ascii="Calibri" w:eastAsia="Calibri" w:hAnsi="Calibri" w:cs="Calibri"/>
          <w:sz w:val="24"/>
          <w:szCs w:val="24"/>
        </w:rPr>
        <w:t xml:space="preserve"> would help the business </w:t>
      </w:r>
      <w:r w:rsidR="006B24A6" w:rsidRPr="00E622A6">
        <w:rPr>
          <w:rFonts w:ascii="Calibri" w:eastAsia="Calibri" w:hAnsi="Calibri" w:cs="Calibri"/>
          <w:sz w:val="24"/>
          <w:szCs w:val="24"/>
        </w:rPr>
        <w:t xml:space="preserve">to have the relevant items </w:t>
      </w:r>
      <w:r w:rsidR="00084610" w:rsidRPr="00E622A6">
        <w:rPr>
          <w:rFonts w:ascii="Calibri" w:eastAsia="Calibri" w:hAnsi="Calibri" w:cs="Calibri"/>
          <w:sz w:val="24"/>
          <w:szCs w:val="24"/>
        </w:rPr>
        <w:t>in</w:t>
      </w:r>
      <w:r w:rsidR="006B24A6" w:rsidRPr="00E622A6">
        <w:rPr>
          <w:rFonts w:ascii="Calibri" w:eastAsia="Calibri" w:hAnsi="Calibri" w:cs="Calibri"/>
          <w:sz w:val="24"/>
          <w:szCs w:val="24"/>
        </w:rPr>
        <w:t xml:space="preserve"> stock, and the </w:t>
      </w:r>
      <w:r w:rsidR="00130440" w:rsidRPr="00E622A6">
        <w:rPr>
          <w:rFonts w:ascii="Calibri" w:eastAsia="Calibri" w:hAnsi="Calibri" w:cs="Calibri"/>
          <w:sz w:val="24"/>
          <w:szCs w:val="24"/>
        </w:rPr>
        <w:t>placement of the product in the store to boost the sales by allowing the customer to go through other products.</w:t>
      </w:r>
      <w:r w:rsidR="005737F4" w:rsidRPr="00E622A6">
        <w:rPr>
          <w:rFonts w:ascii="Calibri" w:eastAsia="Calibri" w:hAnsi="Calibri" w:cs="Calibri"/>
          <w:sz w:val="24"/>
          <w:szCs w:val="24"/>
        </w:rPr>
        <w:t xml:space="preserve"> 23 rules were generated with a lift range from 1 to 10 and a </w:t>
      </w:r>
      <w:r w:rsidR="002320E1" w:rsidRPr="00E622A6">
        <w:rPr>
          <w:rFonts w:ascii="Calibri" w:eastAsia="Calibri" w:hAnsi="Calibri" w:cs="Calibri"/>
          <w:sz w:val="24"/>
          <w:szCs w:val="24"/>
        </w:rPr>
        <w:t>confidence of 50% purchase</w:t>
      </w:r>
      <w:r w:rsidR="00084610" w:rsidRPr="00E622A6">
        <w:rPr>
          <w:rFonts w:ascii="Calibri" w:eastAsia="Calibri" w:hAnsi="Calibri" w:cs="Calibri"/>
          <w:sz w:val="24"/>
          <w:szCs w:val="24"/>
        </w:rPr>
        <w:t xml:space="preserve"> with a support of 1%.</w:t>
      </w:r>
    </w:p>
    <w:p w14:paraId="58A6076B" w14:textId="77777777" w:rsidR="008716EB" w:rsidRPr="00E622A6" w:rsidRDefault="008716EB" w:rsidP="008716EB">
      <w:pPr>
        <w:pStyle w:val="Heading1"/>
        <w:spacing w:after="240"/>
      </w:pPr>
      <w:bookmarkStart w:id="2" w:name="_Toc9627804"/>
      <w:bookmarkStart w:id="3" w:name="_Toc12049166"/>
      <w:r w:rsidRPr="00E622A6">
        <w:t>Objective</w:t>
      </w:r>
      <w:bookmarkEnd w:id="2"/>
      <w:bookmarkEnd w:id="3"/>
    </w:p>
    <w:p w14:paraId="6C745DCC" w14:textId="7B466FC1" w:rsidR="2016A512" w:rsidRDefault="2016A512" w:rsidP="451BC214">
      <w:pPr>
        <w:jc w:val="both"/>
        <w:rPr>
          <w:rFonts w:ascii="Calibri" w:eastAsia="Calibri" w:hAnsi="Calibri" w:cs="Calibri"/>
          <w:sz w:val="24"/>
          <w:szCs w:val="24"/>
        </w:rPr>
      </w:pPr>
      <w:r w:rsidRPr="00E622A6">
        <w:rPr>
          <w:rFonts w:ascii="Calibri" w:eastAsia="Calibri" w:hAnsi="Calibri" w:cs="Calibri"/>
          <w:sz w:val="24"/>
          <w:szCs w:val="24"/>
        </w:rPr>
        <w:t>The complete dataset "</w:t>
      </w:r>
      <w:proofErr w:type="spellStart"/>
      <w:r w:rsidRPr="00E622A6">
        <w:rPr>
          <w:rFonts w:ascii="Calibri" w:eastAsia="Calibri" w:hAnsi="Calibri" w:cs="Calibri"/>
          <w:sz w:val="24"/>
          <w:szCs w:val="24"/>
        </w:rPr>
        <w:t>OnlineRetail</w:t>
      </w:r>
      <w:proofErr w:type="spellEnd"/>
      <w:r w:rsidRPr="00E622A6">
        <w:rPr>
          <w:rFonts w:ascii="Calibri" w:eastAsia="Calibri" w:hAnsi="Calibri" w:cs="Calibri"/>
          <w:sz w:val="24"/>
          <w:szCs w:val="24"/>
        </w:rPr>
        <w:t>” will be taken and cleaned to eliminate the improper records from going through the analysis. The filtering/cleaning of the data will be explained in the section "Data preparation". From</w:t>
      </w:r>
      <w:r w:rsidRPr="451BC214">
        <w:rPr>
          <w:rFonts w:ascii="Calibri" w:eastAsia="Calibri" w:hAnsi="Calibri" w:cs="Calibri"/>
          <w:sz w:val="24"/>
          <w:szCs w:val="24"/>
        </w:rPr>
        <w:t xml:space="preserve"> the cleaned data set, only the columns with Invoice number and all the stock code descriptions from the dataset will be retrieved. The extracted data will be transformed using "</w:t>
      </w:r>
      <w:proofErr w:type="spellStart"/>
      <w:r w:rsidRPr="451BC214">
        <w:rPr>
          <w:rFonts w:ascii="Calibri" w:eastAsia="Calibri" w:hAnsi="Calibri" w:cs="Calibri"/>
          <w:sz w:val="24"/>
          <w:szCs w:val="24"/>
        </w:rPr>
        <w:t>ddply</w:t>
      </w:r>
      <w:proofErr w:type="spellEnd"/>
      <w:r w:rsidRPr="451BC214">
        <w:rPr>
          <w:rFonts w:ascii="Calibri" w:eastAsia="Calibri" w:hAnsi="Calibri" w:cs="Calibri"/>
          <w:sz w:val="24"/>
          <w:szCs w:val="24"/>
        </w:rPr>
        <w:t>" function in R which helps us to flatten the data</w:t>
      </w:r>
      <w:r w:rsidR="52F55DA8" w:rsidRPr="451BC214">
        <w:rPr>
          <w:rFonts w:ascii="Calibri" w:eastAsia="Calibri" w:hAnsi="Calibri" w:cs="Calibri"/>
          <w:sz w:val="24"/>
          <w:szCs w:val="24"/>
        </w:rPr>
        <w:t xml:space="preserve"> </w:t>
      </w:r>
      <w:r w:rsidRPr="451BC214">
        <w:rPr>
          <w:rFonts w:ascii="Calibri" w:eastAsia="Calibri" w:hAnsi="Calibri" w:cs="Calibri"/>
          <w:sz w:val="24"/>
          <w:szCs w:val="24"/>
        </w:rPr>
        <w:t>and get all the distinct records in a row per invoice number which will help us for further analysis. "</w:t>
      </w:r>
      <w:proofErr w:type="spellStart"/>
      <w:r w:rsidRPr="451BC214">
        <w:rPr>
          <w:rFonts w:ascii="Calibri" w:eastAsia="Calibri" w:hAnsi="Calibri" w:cs="Calibri"/>
          <w:sz w:val="24"/>
          <w:szCs w:val="24"/>
        </w:rPr>
        <w:t>Apriori</w:t>
      </w:r>
      <w:proofErr w:type="spellEnd"/>
      <w:r w:rsidRPr="451BC214">
        <w:rPr>
          <w:rFonts w:ascii="Calibri" w:eastAsia="Calibri" w:hAnsi="Calibri" w:cs="Calibri"/>
          <w:sz w:val="24"/>
          <w:szCs w:val="24"/>
        </w:rPr>
        <w:t>" algorithm will be used to generate the association rules for the cleaned and transformed dataset using the function "</w:t>
      </w:r>
      <w:proofErr w:type="spellStart"/>
      <w:r w:rsidRPr="451BC214">
        <w:rPr>
          <w:rFonts w:ascii="Calibri" w:eastAsia="Calibri" w:hAnsi="Calibri" w:cs="Calibri"/>
          <w:sz w:val="24"/>
          <w:szCs w:val="24"/>
        </w:rPr>
        <w:t>Apriori</w:t>
      </w:r>
      <w:proofErr w:type="spellEnd"/>
      <w:r w:rsidRPr="451BC214">
        <w:rPr>
          <w:rFonts w:ascii="Calibri" w:eastAsia="Calibri" w:hAnsi="Calibri" w:cs="Calibri"/>
          <w:sz w:val="24"/>
          <w:szCs w:val="24"/>
        </w:rPr>
        <w:t xml:space="preserve">" in R. Association rules will be generated by configuring the </w:t>
      </w:r>
      <w:r w:rsidR="52F55DA8" w:rsidRPr="451BC214">
        <w:rPr>
          <w:rFonts w:ascii="Calibri" w:eastAsia="Calibri" w:hAnsi="Calibri" w:cs="Calibri"/>
          <w:sz w:val="24"/>
          <w:szCs w:val="24"/>
        </w:rPr>
        <w:t xml:space="preserve"> </w:t>
      </w:r>
      <w:r w:rsidRPr="451BC214">
        <w:rPr>
          <w:rFonts w:ascii="Calibri" w:eastAsia="Calibri" w:hAnsi="Calibri" w:cs="Calibri"/>
          <w:sz w:val="24"/>
          <w:szCs w:val="24"/>
        </w:rPr>
        <w:t>optimal values for the constraints to parameters like Support, Confidence and Lift until a small number of association rules are generated which will be meaningful and interesting to users.</w:t>
      </w:r>
      <w:r w:rsidR="00611559">
        <w:rPr>
          <w:rFonts w:ascii="Calibri" w:eastAsia="Calibri" w:hAnsi="Calibri" w:cs="Calibri"/>
          <w:sz w:val="24"/>
          <w:szCs w:val="24"/>
        </w:rPr>
        <w:t xml:space="preserve"> Maximally fre</w:t>
      </w:r>
      <w:r w:rsidR="00CF0939">
        <w:rPr>
          <w:rFonts w:ascii="Calibri" w:eastAsia="Calibri" w:hAnsi="Calibri" w:cs="Calibri"/>
          <w:sz w:val="24"/>
          <w:szCs w:val="24"/>
        </w:rPr>
        <w:t xml:space="preserve">quent itemset is derived from the rules and projected as the most associated itemset with a maximum frequency of </w:t>
      </w:r>
      <w:r w:rsidR="0009367C">
        <w:rPr>
          <w:rFonts w:ascii="Calibri" w:eastAsia="Calibri" w:hAnsi="Calibri" w:cs="Calibri"/>
          <w:sz w:val="24"/>
          <w:szCs w:val="24"/>
        </w:rPr>
        <w:t>occurrence</w:t>
      </w:r>
      <w:r w:rsidR="00CF0939">
        <w:rPr>
          <w:rFonts w:ascii="Calibri" w:eastAsia="Calibri" w:hAnsi="Calibri" w:cs="Calibri"/>
          <w:sz w:val="24"/>
          <w:szCs w:val="24"/>
        </w:rPr>
        <w:t xml:space="preserve"> in the b</w:t>
      </w:r>
      <w:r w:rsidR="0009367C">
        <w:rPr>
          <w:rFonts w:ascii="Calibri" w:eastAsia="Calibri" w:hAnsi="Calibri" w:cs="Calibri"/>
          <w:sz w:val="24"/>
          <w:szCs w:val="24"/>
        </w:rPr>
        <w:t>askets.</w:t>
      </w:r>
    </w:p>
    <w:p w14:paraId="19238D69" w14:textId="77777777" w:rsidR="00EB46F9" w:rsidRDefault="00EB46F9" w:rsidP="451BC214">
      <w:pPr>
        <w:jc w:val="both"/>
        <w:rPr>
          <w:rFonts w:ascii="Calibri" w:eastAsia="Calibri" w:hAnsi="Calibri" w:cs="Calibri"/>
          <w:sz w:val="24"/>
          <w:szCs w:val="24"/>
        </w:rPr>
      </w:pPr>
    </w:p>
    <w:p w14:paraId="5B82B29B" w14:textId="77777777" w:rsidR="00EB46F9" w:rsidRDefault="00EB46F9" w:rsidP="451BC214">
      <w:pPr>
        <w:jc w:val="both"/>
        <w:rPr>
          <w:rFonts w:ascii="Calibri" w:eastAsia="Calibri" w:hAnsi="Calibri" w:cs="Calibri"/>
          <w:sz w:val="24"/>
          <w:szCs w:val="24"/>
        </w:rPr>
      </w:pPr>
    </w:p>
    <w:p w14:paraId="5DC86005" w14:textId="77777777" w:rsidR="00EB46F9" w:rsidRDefault="00EB46F9" w:rsidP="451BC214">
      <w:pPr>
        <w:jc w:val="both"/>
        <w:rPr>
          <w:rFonts w:ascii="Calibri" w:eastAsia="Calibri" w:hAnsi="Calibri" w:cs="Calibri"/>
          <w:sz w:val="24"/>
          <w:szCs w:val="24"/>
        </w:rPr>
      </w:pPr>
    </w:p>
    <w:p w14:paraId="6A13D689" w14:textId="77777777" w:rsidR="00EB46F9" w:rsidRDefault="00EB46F9" w:rsidP="451BC214">
      <w:pPr>
        <w:jc w:val="both"/>
        <w:rPr>
          <w:rFonts w:ascii="Calibri" w:eastAsia="Calibri" w:hAnsi="Calibri" w:cs="Calibri"/>
          <w:sz w:val="24"/>
          <w:szCs w:val="24"/>
        </w:rPr>
      </w:pPr>
    </w:p>
    <w:p w14:paraId="12CEC9DF" w14:textId="77777777" w:rsidR="00EB46F9" w:rsidRDefault="00EB46F9" w:rsidP="451BC214">
      <w:pPr>
        <w:jc w:val="both"/>
        <w:rPr>
          <w:rFonts w:ascii="Calibri" w:eastAsia="Calibri" w:hAnsi="Calibri" w:cs="Calibri"/>
          <w:sz w:val="24"/>
          <w:szCs w:val="24"/>
        </w:rPr>
      </w:pPr>
    </w:p>
    <w:p w14:paraId="78BBF30C" w14:textId="77777777" w:rsidR="00EB46F9" w:rsidRDefault="00EB46F9" w:rsidP="451BC214">
      <w:pPr>
        <w:jc w:val="both"/>
        <w:rPr>
          <w:rFonts w:ascii="Calibri" w:eastAsia="Calibri" w:hAnsi="Calibri" w:cs="Calibri"/>
          <w:sz w:val="24"/>
          <w:szCs w:val="24"/>
        </w:rPr>
      </w:pPr>
    </w:p>
    <w:p w14:paraId="159C0C53" w14:textId="77777777" w:rsidR="00EB46F9" w:rsidRDefault="00EB46F9" w:rsidP="451BC214">
      <w:pPr>
        <w:jc w:val="both"/>
        <w:rPr>
          <w:rFonts w:ascii="Calibri" w:eastAsia="Calibri" w:hAnsi="Calibri" w:cs="Calibri"/>
          <w:sz w:val="24"/>
          <w:szCs w:val="24"/>
        </w:rPr>
      </w:pPr>
    </w:p>
    <w:p w14:paraId="0B51DD45" w14:textId="77777777" w:rsidR="00EB46F9" w:rsidRDefault="00EB46F9" w:rsidP="451BC214">
      <w:pPr>
        <w:jc w:val="both"/>
        <w:rPr>
          <w:rFonts w:ascii="Calibri" w:eastAsia="Calibri" w:hAnsi="Calibri" w:cs="Calibri"/>
          <w:sz w:val="24"/>
          <w:szCs w:val="24"/>
        </w:rPr>
      </w:pPr>
    </w:p>
    <w:p w14:paraId="3E931B61" w14:textId="77777777" w:rsidR="00EB46F9" w:rsidRDefault="00EB46F9" w:rsidP="451BC214">
      <w:pPr>
        <w:jc w:val="both"/>
        <w:rPr>
          <w:rFonts w:ascii="Calibri" w:eastAsia="Calibri" w:hAnsi="Calibri" w:cs="Calibri"/>
          <w:sz w:val="24"/>
          <w:szCs w:val="24"/>
        </w:rPr>
      </w:pPr>
    </w:p>
    <w:p w14:paraId="7D5F10D8" w14:textId="64031C4B" w:rsidR="00723E77" w:rsidRDefault="00723E77" w:rsidP="00723E77">
      <w:pPr>
        <w:pStyle w:val="Heading1"/>
        <w:spacing w:after="240"/>
      </w:pPr>
      <w:bookmarkStart w:id="4" w:name="_Toc9627805"/>
      <w:bookmarkStart w:id="5" w:name="_Toc12049167"/>
      <w:r>
        <w:lastRenderedPageBreak/>
        <w:t>Data Summary</w:t>
      </w:r>
      <w:bookmarkEnd w:id="4"/>
      <w:bookmarkEnd w:id="5"/>
    </w:p>
    <w:p w14:paraId="32E3935F" w14:textId="77777777" w:rsidR="0014250C" w:rsidRPr="001828C2" w:rsidRDefault="0014250C" w:rsidP="00A55C70">
      <w:pPr>
        <w:jc w:val="both"/>
        <w:rPr>
          <w:rFonts w:ascii="Calibri" w:eastAsia="Calibri" w:hAnsi="Calibri" w:cs="Calibri"/>
          <w:sz w:val="24"/>
          <w:szCs w:val="24"/>
        </w:rPr>
      </w:pPr>
      <w:r w:rsidRPr="47655992">
        <w:rPr>
          <w:rFonts w:ascii="Calibri" w:eastAsia="Calibri" w:hAnsi="Calibri" w:cs="Calibri"/>
          <w:sz w:val="24"/>
          <w:szCs w:val="24"/>
        </w:rPr>
        <w:t xml:space="preserve">For our </w:t>
      </w:r>
      <w:r>
        <w:rPr>
          <w:rFonts w:ascii="Calibri" w:eastAsia="Calibri" w:hAnsi="Calibri" w:cs="Calibri"/>
          <w:sz w:val="24"/>
          <w:szCs w:val="24"/>
        </w:rPr>
        <w:t>a</w:t>
      </w:r>
      <w:r w:rsidRPr="47655992">
        <w:rPr>
          <w:rFonts w:ascii="Calibri" w:eastAsia="Calibri" w:hAnsi="Calibri" w:cs="Calibri"/>
          <w:sz w:val="24"/>
          <w:szCs w:val="24"/>
        </w:rPr>
        <w:t>nalysis</w:t>
      </w:r>
      <w:r>
        <w:rPr>
          <w:rFonts w:ascii="Calibri" w:eastAsia="Calibri" w:hAnsi="Calibri" w:cs="Calibri"/>
          <w:sz w:val="24"/>
          <w:szCs w:val="24"/>
        </w:rPr>
        <w:t>,</w:t>
      </w:r>
      <w:r w:rsidRPr="47655992">
        <w:rPr>
          <w:rFonts w:ascii="Calibri" w:eastAsia="Calibri" w:hAnsi="Calibri" w:cs="Calibri"/>
          <w:sz w:val="24"/>
          <w:szCs w:val="24"/>
        </w:rPr>
        <w:t xml:space="preserve"> we will be using the “</w:t>
      </w:r>
      <w:proofErr w:type="spellStart"/>
      <w:r w:rsidRPr="47655992">
        <w:rPr>
          <w:rFonts w:ascii="Calibri" w:eastAsia="Calibri" w:hAnsi="Calibri" w:cs="Calibri"/>
          <w:sz w:val="24"/>
          <w:szCs w:val="24"/>
        </w:rPr>
        <w:t>OnlineRetail</w:t>
      </w:r>
      <w:proofErr w:type="spellEnd"/>
      <w:r w:rsidRPr="47655992">
        <w:rPr>
          <w:rFonts w:ascii="Calibri" w:eastAsia="Calibri" w:hAnsi="Calibri" w:cs="Calibri"/>
          <w:sz w:val="24"/>
          <w:szCs w:val="24"/>
        </w:rPr>
        <w:t xml:space="preserve">” dataset. It consists </w:t>
      </w:r>
      <w:r>
        <w:rPr>
          <w:rFonts w:eastAsia="Calibri" w:cstheme="minorHAnsi"/>
          <w:sz w:val="24"/>
          <w:szCs w:val="24"/>
        </w:rPr>
        <w:t>of 541,909 records</w:t>
      </w:r>
      <w:r w:rsidRPr="47655992">
        <w:rPr>
          <w:rFonts w:ascii="Calibri" w:eastAsia="Calibri" w:hAnsi="Calibri" w:cs="Calibri"/>
          <w:sz w:val="24"/>
          <w:szCs w:val="24"/>
        </w:rPr>
        <w:t xml:space="preserve"> </w:t>
      </w:r>
      <w:r>
        <w:rPr>
          <w:rFonts w:ascii="Calibri" w:eastAsia="Calibri" w:hAnsi="Calibri" w:cs="Calibri"/>
          <w:sz w:val="24"/>
          <w:szCs w:val="24"/>
        </w:rPr>
        <w:t xml:space="preserve">which are </w:t>
      </w:r>
      <w:r w:rsidRPr="47655992">
        <w:rPr>
          <w:rFonts w:ascii="Calibri" w:eastAsia="Calibri" w:hAnsi="Calibri" w:cs="Calibri"/>
          <w:sz w:val="24"/>
          <w:szCs w:val="24"/>
        </w:rPr>
        <w:t>from December 2011 to December 2012, of the various product</w:t>
      </w:r>
      <w:r>
        <w:rPr>
          <w:rFonts w:ascii="Calibri" w:eastAsia="Calibri" w:hAnsi="Calibri" w:cs="Calibri"/>
          <w:sz w:val="24"/>
          <w:szCs w:val="24"/>
        </w:rPr>
        <w:t>s</w:t>
      </w:r>
      <w:r w:rsidRPr="47655992">
        <w:rPr>
          <w:rFonts w:ascii="Calibri" w:eastAsia="Calibri" w:hAnsi="Calibri" w:cs="Calibri"/>
          <w:sz w:val="24"/>
          <w:szCs w:val="24"/>
        </w:rPr>
        <w:t xml:space="preserve"> bought by customers from multiple </w:t>
      </w:r>
      <w:r>
        <w:rPr>
          <w:rFonts w:ascii="Calibri" w:eastAsia="Calibri" w:hAnsi="Calibri" w:cs="Calibri"/>
          <w:sz w:val="24"/>
          <w:szCs w:val="24"/>
        </w:rPr>
        <w:t>countries</w:t>
      </w:r>
      <w:r w:rsidRPr="47655992">
        <w:rPr>
          <w:rFonts w:ascii="Calibri" w:eastAsia="Calibri" w:hAnsi="Calibri" w:cs="Calibri"/>
          <w:sz w:val="24"/>
          <w:szCs w:val="24"/>
        </w:rPr>
        <w:t>. The following are the attributes of the data set:</w:t>
      </w:r>
    </w:p>
    <w:tbl>
      <w:tblPr>
        <w:tblStyle w:val="TableGrid"/>
        <w:tblW w:w="0" w:type="auto"/>
        <w:tblLook w:val="04A0" w:firstRow="1" w:lastRow="0" w:firstColumn="1" w:lastColumn="0" w:noHBand="0" w:noVBand="1"/>
      </w:tblPr>
      <w:tblGrid>
        <w:gridCol w:w="2081"/>
        <w:gridCol w:w="7269"/>
      </w:tblGrid>
      <w:tr w:rsidR="0014250C" w14:paraId="0B0E5476" w14:textId="77777777" w:rsidTr="007E6227">
        <w:tc>
          <w:tcPr>
            <w:tcW w:w="2088" w:type="dxa"/>
            <w:shd w:val="clear" w:color="auto" w:fill="BFBFBF" w:themeFill="background1" w:themeFillShade="BF"/>
          </w:tcPr>
          <w:p w14:paraId="5F99752F" w14:textId="77777777" w:rsidR="0014250C" w:rsidRPr="00D1364D" w:rsidRDefault="0014250C" w:rsidP="007E6227">
            <w:pPr>
              <w:spacing w:before="240"/>
              <w:rPr>
                <w:rFonts w:ascii="Calibri" w:eastAsia="Calibri" w:hAnsi="Calibri" w:cs="Calibri"/>
                <w:b/>
                <w:bCs/>
                <w:sz w:val="24"/>
                <w:szCs w:val="24"/>
              </w:rPr>
            </w:pPr>
            <w:r w:rsidRPr="00D1364D">
              <w:rPr>
                <w:rFonts w:ascii="Calibri" w:eastAsia="Calibri" w:hAnsi="Calibri" w:cs="Calibri"/>
                <w:b/>
                <w:bCs/>
                <w:sz w:val="24"/>
                <w:szCs w:val="24"/>
              </w:rPr>
              <w:t xml:space="preserve">Attributes </w:t>
            </w:r>
          </w:p>
        </w:tc>
        <w:tc>
          <w:tcPr>
            <w:tcW w:w="7488" w:type="dxa"/>
            <w:shd w:val="clear" w:color="auto" w:fill="BFBFBF" w:themeFill="background1" w:themeFillShade="BF"/>
          </w:tcPr>
          <w:p w14:paraId="1D316577" w14:textId="77777777" w:rsidR="0014250C" w:rsidRPr="00D1364D" w:rsidRDefault="0014250C" w:rsidP="007E6227">
            <w:pPr>
              <w:spacing w:before="240"/>
              <w:rPr>
                <w:rFonts w:ascii="Calibri" w:eastAsia="Calibri" w:hAnsi="Calibri" w:cs="Calibri"/>
                <w:b/>
                <w:sz w:val="24"/>
                <w:szCs w:val="24"/>
              </w:rPr>
            </w:pPr>
            <w:r w:rsidRPr="00D1364D">
              <w:rPr>
                <w:rFonts w:ascii="Calibri" w:eastAsia="Calibri" w:hAnsi="Calibri" w:cs="Calibri"/>
                <w:b/>
                <w:sz w:val="24"/>
                <w:szCs w:val="24"/>
              </w:rPr>
              <w:t>Description</w:t>
            </w:r>
          </w:p>
        </w:tc>
      </w:tr>
      <w:tr w:rsidR="0014250C" w14:paraId="50249C86" w14:textId="77777777" w:rsidTr="007E6227">
        <w:tc>
          <w:tcPr>
            <w:tcW w:w="2088" w:type="dxa"/>
          </w:tcPr>
          <w:p w14:paraId="3FCAD842" w14:textId="77777777" w:rsidR="0014250C" w:rsidRDefault="0014250C" w:rsidP="007E6227">
            <w:pPr>
              <w:spacing w:before="240"/>
            </w:pPr>
            <w:r w:rsidRPr="47655992">
              <w:rPr>
                <w:rFonts w:ascii="Calibri" w:eastAsia="Calibri" w:hAnsi="Calibri" w:cs="Calibri"/>
                <w:b/>
                <w:bCs/>
                <w:sz w:val="24"/>
                <w:szCs w:val="24"/>
              </w:rPr>
              <w:t>Invoice Number</w:t>
            </w:r>
            <w:r>
              <w:rPr>
                <w:rFonts w:ascii="Calibri" w:eastAsia="Calibri" w:hAnsi="Calibri" w:cs="Calibri"/>
                <w:b/>
                <w:bCs/>
                <w:sz w:val="24"/>
                <w:szCs w:val="24"/>
              </w:rPr>
              <w:t xml:space="preserve"> (</w:t>
            </w:r>
            <w:proofErr w:type="spellStart"/>
            <w:r>
              <w:rPr>
                <w:rFonts w:ascii="Calibri" w:eastAsia="Calibri" w:hAnsi="Calibri" w:cs="Calibri"/>
                <w:b/>
                <w:bCs/>
                <w:sz w:val="24"/>
                <w:szCs w:val="24"/>
              </w:rPr>
              <w:t>InvoiceNo</w:t>
            </w:r>
            <w:proofErr w:type="spellEnd"/>
            <w:r>
              <w:rPr>
                <w:rFonts w:ascii="Calibri" w:eastAsia="Calibri" w:hAnsi="Calibri" w:cs="Calibri"/>
                <w:b/>
                <w:bCs/>
                <w:sz w:val="24"/>
                <w:szCs w:val="24"/>
              </w:rPr>
              <w:t xml:space="preserve">) </w:t>
            </w:r>
          </w:p>
        </w:tc>
        <w:tc>
          <w:tcPr>
            <w:tcW w:w="7488" w:type="dxa"/>
          </w:tcPr>
          <w:p w14:paraId="63D727F4" w14:textId="77777777" w:rsidR="0014250C" w:rsidRPr="009956B2" w:rsidRDefault="0014250C" w:rsidP="007E6227">
            <w:pPr>
              <w:spacing w:before="240"/>
              <w:rPr>
                <w:rFonts w:ascii="Calibri" w:eastAsia="Calibri" w:hAnsi="Calibri" w:cs="Calibri"/>
                <w:sz w:val="24"/>
                <w:szCs w:val="24"/>
              </w:rPr>
            </w:pPr>
            <w:r w:rsidRPr="00E244A4">
              <w:rPr>
                <w:rFonts w:ascii="Calibri" w:eastAsia="Calibri" w:hAnsi="Calibri" w:cs="Calibri"/>
                <w:sz w:val="24"/>
                <w:szCs w:val="24"/>
              </w:rPr>
              <w:t>It is generally a 6-digit number that uniquely identifies the transaction made by a customer.</w:t>
            </w:r>
          </w:p>
        </w:tc>
      </w:tr>
      <w:tr w:rsidR="0014250C" w14:paraId="2A12B210" w14:textId="77777777" w:rsidTr="007E6227">
        <w:tc>
          <w:tcPr>
            <w:tcW w:w="2088" w:type="dxa"/>
          </w:tcPr>
          <w:p w14:paraId="27959533" w14:textId="77777777" w:rsidR="0014250C" w:rsidRDefault="0014250C" w:rsidP="007E6227">
            <w:pPr>
              <w:spacing w:before="240"/>
            </w:pPr>
            <w:r>
              <w:rPr>
                <w:rFonts w:ascii="Calibri" w:eastAsia="Calibri" w:hAnsi="Calibri" w:cs="Calibri"/>
                <w:b/>
                <w:bCs/>
                <w:sz w:val="24"/>
                <w:szCs w:val="24"/>
              </w:rPr>
              <w:t>Product Item ID (</w:t>
            </w:r>
            <w:proofErr w:type="spellStart"/>
            <w:r w:rsidRPr="47655992">
              <w:rPr>
                <w:rFonts w:ascii="Calibri" w:eastAsia="Calibri" w:hAnsi="Calibri" w:cs="Calibri"/>
                <w:b/>
                <w:bCs/>
                <w:sz w:val="24"/>
                <w:szCs w:val="24"/>
              </w:rPr>
              <w:t>StockCode</w:t>
            </w:r>
            <w:proofErr w:type="spellEnd"/>
            <w:r>
              <w:rPr>
                <w:rFonts w:ascii="Calibri" w:eastAsia="Calibri" w:hAnsi="Calibri" w:cs="Calibri"/>
                <w:b/>
                <w:bCs/>
                <w:sz w:val="24"/>
                <w:szCs w:val="24"/>
              </w:rPr>
              <w:t>)</w:t>
            </w:r>
          </w:p>
        </w:tc>
        <w:tc>
          <w:tcPr>
            <w:tcW w:w="7488" w:type="dxa"/>
          </w:tcPr>
          <w:p w14:paraId="30899B2C" w14:textId="77777777" w:rsidR="0014250C" w:rsidRPr="00E244A4" w:rsidRDefault="0014250C" w:rsidP="007E6227">
            <w:pPr>
              <w:spacing w:before="240"/>
            </w:pPr>
            <w:r w:rsidRPr="00E244A4">
              <w:rPr>
                <w:rFonts w:ascii="Calibri" w:eastAsia="Calibri" w:hAnsi="Calibri" w:cs="Calibri"/>
                <w:sz w:val="24"/>
                <w:szCs w:val="24"/>
              </w:rPr>
              <w:t>The code is alphanumeric, consisting of 1 - 6 characters. It is used to uniquely identifies the product item.</w:t>
            </w:r>
          </w:p>
        </w:tc>
      </w:tr>
      <w:tr w:rsidR="0014250C" w14:paraId="175F1FC7" w14:textId="77777777" w:rsidTr="007E6227">
        <w:tc>
          <w:tcPr>
            <w:tcW w:w="2088" w:type="dxa"/>
          </w:tcPr>
          <w:p w14:paraId="2A45E9CE" w14:textId="77777777" w:rsidR="0014250C" w:rsidRDefault="0014250C" w:rsidP="007E6227">
            <w:pPr>
              <w:spacing w:before="240"/>
            </w:pPr>
            <w:r w:rsidRPr="47655992">
              <w:rPr>
                <w:rFonts w:ascii="Calibri" w:eastAsia="Calibri" w:hAnsi="Calibri" w:cs="Calibri"/>
                <w:b/>
                <w:bCs/>
                <w:sz w:val="24"/>
                <w:szCs w:val="24"/>
              </w:rPr>
              <w:t>Description</w:t>
            </w:r>
          </w:p>
        </w:tc>
        <w:tc>
          <w:tcPr>
            <w:tcW w:w="7488" w:type="dxa"/>
          </w:tcPr>
          <w:p w14:paraId="57273D14" w14:textId="77777777" w:rsidR="0014250C" w:rsidRPr="00E244A4" w:rsidRDefault="0014250C" w:rsidP="007E6227">
            <w:pPr>
              <w:spacing w:before="240"/>
            </w:pPr>
            <w:r w:rsidRPr="00E244A4">
              <w:rPr>
                <w:rFonts w:ascii="Calibri" w:eastAsia="Calibri" w:hAnsi="Calibri" w:cs="Calibri"/>
                <w:sz w:val="24"/>
                <w:szCs w:val="24"/>
              </w:rPr>
              <w:t>It is text that is used to describe the stock code. It mainly provides details for the product item.</w:t>
            </w:r>
          </w:p>
        </w:tc>
      </w:tr>
      <w:tr w:rsidR="0014250C" w14:paraId="1EFA6E6D" w14:textId="77777777" w:rsidTr="007E6227">
        <w:tc>
          <w:tcPr>
            <w:tcW w:w="2088" w:type="dxa"/>
          </w:tcPr>
          <w:p w14:paraId="3752E445" w14:textId="77777777" w:rsidR="0014250C" w:rsidRDefault="0014250C" w:rsidP="007E6227">
            <w:pPr>
              <w:spacing w:before="240"/>
            </w:pPr>
            <w:r w:rsidRPr="47655992">
              <w:rPr>
                <w:rFonts w:ascii="Calibri" w:eastAsia="Calibri" w:hAnsi="Calibri" w:cs="Calibri"/>
                <w:b/>
                <w:bCs/>
                <w:sz w:val="24"/>
                <w:szCs w:val="24"/>
              </w:rPr>
              <w:t>Quantity</w:t>
            </w:r>
          </w:p>
        </w:tc>
        <w:tc>
          <w:tcPr>
            <w:tcW w:w="7488" w:type="dxa"/>
          </w:tcPr>
          <w:p w14:paraId="020BEFC8" w14:textId="77777777" w:rsidR="0014250C" w:rsidRPr="00E244A4" w:rsidRDefault="0014250C" w:rsidP="007E6227">
            <w:pPr>
              <w:spacing w:before="240"/>
            </w:pPr>
            <w:r w:rsidRPr="00E244A4">
              <w:rPr>
                <w:rFonts w:ascii="Calibri" w:eastAsia="Calibri" w:hAnsi="Calibri" w:cs="Calibri"/>
                <w:sz w:val="24"/>
                <w:szCs w:val="24"/>
              </w:rPr>
              <w:t xml:space="preserve">It indicates the </w:t>
            </w:r>
            <w:r>
              <w:rPr>
                <w:rFonts w:ascii="Calibri" w:eastAsia="Calibri" w:hAnsi="Calibri" w:cs="Calibri"/>
                <w:sz w:val="24"/>
                <w:szCs w:val="24"/>
              </w:rPr>
              <w:t>number</w:t>
            </w:r>
            <w:r w:rsidRPr="00E244A4">
              <w:rPr>
                <w:rFonts w:ascii="Calibri" w:eastAsia="Calibri" w:hAnsi="Calibri" w:cs="Calibri"/>
                <w:sz w:val="24"/>
                <w:szCs w:val="24"/>
              </w:rPr>
              <w:t xml:space="preserve"> of products brought or returned by the customer.</w:t>
            </w:r>
          </w:p>
        </w:tc>
      </w:tr>
      <w:tr w:rsidR="0014250C" w14:paraId="2962E259" w14:textId="77777777" w:rsidTr="007E6227">
        <w:tc>
          <w:tcPr>
            <w:tcW w:w="2088" w:type="dxa"/>
          </w:tcPr>
          <w:p w14:paraId="086B09DE" w14:textId="77777777" w:rsidR="0014250C" w:rsidRDefault="0014250C" w:rsidP="007E6227">
            <w:pPr>
              <w:spacing w:before="240"/>
            </w:pPr>
            <w:r w:rsidRPr="47655992">
              <w:rPr>
                <w:rFonts w:ascii="Calibri" w:eastAsia="Calibri" w:hAnsi="Calibri" w:cs="Calibri"/>
                <w:b/>
                <w:bCs/>
                <w:sz w:val="24"/>
                <w:szCs w:val="24"/>
              </w:rPr>
              <w:t>Unit Price</w:t>
            </w:r>
          </w:p>
        </w:tc>
        <w:tc>
          <w:tcPr>
            <w:tcW w:w="7488" w:type="dxa"/>
          </w:tcPr>
          <w:p w14:paraId="0D6651F5" w14:textId="77777777" w:rsidR="0014250C" w:rsidRPr="00E244A4" w:rsidRDefault="0014250C" w:rsidP="007E6227">
            <w:pPr>
              <w:spacing w:before="240"/>
            </w:pPr>
            <w:r w:rsidRPr="00E244A4">
              <w:rPr>
                <w:rFonts w:ascii="Calibri" w:eastAsia="Calibri" w:hAnsi="Calibri" w:cs="Calibri"/>
                <w:sz w:val="24"/>
                <w:szCs w:val="24"/>
              </w:rPr>
              <w:t>It is a positive float, that indicates the cost of a single product. But for some records the Unit Price is negative, it was done to “adjust for bad debt” as mentioned in the Description.</w:t>
            </w:r>
          </w:p>
        </w:tc>
      </w:tr>
      <w:tr w:rsidR="0014250C" w14:paraId="1A0DF668" w14:textId="77777777" w:rsidTr="007E6227">
        <w:tc>
          <w:tcPr>
            <w:tcW w:w="2088" w:type="dxa"/>
          </w:tcPr>
          <w:p w14:paraId="5192289A" w14:textId="77777777" w:rsidR="0014250C" w:rsidRDefault="0014250C" w:rsidP="007E6227">
            <w:pPr>
              <w:spacing w:before="240"/>
            </w:pPr>
            <w:proofErr w:type="spellStart"/>
            <w:r w:rsidRPr="47655992">
              <w:rPr>
                <w:rFonts w:ascii="Calibri" w:eastAsia="Calibri" w:hAnsi="Calibri" w:cs="Calibri"/>
                <w:b/>
                <w:bCs/>
                <w:sz w:val="24"/>
                <w:szCs w:val="24"/>
              </w:rPr>
              <w:t>CustomerID</w:t>
            </w:r>
            <w:proofErr w:type="spellEnd"/>
          </w:p>
        </w:tc>
        <w:tc>
          <w:tcPr>
            <w:tcW w:w="7488" w:type="dxa"/>
          </w:tcPr>
          <w:p w14:paraId="6F2C8597" w14:textId="77777777" w:rsidR="0014250C" w:rsidRPr="00E244A4" w:rsidRDefault="0014250C" w:rsidP="007E6227">
            <w:pPr>
              <w:spacing w:before="240"/>
            </w:pPr>
            <w:r w:rsidRPr="00E244A4">
              <w:rPr>
                <w:rFonts w:ascii="Calibri" w:eastAsia="Calibri" w:hAnsi="Calibri" w:cs="Calibri"/>
                <w:sz w:val="24"/>
                <w:szCs w:val="24"/>
              </w:rPr>
              <w:t>It is generally a 6-digit number that uniquely identifies a customer.</w:t>
            </w:r>
          </w:p>
        </w:tc>
      </w:tr>
      <w:tr w:rsidR="0014250C" w14:paraId="217C438C" w14:textId="77777777" w:rsidTr="007E6227">
        <w:tc>
          <w:tcPr>
            <w:tcW w:w="2088" w:type="dxa"/>
          </w:tcPr>
          <w:p w14:paraId="24B2B3B2" w14:textId="77777777" w:rsidR="0014250C" w:rsidRDefault="0014250C" w:rsidP="007E6227">
            <w:pPr>
              <w:spacing w:before="240"/>
            </w:pPr>
            <w:r w:rsidRPr="47655992">
              <w:rPr>
                <w:rFonts w:ascii="Calibri" w:eastAsia="Calibri" w:hAnsi="Calibri" w:cs="Calibri"/>
                <w:b/>
                <w:bCs/>
                <w:sz w:val="24"/>
                <w:szCs w:val="24"/>
              </w:rPr>
              <w:t>Country</w:t>
            </w:r>
          </w:p>
        </w:tc>
        <w:tc>
          <w:tcPr>
            <w:tcW w:w="7488" w:type="dxa"/>
          </w:tcPr>
          <w:p w14:paraId="76A48B2D" w14:textId="77777777" w:rsidR="0014250C" w:rsidRPr="00E244A4" w:rsidRDefault="0014250C" w:rsidP="007E6227">
            <w:pPr>
              <w:spacing w:before="240"/>
            </w:pPr>
            <w:r w:rsidRPr="00E244A4">
              <w:rPr>
                <w:rFonts w:ascii="Calibri" w:eastAsia="Calibri" w:hAnsi="Calibri" w:cs="Calibri"/>
                <w:sz w:val="24"/>
                <w:szCs w:val="24"/>
              </w:rPr>
              <w:t>It is text that describes the location where the product was bought.</w:t>
            </w:r>
          </w:p>
        </w:tc>
      </w:tr>
      <w:tr w:rsidR="0014250C" w14:paraId="5B071177" w14:textId="77777777" w:rsidTr="007E6227">
        <w:tc>
          <w:tcPr>
            <w:tcW w:w="2088" w:type="dxa"/>
          </w:tcPr>
          <w:p w14:paraId="373811A0" w14:textId="77777777" w:rsidR="0014250C" w:rsidRDefault="0014250C" w:rsidP="007E6227">
            <w:pPr>
              <w:spacing w:before="240"/>
            </w:pPr>
            <w:proofErr w:type="spellStart"/>
            <w:r w:rsidRPr="47655992">
              <w:rPr>
                <w:rFonts w:ascii="Calibri" w:eastAsia="Calibri" w:hAnsi="Calibri" w:cs="Calibri"/>
                <w:b/>
                <w:bCs/>
                <w:sz w:val="24"/>
                <w:szCs w:val="24"/>
              </w:rPr>
              <w:t>InvoiceDateTime</w:t>
            </w:r>
            <w:proofErr w:type="spellEnd"/>
          </w:p>
        </w:tc>
        <w:tc>
          <w:tcPr>
            <w:tcW w:w="7488" w:type="dxa"/>
          </w:tcPr>
          <w:p w14:paraId="7D08F0B4" w14:textId="324FAC93" w:rsidR="0014250C" w:rsidRPr="00E244A4" w:rsidRDefault="0014250C" w:rsidP="00F57EB2">
            <w:pPr>
              <w:keepNext/>
              <w:spacing w:before="240"/>
            </w:pPr>
            <w:r w:rsidRPr="00E244A4">
              <w:rPr>
                <w:rFonts w:ascii="Calibri" w:eastAsia="Calibri" w:hAnsi="Calibri" w:cs="Calibri"/>
                <w:sz w:val="24"/>
                <w:szCs w:val="24"/>
              </w:rPr>
              <w:t>It consists of the d</w:t>
            </w:r>
            <w:r w:rsidR="00011272">
              <w:rPr>
                <w:rFonts w:ascii="Calibri" w:eastAsia="Calibri" w:hAnsi="Calibri" w:cs="Calibri"/>
                <w:sz w:val="24"/>
                <w:szCs w:val="24"/>
              </w:rPr>
              <w:t>a</w:t>
            </w:r>
            <w:r w:rsidRPr="00E244A4">
              <w:rPr>
                <w:rFonts w:ascii="Calibri" w:eastAsia="Calibri" w:hAnsi="Calibri" w:cs="Calibri"/>
                <w:sz w:val="24"/>
                <w:szCs w:val="24"/>
              </w:rPr>
              <w:t>t</w:t>
            </w:r>
            <w:r w:rsidR="00011272">
              <w:rPr>
                <w:rFonts w:ascii="Calibri" w:eastAsia="Calibri" w:hAnsi="Calibri" w:cs="Calibri"/>
                <w:sz w:val="24"/>
                <w:szCs w:val="24"/>
              </w:rPr>
              <w:t>e</w:t>
            </w:r>
            <w:r w:rsidRPr="00E244A4">
              <w:rPr>
                <w:rFonts w:ascii="Calibri" w:eastAsia="Calibri" w:hAnsi="Calibri" w:cs="Calibri"/>
                <w:sz w:val="24"/>
                <w:szCs w:val="24"/>
              </w:rPr>
              <w:t xml:space="preserve"> and time when the product was purchased. In general, the records are between December 2011 to December 2012.</w:t>
            </w:r>
          </w:p>
        </w:tc>
      </w:tr>
    </w:tbl>
    <w:p w14:paraId="01B01FBC" w14:textId="72ABD586" w:rsidR="00F57EB2" w:rsidRPr="00F57EB2" w:rsidRDefault="00F57EB2" w:rsidP="00F57EB2">
      <w:pPr>
        <w:pStyle w:val="Caption"/>
        <w:jc w:val="center"/>
        <w:rPr>
          <w:sz w:val="22"/>
        </w:rPr>
      </w:pPr>
      <w:r w:rsidRPr="00F57EB2">
        <w:rPr>
          <w:sz w:val="22"/>
        </w:rPr>
        <w:t xml:space="preserve">Table </w:t>
      </w:r>
      <w:r w:rsidR="003D6816">
        <w:rPr>
          <w:sz w:val="22"/>
        </w:rPr>
        <w:fldChar w:fldCharType="begin"/>
      </w:r>
      <w:r w:rsidR="003D6816">
        <w:rPr>
          <w:sz w:val="22"/>
        </w:rPr>
        <w:instrText xml:space="preserve"> SEQ Table \* ARABIC </w:instrText>
      </w:r>
      <w:r w:rsidR="003D6816">
        <w:rPr>
          <w:sz w:val="22"/>
        </w:rPr>
        <w:fldChar w:fldCharType="separate"/>
      </w:r>
      <w:r w:rsidR="00012FF6">
        <w:rPr>
          <w:noProof/>
          <w:sz w:val="22"/>
        </w:rPr>
        <w:t>1</w:t>
      </w:r>
      <w:r w:rsidR="003D6816">
        <w:rPr>
          <w:sz w:val="22"/>
        </w:rPr>
        <w:fldChar w:fldCharType="end"/>
      </w:r>
      <w:r w:rsidRPr="00F57EB2">
        <w:rPr>
          <w:sz w:val="22"/>
        </w:rPr>
        <w:t>:Attributes of the “</w:t>
      </w:r>
      <w:proofErr w:type="spellStart"/>
      <w:r w:rsidRPr="00F57EB2">
        <w:rPr>
          <w:sz w:val="22"/>
        </w:rPr>
        <w:t>OnlineRetail</w:t>
      </w:r>
      <w:proofErr w:type="spellEnd"/>
      <w:r w:rsidRPr="00F57EB2">
        <w:rPr>
          <w:sz w:val="22"/>
        </w:rPr>
        <w:t>” Dataset</w:t>
      </w:r>
    </w:p>
    <w:p w14:paraId="169F6E81" w14:textId="0B31FFFB" w:rsidR="00723E77" w:rsidRDefault="00723E77" w:rsidP="007608EE"/>
    <w:p w14:paraId="1835F0F7" w14:textId="6869F0B8" w:rsidR="00F57EB2" w:rsidRDefault="00F57EB2" w:rsidP="007608EE"/>
    <w:p w14:paraId="62D523C7" w14:textId="77777777" w:rsidR="00EB46F9" w:rsidRDefault="00EB46F9" w:rsidP="007608EE"/>
    <w:p w14:paraId="113863D2" w14:textId="77777777" w:rsidR="00EB46F9" w:rsidRDefault="00EB46F9" w:rsidP="007608EE"/>
    <w:p w14:paraId="0F60E5D2" w14:textId="77777777" w:rsidR="00EB46F9" w:rsidRDefault="00EB46F9" w:rsidP="007608EE"/>
    <w:p w14:paraId="5BA214CB" w14:textId="77777777" w:rsidR="00EB46F9" w:rsidRDefault="00EB46F9" w:rsidP="007608EE"/>
    <w:p w14:paraId="3F26BE9A" w14:textId="77777777" w:rsidR="00F57EB2" w:rsidRPr="00B228DD" w:rsidRDefault="00F57EB2" w:rsidP="00F57EB2">
      <w:pPr>
        <w:pStyle w:val="Heading2"/>
        <w:spacing w:after="240"/>
      </w:pPr>
      <w:bookmarkStart w:id="6" w:name="_Toc9627806"/>
      <w:bookmarkStart w:id="7" w:name="_Toc12049168"/>
      <w:r w:rsidRPr="00B228DD">
        <w:lastRenderedPageBreak/>
        <w:t>Observations:</w:t>
      </w:r>
      <w:bookmarkEnd w:id="6"/>
      <w:bookmarkEnd w:id="7"/>
    </w:p>
    <w:p w14:paraId="4C6AF163" w14:textId="77777777" w:rsidR="00F57EB2" w:rsidRPr="00120D04" w:rsidRDefault="00F57EB2" w:rsidP="00590C38">
      <w:pPr>
        <w:jc w:val="both"/>
        <w:rPr>
          <w:rFonts w:cstheme="minorHAnsi"/>
          <w:b/>
          <w:bCs/>
          <w:sz w:val="24"/>
          <w:szCs w:val="24"/>
        </w:rPr>
      </w:pPr>
      <w:r>
        <w:rPr>
          <w:rFonts w:eastAsia="Calibri" w:cstheme="minorHAnsi"/>
          <w:sz w:val="24"/>
          <w:szCs w:val="24"/>
        </w:rPr>
        <w:t xml:space="preserve">The following table briefly describes the observation made on each of the attributes </w:t>
      </w:r>
      <w:r>
        <w:rPr>
          <w:rFonts w:ascii="Calibri" w:eastAsia="Calibri" w:hAnsi="Calibri" w:cs="Calibri"/>
          <w:sz w:val="24"/>
          <w:szCs w:val="24"/>
        </w:rPr>
        <w:t>in</w:t>
      </w:r>
      <w:r w:rsidRPr="47655992">
        <w:rPr>
          <w:rFonts w:ascii="Calibri" w:eastAsia="Calibri" w:hAnsi="Calibri" w:cs="Calibri"/>
          <w:sz w:val="24"/>
          <w:szCs w:val="24"/>
        </w:rPr>
        <w:t xml:space="preserve"> the</w:t>
      </w:r>
      <w:r>
        <w:rPr>
          <w:rFonts w:ascii="Calibri" w:eastAsia="Calibri" w:hAnsi="Calibri" w:cs="Calibri"/>
          <w:sz w:val="24"/>
          <w:szCs w:val="24"/>
        </w:rPr>
        <w:t xml:space="preserve"> </w:t>
      </w:r>
      <w:r w:rsidRPr="00120D04">
        <w:rPr>
          <w:rFonts w:eastAsia="Calibri" w:cstheme="minorHAnsi"/>
          <w:sz w:val="24"/>
          <w:szCs w:val="24"/>
        </w:rPr>
        <w:t>“</w:t>
      </w:r>
      <w:proofErr w:type="spellStart"/>
      <w:r w:rsidRPr="00120D04">
        <w:rPr>
          <w:rFonts w:eastAsia="Calibri" w:cstheme="minorHAnsi"/>
          <w:sz w:val="24"/>
          <w:szCs w:val="24"/>
        </w:rPr>
        <w:t>OnlineRetail</w:t>
      </w:r>
      <w:proofErr w:type="spellEnd"/>
      <w:r w:rsidRPr="00120D04">
        <w:rPr>
          <w:rFonts w:eastAsia="Calibri" w:cstheme="minorHAnsi"/>
          <w:sz w:val="24"/>
          <w:szCs w:val="24"/>
        </w:rPr>
        <w:t xml:space="preserve">” </w:t>
      </w:r>
      <w:r w:rsidRPr="47655992">
        <w:rPr>
          <w:rFonts w:ascii="Calibri" w:eastAsia="Calibri" w:hAnsi="Calibri" w:cs="Calibri"/>
          <w:sz w:val="24"/>
          <w:szCs w:val="24"/>
        </w:rPr>
        <w:t>data set</w:t>
      </w:r>
      <w:r>
        <w:rPr>
          <w:rFonts w:eastAsia="Calibri" w:cstheme="minorHAnsi"/>
          <w:sz w:val="24"/>
          <w:szCs w:val="24"/>
        </w:rPr>
        <w:t>:</w:t>
      </w:r>
    </w:p>
    <w:tbl>
      <w:tblPr>
        <w:tblStyle w:val="TableGrid"/>
        <w:tblW w:w="9590" w:type="dxa"/>
        <w:tblLook w:val="04A0" w:firstRow="1" w:lastRow="0" w:firstColumn="1" w:lastColumn="0" w:noHBand="0" w:noVBand="1"/>
      </w:tblPr>
      <w:tblGrid>
        <w:gridCol w:w="2091"/>
        <w:gridCol w:w="7499"/>
      </w:tblGrid>
      <w:tr w:rsidR="00F57EB2" w14:paraId="53DA0009" w14:textId="77777777" w:rsidTr="007E6227">
        <w:trPr>
          <w:trHeight w:val="461"/>
        </w:trPr>
        <w:tc>
          <w:tcPr>
            <w:tcW w:w="2091" w:type="dxa"/>
            <w:shd w:val="clear" w:color="auto" w:fill="BFBFBF" w:themeFill="background1" w:themeFillShade="BF"/>
          </w:tcPr>
          <w:p w14:paraId="3DBB3BD5" w14:textId="77777777" w:rsidR="00F57EB2" w:rsidRPr="00D1364D" w:rsidRDefault="00F57EB2" w:rsidP="007E6227">
            <w:pPr>
              <w:spacing w:before="240"/>
              <w:rPr>
                <w:rFonts w:ascii="Calibri" w:eastAsia="Calibri" w:hAnsi="Calibri" w:cs="Calibri"/>
                <w:b/>
                <w:bCs/>
                <w:sz w:val="24"/>
                <w:szCs w:val="24"/>
              </w:rPr>
            </w:pPr>
            <w:r w:rsidRPr="00D1364D">
              <w:rPr>
                <w:rFonts w:ascii="Calibri" w:eastAsia="Calibri" w:hAnsi="Calibri" w:cs="Calibri"/>
                <w:b/>
                <w:bCs/>
                <w:sz w:val="24"/>
                <w:szCs w:val="24"/>
              </w:rPr>
              <w:t xml:space="preserve">Attributes </w:t>
            </w:r>
          </w:p>
        </w:tc>
        <w:tc>
          <w:tcPr>
            <w:tcW w:w="7499" w:type="dxa"/>
            <w:shd w:val="clear" w:color="auto" w:fill="BFBFBF" w:themeFill="background1" w:themeFillShade="BF"/>
          </w:tcPr>
          <w:p w14:paraId="52F31E30" w14:textId="77777777" w:rsidR="00F57EB2" w:rsidRPr="00D1364D" w:rsidRDefault="00F57EB2" w:rsidP="007E6227">
            <w:pPr>
              <w:spacing w:before="240"/>
              <w:rPr>
                <w:rFonts w:ascii="Calibri" w:eastAsia="Calibri" w:hAnsi="Calibri" w:cs="Calibri"/>
                <w:b/>
                <w:sz w:val="24"/>
                <w:szCs w:val="24"/>
              </w:rPr>
            </w:pPr>
            <w:r w:rsidRPr="00D1364D">
              <w:rPr>
                <w:rFonts w:ascii="Calibri" w:eastAsia="Calibri" w:hAnsi="Calibri" w:cs="Calibri"/>
                <w:b/>
                <w:sz w:val="24"/>
                <w:szCs w:val="24"/>
              </w:rPr>
              <w:t>Description</w:t>
            </w:r>
          </w:p>
        </w:tc>
      </w:tr>
      <w:tr w:rsidR="00F57EB2" w14:paraId="23D0C83D" w14:textId="77777777" w:rsidTr="007E6227">
        <w:trPr>
          <w:trHeight w:val="1493"/>
        </w:trPr>
        <w:tc>
          <w:tcPr>
            <w:tcW w:w="2091" w:type="dxa"/>
          </w:tcPr>
          <w:p w14:paraId="6D4048FC" w14:textId="77777777" w:rsidR="00F57EB2" w:rsidRPr="00B228DD" w:rsidRDefault="00F57EB2" w:rsidP="007E6227">
            <w:pPr>
              <w:rPr>
                <w:sz w:val="24"/>
                <w:szCs w:val="24"/>
              </w:rPr>
            </w:pPr>
            <w:r w:rsidRPr="47655992">
              <w:rPr>
                <w:rFonts w:ascii="Calibri" w:eastAsia="Calibri" w:hAnsi="Calibri" w:cs="Calibri"/>
                <w:b/>
                <w:bCs/>
                <w:sz w:val="24"/>
                <w:szCs w:val="24"/>
              </w:rPr>
              <w:t>Invoice Number</w:t>
            </w:r>
          </w:p>
        </w:tc>
        <w:tc>
          <w:tcPr>
            <w:tcW w:w="7499" w:type="dxa"/>
          </w:tcPr>
          <w:p w14:paraId="563CE514" w14:textId="77777777" w:rsidR="00F57EB2" w:rsidRPr="00B228DD" w:rsidRDefault="00F57EB2" w:rsidP="00F57EB2">
            <w:pPr>
              <w:pStyle w:val="ListParagraph"/>
              <w:numPr>
                <w:ilvl w:val="0"/>
                <w:numId w:val="1"/>
              </w:numPr>
              <w:spacing w:after="0" w:line="240" w:lineRule="auto"/>
              <w:rPr>
                <w:sz w:val="24"/>
                <w:szCs w:val="24"/>
              </w:rPr>
            </w:pPr>
            <w:r>
              <w:rPr>
                <w:rFonts w:ascii="Calibri" w:eastAsia="Calibri" w:hAnsi="Calibri" w:cs="Calibri"/>
                <w:sz w:val="24"/>
                <w:szCs w:val="24"/>
              </w:rPr>
              <w:t xml:space="preserve">All records follow the same pattern, i.e. </w:t>
            </w:r>
            <w:r w:rsidRPr="00BA1998">
              <w:rPr>
                <w:rFonts w:ascii="Calibri" w:eastAsia="Calibri" w:hAnsi="Calibri" w:cs="Calibri"/>
                <w:sz w:val="24"/>
                <w:szCs w:val="24"/>
              </w:rPr>
              <w:t xml:space="preserve">The code is numeric, consisting of </w:t>
            </w:r>
            <w:r>
              <w:rPr>
                <w:rFonts w:ascii="Calibri" w:eastAsia="Calibri" w:hAnsi="Calibri" w:cs="Calibri"/>
                <w:sz w:val="24"/>
                <w:szCs w:val="24"/>
              </w:rPr>
              <w:t>5</w:t>
            </w:r>
            <w:r w:rsidRPr="00BA1998">
              <w:rPr>
                <w:rFonts w:ascii="Calibri" w:eastAsia="Calibri" w:hAnsi="Calibri" w:cs="Calibri"/>
                <w:sz w:val="24"/>
                <w:szCs w:val="24"/>
              </w:rPr>
              <w:t xml:space="preserve"> characters. </w:t>
            </w:r>
          </w:p>
          <w:p w14:paraId="792D2214" w14:textId="77777777" w:rsidR="00F57EB2" w:rsidRPr="0031677D" w:rsidRDefault="00F57EB2" w:rsidP="00F57EB2">
            <w:pPr>
              <w:pStyle w:val="ListParagraph"/>
              <w:numPr>
                <w:ilvl w:val="0"/>
                <w:numId w:val="1"/>
              </w:numPr>
              <w:spacing w:after="0" w:line="240" w:lineRule="auto"/>
              <w:rPr>
                <w:rFonts w:ascii="Calibri" w:eastAsia="Calibri" w:hAnsi="Calibri" w:cs="Calibri"/>
                <w:sz w:val="24"/>
                <w:szCs w:val="24"/>
              </w:rPr>
            </w:pPr>
            <w:r w:rsidRPr="0031677D">
              <w:rPr>
                <w:rFonts w:ascii="Calibri" w:eastAsia="Calibri" w:hAnsi="Calibri" w:cs="Calibri"/>
                <w:sz w:val="24"/>
                <w:szCs w:val="24"/>
              </w:rPr>
              <w:t xml:space="preserve">There are 9,292 records containing Invoice Number 0. </w:t>
            </w:r>
          </w:p>
          <w:p w14:paraId="53815618" w14:textId="77777777" w:rsidR="00F57EB2" w:rsidRPr="000974CA" w:rsidRDefault="00F57EB2" w:rsidP="00F57EB2">
            <w:pPr>
              <w:pStyle w:val="ListParagraph"/>
              <w:numPr>
                <w:ilvl w:val="0"/>
                <w:numId w:val="1"/>
              </w:numPr>
              <w:spacing w:after="0" w:line="240" w:lineRule="auto"/>
              <w:rPr>
                <w:rFonts w:ascii="Calibri" w:eastAsia="Calibri" w:hAnsi="Calibri" w:cs="Calibri"/>
                <w:sz w:val="24"/>
                <w:szCs w:val="24"/>
              </w:rPr>
            </w:pPr>
            <w:r>
              <w:rPr>
                <w:rFonts w:ascii="Calibri" w:eastAsia="Calibri" w:hAnsi="Calibri" w:cs="Calibri"/>
                <w:sz w:val="24"/>
                <w:szCs w:val="24"/>
              </w:rPr>
              <w:t xml:space="preserve">Majority of the records with </w:t>
            </w:r>
            <w:r w:rsidRPr="0031677D">
              <w:rPr>
                <w:rFonts w:ascii="Calibri" w:eastAsia="Calibri" w:hAnsi="Calibri" w:cs="Calibri"/>
                <w:sz w:val="24"/>
                <w:szCs w:val="24"/>
              </w:rPr>
              <w:t>Invoice Number 0</w:t>
            </w:r>
            <w:r>
              <w:rPr>
                <w:rFonts w:ascii="Calibri" w:eastAsia="Calibri" w:hAnsi="Calibri" w:cs="Calibri"/>
                <w:sz w:val="24"/>
                <w:szCs w:val="24"/>
              </w:rPr>
              <w:t xml:space="preserve"> have a negative value for Quantity.</w:t>
            </w:r>
          </w:p>
        </w:tc>
      </w:tr>
      <w:tr w:rsidR="00F57EB2" w14:paraId="5690A705" w14:textId="77777777" w:rsidTr="007E6227">
        <w:trPr>
          <w:trHeight w:val="1819"/>
        </w:trPr>
        <w:tc>
          <w:tcPr>
            <w:tcW w:w="2091" w:type="dxa"/>
          </w:tcPr>
          <w:p w14:paraId="1B9E86C2" w14:textId="77777777" w:rsidR="00F57EB2" w:rsidRPr="00B228DD" w:rsidRDefault="00F57EB2" w:rsidP="007E6227">
            <w:pPr>
              <w:rPr>
                <w:sz w:val="24"/>
                <w:szCs w:val="24"/>
              </w:rPr>
            </w:pPr>
            <w:proofErr w:type="spellStart"/>
            <w:r w:rsidRPr="47655992">
              <w:rPr>
                <w:rFonts w:ascii="Calibri" w:eastAsia="Calibri" w:hAnsi="Calibri" w:cs="Calibri"/>
                <w:b/>
                <w:bCs/>
                <w:sz w:val="24"/>
                <w:szCs w:val="24"/>
              </w:rPr>
              <w:t>StockCode</w:t>
            </w:r>
            <w:proofErr w:type="spellEnd"/>
          </w:p>
        </w:tc>
        <w:tc>
          <w:tcPr>
            <w:tcW w:w="7499" w:type="dxa"/>
          </w:tcPr>
          <w:p w14:paraId="2BA4759A" w14:textId="77777777" w:rsidR="00F57EB2" w:rsidRPr="00B228DD" w:rsidRDefault="00F57EB2" w:rsidP="00F57EB2">
            <w:pPr>
              <w:pStyle w:val="ListParagraph"/>
              <w:numPr>
                <w:ilvl w:val="0"/>
                <w:numId w:val="2"/>
              </w:numPr>
              <w:spacing w:after="0" w:line="240" w:lineRule="auto"/>
              <w:rPr>
                <w:sz w:val="24"/>
                <w:szCs w:val="24"/>
              </w:rPr>
            </w:pPr>
            <w:r w:rsidRPr="00B228DD">
              <w:rPr>
                <w:sz w:val="24"/>
                <w:szCs w:val="24"/>
              </w:rPr>
              <w:t>The code follows 2 distinct patterns:</w:t>
            </w:r>
          </w:p>
          <w:p w14:paraId="5F406677" w14:textId="066D8607" w:rsidR="00F57EB2" w:rsidRPr="00B228DD" w:rsidRDefault="00F57EB2" w:rsidP="2B3DBC65">
            <w:pPr>
              <w:pStyle w:val="ListParagraph"/>
              <w:numPr>
                <w:ilvl w:val="0"/>
                <w:numId w:val="26"/>
              </w:numPr>
              <w:spacing w:after="0" w:line="240" w:lineRule="auto"/>
              <w:rPr>
                <w:sz w:val="24"/>
                <w:szCs w:val="24"/>
              </w:rPr>
            </w:pPr>
            <w:r w:rsidRPr="00167C2B">
              <w:rPr>
                <w:rFonts w:ascii="Calibri" w:eastAsia="Calibri" w:hAnsi="Calibri" w:cs="Calibri"/>
                <w:sz w:val="24"/>
                <w:szCs w:val="24"/>
              </w:rPr>
              <w:t>The code is numeric, consisting of 5 characters.</w:t>
            </w:r>
          </w:p>
          <w:p w14:paraId="44A7D50C" w14:textId="77777777" w:rsidR="00F57EB2" w:rsidRPr="00B228DD" w:rsidRDefault="00F57EB2" w:rsidP="2B3DBC65">
            <w:pPr>
              <w:pStyle w:val="ListParagraph"/>
              <w:numPr>
                <w:ilvl w:val="0"/>
                <w:numId w:val="26"/>
              </w:numPr>
              <w:spacing w:after="0" w:line="240" w:lineRule="auto"/>
              <w:rPr>
                <w:sz w:val="24"/>
                <w:szCs w:val="24"/>
              </w:rPr>
            </w:pPr>
            <w:r w:rsidRPr="00167C2B">
              <w:rPr>
                <w:rFonts w:ascii="Calibri" w:eastAsia="Calibri" w:hAnsi="Calibri" w:cs="Calibri"/>
                <w:sz w:val="24"/>
                <w:szCs w:val="24"/>
              </w:rPr>
              <w:t>The code is alphanumeric, consisting of 5 numeric characters and a single letter.</w:t>
            </w:r>
          </w:p>
          <w:p w14:paraId="75A503D3" w14:textId="77777777" w:rsidR="00F57EB2" w:rsidRPr="00B228DD" w:rsidRDefault="00F57EB2" w:rsidP="00F57EB2">
            <w:pPr>
              <w:pStyle w:val="ListParagraph"/>
              <w:numPr>
                <w:ilvl w:val="0"/>
                <w:numId w:val="2"/>
              </w:numPr>
              <w:spacing w:after="0" w:line="240" w:lineRule="auto"/>
              <w:rPr>
                <w:sz w:val="24"/>
                <w:szCs w:val="24"/>
              </w:rPr>
            </w:pPr>
            <w:r>
              <w:rPr>
                <w:sz w:val="24"/>
                <w:szCs w:val="24"/>
              </w:rPr>
              <w:t>Apart from the above-mentioned patterns t</w:t>
            </w:r>
            <w:r w:rsidRPr="00B228DD">
              <w:rPr>
                <w:sz w:val="24"/>
                <w:szCs w:val="24"/>
              </w:rPr>
              <w:t>here are 15 unique stock codes that don’t follow the above patterns, but they are used to indicate Discount, Bank Charges, Amazon Fee, Samples, Postage, etc.</w:t>
            </w:r>
          </w:p>
        </w:tc>
      </w:tr>
      <w:tr w:rsidR="00F57EB2" w14:paraId="04443CA6" w14:textId="77777777" w:rsidTr="007E6227">
        <w:trPr>
          <w:trHeight w:val="1067"/>
        </w:trPr>
        <w:tc>
          <w:tcPr>
            <w:tcW w:w="2091" w:type="dxa"/>
          </w:tcPr>
          <w:p w14:paraId="06643DEA" w14:textId="77777777" w:rsidR="00F57EB2" w:rsidRPr="00B228DD" w:rsidRDefault="00F57EB2" w:rsidP="007E6227">
            <w:pPr>
              <w:rPr>
                <w:sz w:val="24"/>
                <w:szCs w:val="24"/>
              </w:rPr>
            </w:pPr>
            <w:r w:rsidRPr="47655992">
              <w:rPr>
                <w:rFonts w:ascii="Calibri" w:eastAsia="Calibri" w:hAnsi="Calibri" w:cs="Calibri"/>
                <w:b/>
                <w:bCs/>
                <w:sz w:val="24"/>
                <w:szCs w:val="24"/>
              </w:rPr>
              <w:t>Description</w:t>
            </w:r>
          </w:p>
        </w:tc>
        <w:tc>
          <w:tcPr>
            <w:tcW w:w="7499" w:type="dxa"/>
          </w:tcPr>
          <w:p w14:paraId="4EA7FE58" w14:textId="77777777" w:rsidR="00F57EB2" w:rsidRPr="009B5735" w:rsidRDefault="00F57EB2" w:rsidP="00F57EB2">
            <w:pPr>
              <w:pStyle w:val="ListParagraph"/>
              <w:numPr>
                <w:ilvl w:val="0"/>
                <w:numId w:val="2"/>
              </w:numPr>
              <w:spacing w:after="0" w:line="240" w:lineRule="auto"/>
              <w:rPr>
                <w:rFonts w:ascii="Calibri" w:eastAsia="Calibri" w:hAnsi="Calibri" w:cs="Calibri"/>
                <w:sz w:val="24"/>
                <w:szCs w:val="24"/>
              </w:rPr>
            </w:pPr>
            <w:r w:rsidRPr="009B5735">
              <w:rPr>
                <w:rFonts w:ascii="Calibri" w:eastAsia="Calibri" w:hAnsi="Calibri" w:cs="Calibri"/>
                <w:sz w:val="24"/>
                <w:szCs w:val="24"/>
              </w:rPr>
              <w:t>For most of the records it displays the title of the product.</w:t>
            </w:r>
          </w:p>
          <w:p w14:paraId="1DD5429F" w14:textId="77777777" w:rsidR="00F57EB2" w:rsidRPr="00B228DD" w:rsidRDefault="00F57EB2" w:rsidP="00F57EB2">
            <w:pPr>
              <w:pStyle w:val="ListParagraph"/>
              <w:numPr>
                <w:ilvl w:val="0"/>
                <w:numId w:val="2"/>
              </w:numPr>
              <w:spacing w:after="0" w:line="240" w:lineRule="auto"/>
              <w:rPr>
                <w:sz w:val="24"/>
                <w:szCs w:val="24"/>
              </w:rPr>
            </w:pPr>
            <w:r w:rsidRPr="009B5735">
              <w:rPr>
                <w:rFonts w:ascii="Calibri" w:eastAsia="Calibri" w:hAnsi="Calibri" w:cs="Calibri"/>
                <w:sz w:val="24"/>
                <w:szCs w:val="24"/>
              </w:rPr>
              <w:t xml:space="preserve">It </w:t>
            </w:r>
            <w:r>
              <w:rPr>
                <w:rFonts w:ascii="Calibri" w:eastAsia="Calibri" w:hAnsi="Calibri" w:cs="Calibri"/>
                <w:sz w:val="24"/>
                <w:szCs w:val="24"/>
              </w:rPr>
              <w:t xml:space="preserve">provides </w:t>
            </w:r>
            <w:r w:rsidRPr="009B5735">
              <w:rPr>
                <w:rFonts w:ascii="Calibri" w:eastAsia="Calibri" w:hAnsi="Calibri" w:cs="Calibri"/>
                <w:sz w:val="24"/>
                <w:szCs w:val="24"/>
              </w:rPr>
              <w:t xml:space="preserve">describes </w:t>
            </w:r>
            <w:r>
              <w:rPr>
                <w:rFonts w:ascii="Calibri" w:eastAsia="Calibri" w:hAnsi="Calibri" w:cs="Calibri"/>
                <w:sz w:val="24"/>
                <w:szCs w:val="24"/>
              </w:rPr>
              <w:t xml:space="preserve">for </w:t>
            </w:r>
            <w:r w:rsidRPr="009B5735">
              <w:rPr>
                <w:rFonts w:ascii="Calibri" w:eastAsia="Calibri" w:hAnsi="Calibri" w:cs="Calibri"/>
                <w:sz w:val="24"/>
                <w:szCs w:val="24"/>
              </w:rPr>
              <w:t xml:space="preserve">the </w:t>
            </w:r>
            <w:r w:rsidRPr="00B228DD">
              <w:rPr>
                <w:sz w:val="24"/>
                <w:szCs w:val="24"/>
              </w:rPr>
              <w:t>15 unique stock codes as mentioned in the previous observation.</w:t>
            </w:r>
          </w:p>
          <w:p w14:paraId="1969A0A3" w14:textId="77777777" w:rsidR="00F57EB2" w:rsidRPr="009B5735" w:rsidRDefault="00F57EB2" w:rsidP="00F57EB2">
            <w:pPr>
              <w:pStyle w:val="ListParagraph"/>
              <w:numPr>
                <w:ilvl w:val="0"/>
                <w:numId w:val="2"/>
              </w:numPr>
              <w:spacing w:after="0" w:line="240" w:lineRule="auto"/>
              <w:rPr>
                <w:rFonts w:ascii="Calibri" w:eastAsia="Calibri" w:hAnsi="Calibri" w:cs="Calibri"/>
                <w:sz w:val="24"/>
                <w:szCs w:val="24"/>
              </w:rPr>
            </w:pPr>
            <w:r w:rsidRPr="009B5735">
              <w:rPr>
                <w:rFonts w:ascii="Calibri" w:eastAsia="Calibri" w:hAnsi="Calibri" w:cs="Calibri"/>
                <w:sz w:val="24"/>
                <w:szCs w:val="24"/>
              </w:rPr>
              <w:t>There are 1</w:t>
            </w:r>
            <w:r>
              <w:rPr>
                <w:rFonts w:ascii="Calibri" w:eastAsia="Calibri" w:hAnsi="Calibri" w:cs="Calibri"/>
                <w:sz w:val="24"/>
                <w:szCs w:val="24"/>
              </w:rPr>
              <w:t>,</w:t>
            </w:r>
            <w:r w:rsidRPr="009B5735">
              <w:rPr>
                <w:rFonts w:ascii="Calibri" w:eastAsia="Calibri" w:hAnsi="Calibri" w:cs="Calibri"/>
                <w:sz w:val="24"/>
                <w:szCs w:val="24"/>
              </w:rPr>
              <w:t xml:space="preserve">454 records </w:t>
            </w:r>
            <w:r>
              <w:rPr>
                <w:rFonts w:ascii="Calibri" w:eastAsia="Calibri" w:hAnsi="Calibri" w:cs="Calibri"/>
                <w:sz w:val="24"/>
                <w:szCs w:val="24"/>
              </w:rPr>
              <w:t>that have</w:t>
            </w:r>
            <w:r w:rsidRPr="009B5735">
              <w:rPr>
                <w:rFonts w:ascii="Calibri" w:eastAsia="Calibri" w:hAnsi="Calibri" w:cs="Calibri"/>
                <w:sz w:val="24"/>
                <w:szCs w:val="24"/>
              </w:rPr>
              <w:t xml:space="preserve"> no description.</w:t>
            </w:r>
          </w:p>
        </w:tc>
      </w:tr>
      <w:tr w:rsidR="00F57EB2" w14:paraId="32C6E847" w14:textId="77777777" w:rsidTr="007E6227">
        <w:trPr>
          <w:trHeight w:val="790"/>
        </w:trPr>
        <w:tc>
          <w:tcPr>
            <w:tcW w:w="2091" w:type="dxa"/>
          </w:tcPr>
          <w:p w14:paraId="48D75EF5" w14:textId="77777777" w:rsidR="00F57EB2" w:rsidRPr="00B228DD" w:rsidRDefault="00F57EB2" w:rsidP="007E6227">
            <w:pPr>
              <w:rPr>
                <w:sz w:val="24"/>
                <w:szCs w:val="24"/>
              </w:rPr>
            </w:pPr>
            <w:r w:rsidRPr="47655992">
              <w:rPr>
                <w:rFonts w:ascii="Calibri" w:eastAsia="Calibri" w:hAnsi="Calibri" w:cs="Calibri"/>
                <w:b/>
                <w:bCs/>
                <w:sz w:val="24"/>
                <w:szCs w:val="24"/>
              </w:rPr>
              <w:t>Quantity</w:t>
            </w:r>
          </w:p>
        </w:tc>
        <w:tc>
          <w:tcPr>
            <w:tcW w:w="7499" w:type="dxa"/>
          </w:tcPr>
          <w:p w14:paraId="0962AEC1" w14:textId="77777777" w:rsidR="00F57EB2" w:rsidRPr="00B228DD" w:rsidRDefault="00F57EB2" w:rsidP="00F57EB2">
            <w:pPr>
              <w:pStyle w:val="ListParagraph"/>
              <w:numPr>
                <w:ilvl w:val="0"/>
                <w:numId w:val="4"/>
              </w:numPr>
              <w:spacing w:after="0" w:line="240" w:lineRule="auto"/>
              <w:rPr>
                <w:sz w:val="24"/>
                <w:szCs w:val="24"/>
              </w:rPr>
            </w:pPr>
            <w:r w:rsidRPr="00031850">
              <w:rPr>
                <w:rFonts w:ascii="Calibri" w:eastAsia="Calibri" w:hAnsi="Calibri" w:cs="Calibri"/>
                <w:sz w:val="24"/>
                <w:szCs w:val="24"/>
              </w:rPr>
              <w:t xml:space="preserve">There are 10,624 records </w:t>
            </w:r>
            <w:r>
              <w:rPr>
                <w:rFonts w:ascii="Calibri" w:eastAsia="Calibri" w:hAnsi="Calibri" w:cs="Calibri"/>
                <w:sz w:val="24"/>
                <w:szCs w:val="24"/>
              </w:rPr>
              <w:t>that have</w:t>
            </w:r>
            <w:r w:rsidRPr="00031850">
              <w:rPr>
                <w:rFonts w:ascii="Calibri" w:eastAsia="Calibri" w:hAnsi="Calibri" w:cs="Calibri"/>
                <w:sz w:val="24"/>
                <w:szCs w:val="24"/>
              </w:rPr>
              <w:t xml:space="preserve"> </w:t>
            </w:r>
            <w:r>
              <w:rPr>
                <w:rFonts w:ascii="Calibri" w:eastAsia="Calibri" w:hAnsi="Calibri" w:cs="Calibri"/>
                <w:sz w:val="24"/>
                <w:szCs w:val="24"/>
              </w:rPr>
              <w:t xml:space="preserve">a </w:t>
            </w:r>
            <w:r w:rsidRPr="00031850">
              <w:rPr>
                <w:rFonts w:ascii="Calibri" w:eastAsia="Calibri" w:hAnsi="Calibri" w:cs="Calibri"/>
                <w:sz w:val="24"/>
                <w:szCs w:val="24"/>
              </w:rPr>
              <w:t>negative value.</w:t>
            </w:r>
          </w:p>
          <w:p w14:paraId="29D6DC1C" w14:textId="77777777" w:rsidR="00F57EB2" w:rsidRPr="00B228DD" w:rsidRDefault="00F57EB2" w:rsidP="00F57EB2">
            <w:pPr>
              <w:pStyle w:val="ListParagraph"/>
              <w:numPr>
                <w:ilvl w:val="0"/>
                <w:numId w:val="4"/>
              </w:numPr>
              <w:spacing w:after="0" w:line="240" w:lineRule="auto"/>
              <w:rPr>
                <w:sz w:val="24"/>
                <w:szCs w:val="24"/>
              </w:rPr>
            </w:pPr>
            <w:r w:rsidRPr="00E2030C">
              <w:rPr>
                <w:rFonts w:ascii="Calibri" w:eastAsia="Calibri" w:hAnsi="Calibri" w:cs="Calibri"/>
                <w:sz w:val="24"/>
                <w:szCs w:val="24"/>
              </w:rPr>
              <w:t xml:space="preserve">The Maximum </w:t>
            </w:r>
            <w:r w:rsidRPr="008D6503">
              <w:rPr>
                <w:rFonts w:ascii="Calibri" w:eastAsia="Calibri" w:hAnsi="Calibri" w:cs="Calibri"/>
                <w:sz w:val="24"/>
                <w:szCs w:val="24"/>
              </w:rPr>
              <w:t>Quantity</w:t>
            </w:r>
            <w:r w:rsidRPr="00E2030C">
              <w:rPr>
                <w:rFonts w:ascii="Calibri" w:eastAsia="Calibri" w:hAnsi="Calibri" w:cs="Calibri"/>
                <w:sz w:val="24"/>
                <w:szCs w:val="24"/>
              </w:rPr>
              <w:t xml:space="preserve"> </w:t>
            </w:r>
            <w:r>
              <w:rPr>
                <w:rFonts w:ascii="Calibri" w:eastAsia="Calibri" w:hAnsi="Calibri" w:cs="Calibri"/>
                <w:sz w:val="24"/>
                <w:szCs w:val="24"/>
              </w:rPr>
              <w:t>of a product brought and not returned by a customer is 12,540</w:t>
            </w:r>
          </w:p>
        </w:tc>
      </w:tr>
      <w:tr w:rsidR="00F57EB2" w14:paraId="7C7D52A8" w14:textId="77777777" w:rsidTr="007E6227">
        <w:trPr>
          <w:trHeight w:val="527"/>
        </w:trPr>
        <w:tc>
          <w:tcPr>
            <w:tcW w:w="2091" w:type="dxa"/>
          </w:tcPr>
          <w:p w14:paraId="13C9B7EC" w14:textId="77777777" w:rsidR="00F57EB2" w:rsidRPr="00B228DD" w:rsidRDefault="00F57EB2" w:rsidP="007E6227">
            <w:pPr>
              <w:rPr>
                <w:sz w:val="24"/>
                <w:szCs w:val="24"/>
              </w:rPr>
            </w:pPr>
            <w:r w:rsidRPr="47655992">
              <w:rPr>
                <w:rFonts w:ascii="Calibri" w:eastAsia="Calibri" w:hAnsi="Calibri" w:cs="Calibri"/>
                <w:b/>
                <w:bCs/>
                <w:sz w:val="24"/>
                <w:szCs w:val="24"/>
              </w:rPr>
              <w:t>Unit Price</w:t>
            </w:r>
          </w:p>
        </w:tc>
        <w:tc>
          <w:tcPr>
            <w:tcW w:w="7499" w:type="dxa"/>
          </w:tcPr>
          <w:p w14:paraId="3CA1A131" w14:textId="77777777" w:rsidR="00F57EB2" w:rsidRPr="00B228DD" w:rsidRDefault="00F57EB2" w:rsidP="00F57EB2">
            <w:pPr>
              <w:pStyle w:val="ListParagraph"/>
              <w:numPr>
                <w:ilvl w:val="0"/>
                <w:numId w:val="4"/>
              </w:numPr>
              <w:spacing w:after="0" w:line="240" w:lineRule="auto"/>
              <w:rPr>
                <w:sz w:val="24"/>
                <w:szCs w:val="24"/>
              </w:rPr>
            </w:pPr>
            <w:r w:rsidRPr="00031850">
              <w:rPr>
                <w:rFonts w:ascii="Calibri" w:eastAsia="Calibri" w:hAnsi="Calibri" w:cs="Calibri"/>
                <w:sz w:val="24"/>
                <w:szCs w:val="24"/>
              </w:rPr>
              <w:t xml:space="preserve">There </w:t>
            </w:r>
            <w:r>
              <w:rPr>
                <w:rFonts w:ascii="Calibri" w:eastAsia="Calibri" w:hAnsi="Calibri" w:cs="Calibri"/>
                <w:sz w:val="24"/>
                <w:szCs w:val="24"/>
              </w:rPr>
              <w:t>is 1 record</w:t>
            </w:r>
            <w:r w:rsidRPr="00031850">
              <w:rPr>
                <w:rFonts w:ascii="Calibri" w:eastAsia="Calibri" w:hAnsi="Calibri" w:cs="Calibri"/>
                <w:sz w:val="24"/>
                <w:szCs w:val="24"/>
              </w:rPr>
              <w:t xml:space="preserve"> </w:t>
            </w:r>
            <w:r>
              <w:rPr>
                <w:rFonts w:ascii="Calibri" w:eastAsia="Calibri" w:hAnsi="Calibri" w:cs="Calibri"/>
                <w:sz w:val="24"/>
                <w:szCs w:val="24"/>
              </w:rPr>
              <w:t>that has</w:t>
            </w:r>
            <w:r w:rsidRPr="00031850">
              <w:rPr>
                <w:rFonts w:ascii="Calibri" w:eastAsia="Calibri" w:hAnsi="Calibri" w:cs="Calibri"/>
                <w:sz w:val="24"/>
                <w:szCs w:val="24"/>
              </w:rPr>
              <w:t xml:space="preserve"> </w:t>
            </w:r>
            <w:r>
              <w:rPr>
                <w:rFonts w:ascii="Calibri" w:eastAsia="Calibri" w:hAnsi="Calibri" w:cs="Calibri"/>
                <w:sz w:val="24"/>
                <w:szCs w:val="24"/>
              </w:rPr>
              <w:t xml:space="preserve">a </w:t>
            </w:r>
            <w:r w:rsidRPr="00031850">
              <w:rPr>
                <w:rFonts w:ascii="Calibri" w:eastAsia="Calibri" w:hAnsi="Calibri" w:cs="Calibri"/>
                <w:sz w:val="24"/>
                <w:szCs w:val="24"/>
              </w:rPr>
              <w:t>negative value.</w:t>
            </w:r>
          </w:p>
          <w:p w14:paraId="1FB1A115" w14:textId="77777777" w:rsidR="00F57EB2" w:rsidRPr="00B228DD" w:rsidRDefault="00F57EB2" w:rsidP="00F57EB2">
            <w:pPr>
              <w:pStyle w:val="ListParagraph"/>
              <w:numPr>
                <w:ilvl w:val="0"/>
                <w:numId w:val="4"/>
              </w:numPr>
              <w:spacing w:after="0" w:line="240" w:lineRule="auto"/>
              <w:rPr>
                <w:sz w:val="24"/>
                <w:szCs w:val="24"/>
              </w:rPr>
            </w:pPr>
            <w:r>
              <w:rPr>
                <w:rFonts w:ascii="Calibri" w:eastAsia="Calibri" w:hAnsi="Calibri" w:cs="Calibri"/>
                <w:sz w:val="24"/>
                <w:szCs w:val="24"/>
              </w:rPr>
              <w:t>T</w:t>
            </w:r>
            <w:r w:rsidRPr="00F2715C">
              <w:rPr>
                <w:rFonts w:ascii="Calibri" w:eastAsia="Calibri" w:hAnsi="Calibri" w:cs="Calibri"/>
                <w:sz w:val="24"/>
                <w:szCs w:val="24"/>
              </w:rPr>
              <w:t xml:space="preserve">he records are between </w:t>
            </w:r>
            <w:r>
              <w:rPr>
                <w:rFonts w:ascii="Calibri" w:eastAsia="Calibri" w:hAnsi="Calibri" w:cs="Calibri"/>
                <w:sz w:val="24"/>
                <w:szCs w:val="24"/>
              </w:rPr>
              <w:t>0.00</w:t>
            </w:r>
            <w:r w:rsidRPr="00F2715C">
              <w:rPr>
                <w:rFonts w:ascii="Calibri" w:eastAsia="Calibri" w:hAnsi="Calibri" w:cs="Calibri"/>
                <w:sz w:val="24"/>
                <w:szCs w:val="24"/>
              </w:rPr>
              <w:t xml:space="preserve"> to </w:t>
            </w:r>
            <w:r>
              <w:rPr>
                <w:rFonts w:ascii="Calibri" w:eastAsia="Calibri" w:hAnsi="Calibri" w:cs="Calibri"/>
                <w:sz w:val="24"/>
                <w:szCs w:val="24"/>
              </w:rPr>
              <w:t>9.99</w:t>
            </w:r>
            <w:r w:rsidRPr="00F2715C">
              <w:rPr>
                <w:rFonts w:ascii="Calibri" w:eastAsia="Calibri" w:hAnsi="Calibri" w:cs="Calibri"/>
                <w:sz w:val="24"/>
                <w:szCs w:val="24"/>
              </w:rPr>
              <w:t>.</w:t>
            </w:r>
          </w:p>
        </w:tc>
      </w:tr>
      <w:tr w:rsidR="00F57EB2" w14:paraId="4F9F29FB" w14:textId="77777777" w:rsidTr="007E6227">
        <w:trPr>
          <w:trHeight w:val="1581"/>
        </w:trPr>
        <w:tc>
          <w:tcPr>
            <w:tcW w:w="2091" w:type="dxa"/>
          </w:tcPr>
          <w:p w14:paraId="6ED8E16D" w14:textId="77777777" w:rsidR="00F57EB2" w:rsidRPr="00B228DD" w:rsidRDefault="00F57EB2" w:rsidP="007E6227">
            <w:pPr>
              <w:rPr>
                <w:sz w:val="24"/>
                <w:szCs w:val="24"/>
              </w:rPr>
            </w:pPr>
            <w:proofErr w:type="spellStart"/>
            <w:r w:rsidRPr="47655992">
              <w:rPr>
                <w:rFonts w:ascii="Calibri" w:eastAsia="Calibri" w:hAnsi="Calibri" w:cs="Calibri"/>
                <w:b/>
                <w:bCs/>
                <w:sz w:val="24"/>
                <w:szCs w:val="24"/>
              </w:rPr>
              <w:t>CustomerID</w:t>
            </w:r>
            <w:proofErr w:type="spellEnd"/>
          </w:p>
        </w:tc>
        <w:tc>
          <w:tcPr>
            <w:tcW w:w="7499" w:type="dxa"/>
          </w:tcPr>
          <w:p w14:paraId="114D101B" w14:textId="77777777" w:rsidR="00F57EB2" w:rsidRPr="00B228DD" w:rsidRDefault="00F57EB2" w:rsidP="00F57EB2">
            <w:pPr>
              <w:pStyle w:val="ListParagraph"/>
              <w:numPr>
                <w:ilvl w:val="0"/>
                <w:numId w:val="5"/>
              </w:numPr>
              <w:spacing w:after="0" w:line="240" w:lineRule="auto"/>
              <w:rPr>
                <w:sz w:val="24"/>
                <w:szCs w:val="24"/>
              </w:rPr>
            </w:pPr>
            <w:r>
              <w:rPr>
                <w:rFonts w:ascii="Calibri" w:eastAsia="Calibri" w:hAnsi="Calibri" w:cs="Calibri"/>
                <w:sz w:val="24"/>
                <w:szCs w:val="24"/>
              </w:rPr>
              <w:t xml:space="preserve">All records follow the same pattern, i.e. </w:t>
            </w:r>
            <w:r w:rsidRPr="00BA1998">
              <w:rPr>
                <w:rFonts w:ascii="Calibri" w:eastAsia="Calibri" w:hAnsi="Calibri" w:cs="Calibri"/>
                <w:sz w:val="24"/>
                <w:szCs w:val="24"/>
              </w:rPr>
              <w:t xml:space="preserve">The code is numeric, consisting of 6 characters. </w:t>
            </w:r>
          </w:p>
          <w:p w14:paraId="546F98E0" w14:textId="77777777" w:rsidR="00F57EB2" w:rsidRPr="0031677D" w:rsidRDefault="00F57EB2" w:rsidP="00F57EB2">
            <w:pPr>
              <w:pStyle w:val="ListParagraph"/>
              <w:numPr>
                <w:ilvl w:val="0"/>
                <w:numId w:val="5"/>
              </w:numPr>
              <w:spacing w:after="0" w:line="240" w:lineRule="auto"/>
              <w:rPr>
                <w:rFonts w:ascii="Calibri" w:eastAsia="Calibri" w:hAnsi="Calibri" w:cs="Calibri"/>
                <w:sz w:val="24"/>
                <w:szCs w:val="24"/>
              </w:rPr>
            </w:pPr>
            <w:r w:rsidRPr="0031677D">
              <w:rPr>
                <w:rFonts w:ascii="Calibri" w:eastAsia="Calibri" w:hAnsi="Calibri" w:cs="Calibri"/>
                <w:sz w:val="24"/>
                <w:szCs w:val="24"/>
              </w:rPr>
              <w:t xml:space="preserve">There are </w:t>
            </w:r>
            <w:r>
              <w:rPr>
                <w:rFonts w:ascii="Calibri" w:eastAsia="Calibri" w:hAnsi="Calibri" w:cs="Calibri"/>
                <w:sz w:val="24"/>
                <w:szCs w:val="24"/>
              </w:rPr>
              <w:t>135,080</w:t>
            </w:r>
            <w:r w:rsidRPr="0031677D">
              <w:rPr>
                <w:rFonts w:ascii="Calibri" w:eastAsia="Calibri" w:hAnsi="Calibri" w:cs="Calibri"/>
                <w:sz w:val="24"/>
                <w:szCs w:val="24"/>
              </w:rPr>
              <w:t xml:space="preserve"> records containing </w:t>
            </w:r>
            <w:r>
              <w:rPr>
                <w:rFonts w:ascii="Calibri" w:eastAsia="Calibri" w:hAnsi="Calibri" w:cs="Calibri"/>
                <w:sz w:val="24"/>
                <w:szCs w:val="24"/>
              </w:rPr>
              <w:t>Customer ID</w:t>
            </w:r>
            <w:r w:rsidRPr="0031677D">
              <w:rPr>
                <w:rFonts w:ascii="Calibri" w:eastAsia="Calibri" w:hAnsi="Calibri" w:cs="Calibri"/>
                <w:sz w:val="24"/>
                <w:szCs w:val="24"/>
              </w:rPr>
              <w:t xml:space="preserve"> 0. </w:t>
            </w:r>
          </w:p>
          <w:p w14:paraId="5848A4A3" w14:textId="77777777" w:rsidR="00F57EB2" w:rsidRPr="008F2178" w:rsidRDefault="00F57EB2" w:rsidP="00F57EB2">
            <w:pPr>
              <w:pStyle w:val="ListParagraph"/>
              <w:numPr>
                <w:ilvl w:val="0"/>
                <w:numId w:val="5"/>
              </w:numPr>
              <w:spacing w:after="0" w:line="240" w:lineRule="auto"/>
              <w:rPr>
                <w:sz w:val="24"/>
                <w:szCs w:val="24"/>
              </w:rPr>
            </w:pPr>
            <w:r w:rsidRPr="0031677D">
              <w:rPr>
                <w:rFonts w:ascii="Calibri" w:eastAsia="Calibri" w:hAnsi="Calibri" w:cs="Calibri"/>
                <w:sz w:val="24"/>
                <w:szCs w:val="24"/>
              </w:rPr>
              <w:t xml:space="preserve">There are </w:t>
            </w:r>
            <w:r>
              <w:rPr>
                <w:rFonts w:ascii="Calibri" w:eastAsia="Calibri" w:hAnsi="Calibri" w:cs="Calibri"/>
                <w:sz w:val="24"/>
                <w:szCs w:val="24"/>
              </w:rPr>
              <w:t>1,719</w:t>
            </w:r>
            <w:r w:rsidRPr="0031677D">
              <w:rPr>
                <w:rFonts w:ascii="Calibri" w:eastAsia="Calibri" w:hAnsi="Calibri" w:cs="Calibri"/>
                <w:sz w:val="24"/>
                <w:szCs w:val="24"/>
              </w:rPr>
              <w:t xml:space="preserve"> records </w:t>
            </w:r>
            <w:r>
              <w:rPr>
                <w:rFonts w:ascii="Calibri" w:eastAsia="Calibri" w:hAnsi="Calibri" w:cs="Calibri"/>
                <w:sz w:val="24"/>
                <w:szCs w:val="24"/>
              </w:rPr>
              <w:t>with Customer ID</w:t>
            </w:r>
            <w:r w:rsidRPr="0031677D">
              <w:rPr>
                <w:rFonts w:ascii="Calibri" w:eastAsia="Calibri" w:hAnsi="Calibri" w:cs="Calibri"/>
                <w:sz w:val="24"/>
                <w:szCs w:val="24"/>
              </w:rPr>
              <w:t xml:space="preserve"> 0</w:t>
            </w:r>
            <w:r>
              <w:rPr>
                <w:rFonts w:ascii="Calibri" w:eastAsia="Calibri" w:hAnsi="Calibri" w:cs="Calibri"/>
                <w:sz w:val="24"/>
                <w:szCs w:val="24"/>
              </w:rPr>
              <w:t xml:space="preserve"> and have a negative value for Quantity.</w:t>
            </w:r>
          </w:p>
          <w:p w14:paraId="75E0E431" w14:textId="77777777" w:rsidR="00F57EB2" w:rsidRPr="00B228DD" w:rsidRDefault="00F57EB2" w:rsidP="00F57EB2">
            <w:pPr>
              <w:pStyle w:val="ListParagraph"/>
              <w:numPr>
                <w:ilvl w:val="0"/>
                <w:numId w:val="5"/>
              </w:numPr>
              <w:spacing w:after="0" w:line="240" w:lineRule="auto"/>
              <w:rPr>
                <w:sz w:val="24"/>
                <w:szCs w:val="24"/>
              </w:rPr>
            </w:pPr>
            <w:r w:rsidRPr="0031677D">
              <w:rPr>
                <w:rFonts w:ascii="Calibri" w:eastAsia="Calibri" w:hAnsi="Calibri" w:cs="Calibri"/>
                <w:sz w:val="24"/>
                <w:szCs w:val="24"/>
              </w:rPr>
              <w:t xml:space="preserve">There are </w:t>
            </w:r>
            <w:r>
              <w:rPr>
                <w:rFonts w:ascii="Calibri" w:eastAsia="Calibri" w:hAnsi="Calibri" w:cs="Calibri"/>
                <w:sz w:val="24"/>
                <w:szCs w:val="24"/>
              </w:rPr>
              <w:t>386</w:t>
            </w:r>
            <w:r w:rsidRPr="0031677D">
              <w:rPr>
                <w:rFonts w:ascii="Calibri" w:eastAsia="Calibri" w:hAnsi="Calibri" w:cs="Calibri"/>
                <w:sz w:val="24"/>
                <w:szCs w:val="24"/>
              </w:rPr>
              <w:t xml:space="preserve"> records </w:t>
            </w:r>
            <w:r>
              <w:rPr>
                <w:rFonts w:ascii="Calibri" w:eastAsia="Calibri" w:hAnsi="Calibri" w:cs="Calibri"/>
                <w:sz w:val="24"/>
                <w:szCs w:val="24"/>
              </w:rPr>
              <w:t>with Customer ID</w:t>
            </w:r>
            <w:r w:rsidRPr="0031677D">
              <w:rPr>
                <w:rFonts w:ascii="Calibri" w:eastAsia="Calibri" w:hAnsi="Calibri" w:cs="Calibri"/>
                <w:sz w:val="24"/>
                <w:szCs w:val="24"/>
              </w:rPr>
              <w:t xml:space="preserve"> 0</w:t>
            </w:r>
            <w:r>
              <w:rPr>
                <w:rFonts w:ascii="Calibri" w:eastAsia="Calibri" w:hAnsi="Calibri" w:cs="Calibri"/>
                <w:sz w:val="24"/>
                <w:szCs w:val="24"/>
              </w:rPr>
              <w:t xml:space="preserve"> and Invoice No 0.</w:t>
            </w:r>
          </w:p>
        </w:tc>
      </w:tr>
      <w:tr w:rsidR="00F57EB2" w14:paraId="7EED5F74" w14:textId="77777777" w:rsidTr="007E6227">
        <w:trPr>
          <w:trHeight w:val="804"/>
        </w:trPr>
        <w:tc>
          <w:tcPr>
            <w:tcW w:w="2091" w:type="dxa"/>
          </w:tcPr>
          <w:p w14:paraId="281A5787" w14:textId="77777777" w:rsidR="00F57EB2" w:rsidRPr="00B228DD" w:rsidRDefault="00F57EB2" w:rsidP="007E6227">
            <w:pPr>
              <w:rPr>
                <w:sz w:val="24"/>
                <w:szCs w:val="24"/>
              </w:rPr>
            </w:pPr>
            <w:r w:rsidRPr="47655992">
              <w:rPr>
                <w:rFonts w:ascii="Calibri" w:eastAsia="Calibri" w:hAnsi="Calibri" w:cs="Calibri"/>
                <w:b/>
                <w:bCs/>
                <w:sz w:val="24"/>
                <w:szCs w:val="24"/>
              </w:rPr>
              <w:t>Country</w:t>
            </w:r>
          </w:p>
        </w:tc>
        <w:tc>
          <w:tcPr>
            <w:tcW w:w="7499" w:type="dxa"/>
          </w:tcPr>
          <w:p w14:paraId="159CAB9D" w14:textId="77777777" w:rsidR="00F57EB2" w:rsidRPr="00B228DD" w:rsidRDefault="00F57EB2" w:rsidP="00F57EB2">
            <w:pPr>
              <w:pStyle w:val="ListParagraph"/>
              <w:numPr>
                <w:ilvl w:val="0"/>
                <w:numId w:val="5"/>
              </w:numPr>
              <w:spacing w:after="0" w:line="240" w:lineRule="auto"/>
              <w:rPr>
                <w:sz w:val="24"/>
                <w:szCs w:val="24"/>
              </w:rPr>
            </w:pPr>
            <w:r>
              <w:rPr>
                <w:rFonts w:ascii="Calibri" w:eastAsia="Calibri" w:hAnsi="Calibri" w:cs="Calibri"/>
                <w:sz w:val="24"/>
                <w:szCs w:val="24"/>
              </w:rPr>
              <w:t>There are 38 distinct counties in the dataset.</w:t>
            </w:r>
          </w:p>
          <w:p w14:paraId="36706A25" w14:textId="77777777" w:rsidR="00F57EB2" w:rsidRDefault="00F57EB2" w:rsidP="00F57EB2">
            <w:pPr>
              <w:pStyle w:val="ListParagraph"/>
              <w:numPr>
                <w:ilvl w:val="0"/>
                <w:numId w:val="5"/>
              </w:numPr>
              <w:spacing w:after="0" w:line="240" w:lineRule="auto"/>
              <w:rPr>
                <w:sz w:val="24"/>
                <w:szCs w:val="24"/>
              </w:rPr>
            </w:pPr>
            <w:r w:rsidRPr="00B228DD">
              <w:rPr>
                <w:sz w:val="24"/>
                <w:szCs w:val="24"/>
              </w:rPr>
              <w:t>Majority of the purchases</w:t>
            </w:r>
            <w:r>
              <w:rPr>
                <w:sz w:val="24"/>
                <w:szCs w:val="24"/>
              </w:rPr>
              <w:t xml:space="preserve"> </w:t>
            </w:r>
            <w:r w:rsidRPr="00B228DD">
              <w:rPr>
                <w:sz w:val="24"/>
                <w:szCs w:val="24"/>
              </w:rPr>
              <w:t>is done in the United Kingdom.</w:t>
            </w:r>
          </w:p>
          <w:p w14:paraId="11A4EB8E" w14:textId="77777777" w:rsidR="00F57EB2" w:rsidRPr="00B228DD" w:rsidRDefault="00F57EB2" w:rsidP="00F57EB2">
            <w:pPr>
              <w:pStyle w:val="ListParagraph"/>
              <w:numPr>
                <w:ilvl w:val="0"/>
                <w:numId w:val="5"/>
              </w:numPr>
              <w:spacing w:after="0" w:line="240" w:lineRule="auto"/>
              <w:rPr>
                <w:sz w:val="24"/>
                <w:szCs w:val="24"/>
              </w:rPr>
            </w:pPr>
            <w:r>
              <w:rPr>
                <w:sz w:val="24"/>
                <w:szCs w:val="24"/>
              </w:rPr>
              <w:t xml:space="preserve">The least number of purchases is done in </w:t>
            </w:r>
            <w:r>
              <w:rPr>
                <w:rFonts w:ascii="Arial" w:hAnsi="Arial" w:cs="Arial"/>
                <w:color w:val="000000"/>
                <w:sz w:val="20"/>
                <w:szCs w:val="20"/>
                <w:shd w:val="clear" w:color="auto" w:fill="FFFFFF"/>
              </w:rPr>
              <w:t>Lebanon, RSA and Brazil.</w:t>
            </w:r>
          </w:p>
        </w:tc>
      </w:tr>
      <w:tr w:rsidR="00F57EB2" w14:paraId="43238BFB" w14:textId="77777777" w:rsidTr="007E6227">
        <w:trPr>
          <w:trHeight w:val="790"/>
        </w:trPr>
        <w:tc>
          <w:tcPr>
            <w:tcW w:w="2091" w:type="dxa"/>
          </w:tcPr>
          <w:p w14:paraId="7373E02C" w14:textId="77777777" w:rsidR="00F57EB2" w:rsidRPr="00B228DD" w:rsidRDefault="00F57EB2" w:rsidP="007E6227">
            <w:pPr>
              <w:rPr>
                <w:sz w:val="24"/>
                <w:szCs w:val="24"/>
              </w:rPr>
            </w:pPr>
            <w:proofErr w:type="spellStart"/>
            <w:r w:rsidRPr="47655992">
              <w:rPr>
                <w:rFonts w:ascii="Calibri" w:eastAsia="Calibri" w:hAnsi="Calibri" w:cs="Calibri"/>
                <w:b/>
                <w:bCs/>
                <w:sz w:val="24"/>
                <w:szCs w:val="24"/>
              </w:rPr>
              <w:t>InvoiceDateTime</w:t>
            </w:r>
            <w:proofErr w:type="spellEnd"/>
          </w:p>
        </w:tc>
        <w:tc>
          <w:tcPr>
            <w:tcW w:w="7499" w:type="dxa"/>
          </w:tcPr>
          <w:p w14:paraId="3F6BDBB7" w14:textId="77777777" w:rsidR="00F57EB2" w:rsidRPr="00B228DD" w:rsidRDefault="00F57EB2" w:rsidP="00F57EB2">
            <w:pPr>
              <w:pStyle w:val="ListParagraph"/>
              <w:numPr>
                <w:ilvl w:val="0"/>
                <w:numId w:val="5"/>
              </w:numPr>
              <w:spacing w:after="0" w:line="240" w:lineRule="auto"/>
              <w:rPr>
                <w:sz w:val="24"/>
                <w:szCs w:val="24"/>
              </w:rPr>
            </w:pPr>
            <w:r w:rsidRPr="00F2715C">
              <w:rPr>
                <w:rFonts w:ascii="Calibri" w:eastAsia="Calibri" w:hAnsi="Calibri" w:cs="Calibri"/>
                <w:sz w:val="24"/>
                <w:szCs w:val="24"/>
              </w:rPr>
              <w:t xml:space="preserve">All records follow the same pattern of when the product was purchased. </w:t>
            </w:r>
          </w:p>
          <w:p w14:paraId="27D8CC54" w14:textId="77777777" w:rsidR="00F57EB2" w:rsidRPr="0081408C" w:rsidRDefault="00F57EB2" w:rsidP="00F57EB2">
            <w:pPr>
              <w:pStyle w:val="ListParagraph"/>
              <w:keepNext/>
              <w:numPr>
                <w:ilvl w:val="0"/>
                <w:numId w:val="5"/>
              </w:numPr>
              <w:spacing w:after="0" w:line="240" w:lineRule="auto"/>
              <w:rPr>
                <w:sz w:val="24"/>
                <w:szCs w:val="24"/>
              </w:rPr>
            </w:pPr>
            <w:r>
              <w:rPr>
                <w:rFonts w:ascii="Calibri" w:eastAsia="Calibri" w:hAnsi="Calibri" w:cs="Calibri"/>
                <w:sz w:val="24"/>
                <w:szCs w:val="24"/>
              </w:rPr>
              <w:t>T</w:t>
            </w:r>
            <w:r w:rsidRPr="00F2715C">
              <w:rPr>
                <w:rFonts w:ascii="Calibri" w:eastAsia="Calibri" w:hAnsi="Calibri" w:cs="Calibri"/>
                <w:sz w:val="24"/>
                <w:szCs w:val="24"/>
              </w:rPr>
              <w:t>he records are between December 2011 to December 2012.</w:t>
            </w:r>
          </w:p>
        </w:tc>
      </w:tr>
    </w:tbl>
    <w:p w14:paraId="4344BD80" w14:textId="11B53EDA" w:rsidR="00F57EB2" w:rsidRDefault="00F57EB2" w:rsidP="00F57EB2">
      <w:pPr>
        <w:pStyle w:val="Caption"/>
        <w:jc w:val="center"/>
        <w:rPr>
          <w:sz w:val="22"/>
        </w:rPr>
      </w:pPr>
      <w:r w:rsidRPr="00F57EB2">
        <w:rPr>
          <w:sz w:val="22"/>
        </w:rPr>
        <w:t xml:space="preserve">Table </w:t>
      </w:r>
      <w:r w:rsidR="003D6816">
        <w:rPr>
          <w:sz w:val="22"/>
        </w:rPr>
        <w:fldChar w:fldCharType="begin"/>
      </w:r>
      <w:r w:rsidR="003D6816">
        <w:rPr>
          <w:sz w:val="22"/>
        </w:rPr>
        <w:instrText xml:space="preserve"> SEQ Table \* ARABIC </w:instrText>
      </w:r>
      <w:r w:rsidR="003D6816">
        <w:rPr>
          <w:sz w:val="22"/>
        </w:rPr>
        <w:fldChar w:fldCharType="separate"/>
      </w:r>
      <w:r w:rsidR="00012FF6">
        <w:rPr>
          <w:noProof/>
          <w:sz w:val="22"/>
        </w:rPr>
        <w:t>2</w:t>
      </w:r>
      <w:r w:rsidR="003D6816">
        <w:rPr>
          <w:sz w:val="22"/>
        </w:rPr>
        <w:fldChar w:fldCharType="end"/>
      </w:r>
      <w:r w:rsidRPr="00F57EB2">
        <w:rPr>
          <w:sz w:val="22"/>
        </w:rPr>
        <w:t>:Observations made on the Attributes of the “</w:t>
      </w:r>
      <w:proofErr w:type="spellStart"/>
      <w:r w:rsidRPr="00F57EB2">
        <w:rPr>
          <w:sz w:val="22"/>
        </w:rPr>
        <w:t>OnlineRetail</w:t>
      </w:r>
      <w:proofErr w:type="spellEnd"/>
      <w:r w:rsidRPr="00F57EB2">
        <w:rPr>
          <w:sz w:val="22"/>
        </w:rPr>
        <w:t>” Dataset</w:t>
      </w:r>
    </w:p>
    <w:p w14:paraId="494B6F2D" w14:textId="5CB8C22F" w:rsidR="00962BEC" w:rsidRDefault="00962BEC" w:rsidP="00962BEC"/>
    <w:p w14:paraId="6BE701AC" w14:textId="77777777" w:rsidR="009318BE" w:rsidRPr="00B82CE4" w:rsidRDefault="009318BE" w:rsidP="009318BE">
      <w:pPr>
        <w:pStyle w:val="Heading2"/>
        <w:spacing w:after="240"/>
      </w:pPr>
      <w:bookmarkStart w:id="8" w:name="_Toc9627807"/>
      <w:bookmarkStart w:id="9" w:name="_Toc12049169"/>
      <w:r w:rsidRPr="0079686C">
        <w:rPr>
          <w:rFonts w:eastAsia="Calibri"/>
        </w:rPr>
        <w:lastRenderedPageBreak/>
        <w:t>Limitations:</w:t>
      </w:r>
      <w:bookmarkEnd w:id="8"/>
      <w:bookmarkEnd w:id="9"/>
      <w:r w:rsidRPr="00B82CE4">
        <w:rPr>
          <w:rFonts w:eastAsia="Calibri"/>
        </w:rPr>
        <w:t xml:space="preserve"> </w:t>
      </w:r>
    </w:p>
    <w:p w14:paraId="18381C0C" w14:textId="3495AF0D" w:rsidR="009318BE" w:rsidRDefault="009318BE" w:rsidP="00590C38">
      <w:pPr>
        <w:jc w:val="both"/>
        <w:rPr>
          <w:rFonts w:ascii="Calibri" w:eastAsia="Calibri" w:hAnsi="Calibri" w:cs="Calibri"/>
          <w:bCs/>
          <w:sz w:val="24"/>
          <w:szCs w:val="24"/>
        </w:rPr>
      </w:pPr>
      <w:r w:rsidRPr="0060555E">
        <w:rPr>
          <w:rFonts w:ascii="Calibri" w:eastAsia="Calibri" w:hAnsi="Calibri" w:cs="Calibri"/>
          <w:bCs/>
          <w:sz w:val="24"/>
          <w:szCs w:val="24"/>
        </w:rPr>
        <w:t xml:space="preserve">Invoice Number 0, </w:t>
      </w:r>
      <w:proofErr w:type="spellStart"/>
      <w:r w:rsidRPr="0060555E">
        <w:rPr>
          <w:rFonts w:ascii="Calibri" w:eastAsia="Calibri" w:hAnsi="Calibri" w:cs="Calibri"/>
          <w:bCs/>
          <w:sz w:val="24"/>
          <w:szCs w:val="24"/>
        </w:rPr>
        <w:t>CustomerID</w:t>
      </w:r>
      <w:proofErr w:type="spellEnd"/>
      <w:r w:rsidRPr="0060555E">
        <w:rPr>
          <w:rFonts w:ascii="Calibri" w:eastAsia="Calibri" w:hAnsi="Calibri" w:cs="Calibri"/>
          <w:bCs/>
          <w:sz w:val="24"/>
          <w:szCs w:val="24"/>
        </w:rPr>
        <w:t xml:space="preserve"> 0 and a few </w:t>
      </w:r>
      <w:proofErr w:type="spellStart"/>
      <w:r w:rsidRPr="0060555E">
        <w:rPr>
          <w:rFonts w:ascii="Calibri" w:eastAsia="Calibri" w:hAnsi="Calibri" w:cs="Calibri"/>
          <w:bCs/>
          <w:sz w:val="24"/>
          <w:szCs w:val="24"/>
        </w:rPr>
        <w:t>StockCode</w:t>
      </w:r>
      <w:proofErr w:type="spellEnd"/>
      <w:r w:rsidRPr="0060555E">
        <w:rPr>
          <w:rFonts w:ascii="Calibri" w:eastAsia="Calibri" w:hAnsi="Calibri" w:cs="Calibri"/>
          <w:bCs/>
          <w:sz w:val="24"/>
          <w:szCs w:val="24"/>
        </w:rPr>
        <w:t xml:space="preserve"> items are not clearly defined in the data set. These attributes are interlinked with other attributes in the dataset like Quantity, </w:t>
      </w:r>
      <w:proofErr w:type="spellStart"/>
      <w:r w:rsidRPr="0060555E">
        <w:rPr>
          <w:rFonts w:ascii="Calibri" w:eastAsia="Calibri" w:hAnsi="Calibri" w:cs="Calibri"/>
          <w:bCs/>
          <w:sz w:val="24"/>
          <w:szCs w:val="24"/>
        </w:rPr>
        <w:t>UnitPrice</w:t>
      </w:r>
      <w:proofErr w:type="spellEnd"/>
      <w:r w:rsidRPr="0060555E">
        <w:rPr>
          <w:rFonts w:ascii="Calibri" w:eastAsia="Calibri" w:hAnsi="Calibri" w:cs="Calibri"/>
          <w:bCs/>
          <w:sz w:val="24"/>
          <w:szCs w:val="24"/>
        </w:rPr>
        <w:t>, etc.</w:t>
      </w:r>
    </w:p>
    <w:p w14:paraId="592A3042" w14:textId="3495AF0D" w:rsidR="002C2422" w:rsidRDefault="002C2422" w:rsidP="002C2422">
      <w:pPr>
        <w:jc w:val="both"/>
        <w:rPr>
          <w:rFonts w:ascii="Calibri" w:eastAsia="Calibri" w:hAnsi="Calibri" w:cs="Calibri"/>
          <w:bCs/>
          <w:sz w:val="24"/>
          <w:szCs w:val="24"/>
        </w:rPr>
      </w:pPr>
      <w:r>
        <w:rPr>
          <w:rFonts w:ascii="Calibri" w:eastAsia="Calibri" w:hAnsi="Calibri" w:cs="Calibri"/>
          <w:bCs/>
          <w:sz w:val="24"/>
          <w:szCs w:val="24"/>
        </w:rPr>
        <w:t>Also, there is no common identifier to remove the product that was returned since each transaction ID is unique for a visit/ one trip to the store</w:t>
      </w:r>
    </w:p>
    <w:p w14:paraId="7F6EF99B" w14:textId="77777777" w:rsidR="005C41BC" w:rsidRPr="005C41BC" w:rsidRDefault="005C41BC" w:rsidP="005C41BC">
      <w:pPr>
        <w:jc w:val="both"/>
        <w:rPr>
          <w:sz w:val="24"/>
          <w:szCs w:val="24"/>
        </w:rPr>
      </w:pPr>
    </w:p>
    <w:p w14:paraId="720B7E70" w14:textId="1DD5317E" w:rsidR="00753939" w:rsidRPr="00B82CE4" w:rsidRDefault="00753939" w:rsidP="00753939">
      <w:pPr>
        <w:pStyle w:val="Heading2"/>
        <w:spacing w:after="240"/>
      </w:pPr>
      <w:bookmarkStart w:id="10" w:name="_Toc12049170"/>
      <w:r>
        <w:rPr>
          <w:rFonts w:eastAsia="Calibri"/>
        </w:rPr>
        <w:t>Outcome</w:t>
      </w:r>
      <w:r w:rsidRPr="0079686C">
        <w:rPr>
          <w:rFonts w:eastAsia="Calibri"/>
        </w:rPr>
        <w:t>:</w:t>
      </w:r>
      <w:bookmarkEnd w:id="10"/>
      <w:r w:rsidRPr="00B82CE4">
        <w:rPr>
          <w:rFonts w:eastAsia="Calibri"/>
        </w:rPr>
        <w:t xml:space="preserve"> </w:t>
      </w:r>
    </w:p>
    <w:p w14:paraId="2CEC9275" w14:textId="3A983897" w:rsidR="00D81D04" w:rsidRPr="00B82CE4" w:rsidRDefault="006D6BCD" w:rsidP="00D81D04">
      <w:pPr>
        <w:rPr>
          <w:b/>
          <w:sz w:val="24"/>
          <w:szCs w:val="24"/>
        </w:rPr>
      </w:pPr>
      <w:r>
        <w:rPr>
          <w:rFonts w:ascii="Calibri" w:eastAsia="Calibri" w:hAnsi="Calibri" w:cs="Calibri"/>
          <w:sz w:val="24"/>
          <w:szCs w:val="24"/>
        </w:rPr>
        <w:t xml:space="preserve">From the </w:t>
      </w:r>
      <w:r w:rsidRPr="47655992">
        <w:rPr>
          <w:rFonts w:ascii="Calibri" w:eastAsia="Calibri" w:hAnsi="Calibri" w:cs="Calibri"/>
          <w:sz w:val="24"/>
          <w:szCs w:val="24"/>
        </w:rPr>
        <w:t>“</w:t>
      </w:r>
      <w:proofErr w:type="spellStart"/>
      <w:r w:rsidRPr="47655992">
        <w:rPr>
          <w:rFonts w:ascii="Calibri" w:eastAsia="Calibri" w:hAnsi="Calibri" w:cs="Calibri"/>
          <w:sz w:val="24"/>
          <w:szCs w:val="24"/>
        </w:rPr>
        <w:t>OnlineRetail</w:t>
      </w:r>
      <w:proofErr w:type="spellEnd"/>
      <w:r w:rsidRPr="47655992">
        <w:rPr>
          <w:rFonts w:ascii="Calibri" w:eastAsia="Calibri" w:hAnsi="Calibri" w:cs="Calibri"/>
          <w:sz w:val="24"/>
          <w:szCs w:val="24"/>
        </w:rPr>
        <w:t xml:space="preserve">” </w:t>
      </w:r>
      <w:r>
        <w:rPr>
          <w:rFonts w:ascii="Calibri" w:eastAsia="Calibri" w:hAnsi="Calibri" w:cs="Calibri"/>
          <w:sz w:val="24"/>
          <w:szCs w:val="24"/>
        </w:rPr>
        <w:t>dataset we will create a dataset or tables in MySQL</w:t>
      </w:r>
      <w:r w:rsidR="00124716">
        <w:rPr>
          <w:rFonts w:ascii="Calibri" w:eastAsia="Calibri" w:hAnsi="Calibri" w:cs="Calibri"/>
          <w:sz w:val="24"/>
          <w:szCs w:val="24"/>
        </w:rPr>
        <w:t xml:space="preserve"> called</w:t>
      </w:r>
      <w:r>
        <w:rPr>
          <w:rFonts w:ascii="Calibri" w:eastAsia="Calibri" w:hAnsi="Calibri" w:cs="Calibri"/>
          <w:sz w:val="24"/>
          <w:szCs w:val="24"/>
        </w:rPr>
        <w:t xml:space="preserve"> </w:t>
      </w:r>
      <w:r>
        <w:rPr>
          <w:b/>
          <w:sz w:val="24"/>
          <w:szCs w:val="24"/>
        </w:rPr>
        <w:t>temp</w:t>
      </w:r>
      <w:r w:rsidRPr="00B82CE4">
        <w:rPr>
          <w:b/>
          <w:sz w:val="24"/>
          <w:szCs w:val="24"/>
        </w:rPr>
        <w:t xml:space="preserve">. </w:t>
      </w:r>
      <w:r w:rsidR="00D81D04">
        <w:rPr>
          <w:rFonts w:ascii="Calibri" w:eastAsia="Calibri" w:hAnsi="Calibri" w:cs="Calibri"/>
          <w:sz w:val="24"/>
          <w:szCs w:val="24"/>
        </w:rPr>
        <w:t>The</w:t>
      </w:r>
      <w:r w:rsidR="00D81D04" w:rsidRPr="00FA6D9D">
        <w:rPr>
          <w:rFonts w:ascii="Calibri" w:eastAsia="Calibri" w:hAnsi="Calibri" w:cs="Calibri"/>
          <w:sz w:val="24"/>
          <w:szCs w:val="24"/>
        </w:rPr>
        <w:t xml:space="preserve"> table will</w:t>
      </w:r>
      <w:r w:rsidR="00D81D04" w:rsidRPr="00B82CE4">
        <w:rPr>
          <w:sz w:val="24"/>
          <w:szCs w:val="24"/>
        </w:rPr>
        <w:t xml:space="preserve"> be utilized the following attributes:</w:t>
      </w:r>
    </w:p>
    <w:p w14:paraId="0ABB6DFF" w14:textId="77777777" w:rsidR="00D81D04" w:rsidRPr="00B82CE4" w:rsidRDefault="00D81D04" w:rsidP="00D81D04">
      <w:pPr>
        <w:pStyle w:val="ListParagraph"/>
        <w:numPr>
          <w:ilvl w:val="0"/>
          <w:numId w:val="28"/>
        </w:numPr>
        <w:rPr>
          <w:b/>
          <w:sz w:val="24"/>
          <w:szCs w:val="24"/>
        </w:rPr>
      </w:pPr>
      <w:r w:rsidRPr="00326167">
        <w:rPr>
          <w:rFonts w:ascii="Calibri" w:eastAsia="Calibri" w:hAnsi="Calibri" w:cs="Calibri"/>
          <w:b/>
          <w:bCs/>
          <w:sz w:val="24"/>
          <w:szCs w:val="24"/>
        </w:rPr>
        <w:t>Invoice Number</w:t>
      </w:r>
    </w:p>
    <w:p w14:paraId="53777ACB" w14:textId="66CF2579" w:rsidR="00D81D04" w:rsidRPr="00B82CE4" w:rsidRDefault="00D81D04" w:rsidP="00D81D04">
      <w:pPr>
        <w:pStyle w:val="ListParagraph"/>
        <w:numPr>
          <w:ilvl w:val="0"/>
          <w:numId w:val="28"/>
        </w:numPr>
        <w:rPr>
          <w:b/>
          <w:sz w:val="24"/>
          <w:szCs w:val="24"/>
        </w:rPr>
      </w:pPr>
      <w:r>
        <w:rPr>
          <w:rFonts w:ascii="Calibri" w:eastAsia="Calibri" w:hAnsi="Calibri" w:cs="Calibri"/>
          <w:b/>
          <w:bCs/>
          <w:sz w:val="24"/>
          <w:szCs w:val="24"/>
        </w:rPr>
        <w:t>Description</w:t>
      </w:r>
    </w:p>
    <w:p w14:paraId="1BFC3725" w14:textId="4E7122E7" w:rsidR="006D6BCD" w:rsidRPr="006D6BCD" w:rsidRDefault="006D6BCD" w:rsidP="005C41BC">
      <w:pPr>
        <w:jc w:val="both"/>
        <w:rPr>
          <w:b/>
          <w:sz w:val="24"/>
          <w:szCs w:val="24"/>
        </w:rPr>
      </w:pPr>
      <w:r>
        <w:rPr>
          <w:rFonts w:ascii="Calibri" w:eastAsia="Calibri" w:hAnsi="Calibri" w:cs="Calibri"/>
          <w:sz w:val="24"/>
          <w:szCs w:val="24"/>
        </w:rPr>
        <w:t>The</w:t>
      </w:r>
      <w:r w:rsidRPr="00FA6D9D">
        <w:rPr>
          <w:rFonts w:ascii="Calibri" w:eastAsia="Calibri" w:hAnsi="Calibri" w:cs="Calibri"/>
          <w:sz w:val="24"/>
          <w:szCs w:val="24"/>
        </w:rPr>
        <w:t xml:space="preserve"> </w:t>
      </w:r>
      <w:r w:rsidR="00D81D04">
        <w:rPr>
          <w:rFonts w:ascii="Calibri" w:eastAsia="Calibri" w:hAnsi="Calibri" w:cs="Calibri"/>
          <w:b/>
          <w:sz w:val="24"/>
          <w:szCs w:val="24"/>
        </w:rPr>
        <w:t xml:space="preserve">temp </w:t>
      </w:r>
      <w:r w:rsidRPr="00FA6D9D">
        <w:rPr>
          <w:rFonts w:ascii="Calibri" w:eastAsia="Calibri" w:hAnsi="Calibri" w:cs="Calibri"/>
          <w:sz w:val="24"/>
          <w:szCs w:val="24"/>
        </w:rPr>
        <w:t xml:space="preserve">table </w:t>
      </w:r>
      <w:r w:rsidR="00F27A58">
        <w:rPr>
          <w:rFonts w:ascii="Calibri" w:eastAsia="Calibri" w:hAnsi="Calibri" w:cs="Calibri"/>
          <w:sz w:val="24"/>
          <w:szCs w:val="24"/>
        </w:rPr>
        <w:t xml:space="preserve">will </w:t>
      </w:r>
      <w:r w:rsidRPr="00FA6D9D">
        <w:rPr>
          <w:rFonts w:ascii="Calibri" w:eastAsia="Calibri" w:hAnsi="Calibri" w:cs="Calibri"/>
          <w:sz w:val="24"/>
          <w:szCs w:val="24"/>
        </w:rPr>
        <w:t xml:space="preserve">consist </w:t>
      </w:r>
      <w:r w:rsidR="00F27A58">
        <w:rPr>
          <w:rFonts w:ascii="Calibri" w:eastAsia="Calibri" w:hAnsi="Calibri" w:cs="Calibri"/>
          <w:bCs/>
          <w:sz w:val="24"/>
          <w:szCs w:val="24"/>
        </w:rPr>
        <w:t>of a</w:t>
      </w:r>
      <w:r w:rsidRPr="006D6BCD">
        <w:rPr>
          <w:rFonts w:ascii="Calibri" w:eastAsia="Calibri" w:hAnsi="Calibri" w:cs="Calibri"/>
          <w:bCs/>
          <w:sz w:val="24"/>
          <w:szCs w:val="24"/>
        </w:rPr>
        <w:t>ll the records/</w:t>
      </w:r>
      <w:r w:rsidR="00F27A58" w:rsidRPr="006D6BCD">
        <w:rPr>
          <w:rFonts w:ascii="Calibri" w:eastAsia="Calibri" w:hAnsi="Calibri" w:cs="Calibri"/>
          <w:bCs/>
          <w:sz w:val="24"/>
          <w:szCs w:val="24"/>
        </w:rPr>
        <w:t>transactions</w:t>
      </w:r>
      <w:r w:rsidRPr="006D6BCD">
        <w:rPr>
          <w:rFonts w:ascii="Calibri" w:eastAsia="Calibri" w:hAnsi="Calibri" w:cs="Calibri"/>
          <w:bCs/>
          <w:sz w:val="24"/>
          <w:szCs w:val="24"/>
        </w:rPr>
        <w:t xml:space="preserve"> where consider </w:t>
      </w:r>
      <w:r w:rsidRPr="006D6BCD">
        <w:rPr>
          <w:sz w:val="24"/>
          <w:szCs w:val="24"/>
        </w:rPr>
        <w:t xml:space="preserve">from the </w:t>
      </w:r>
      <w:r w:rsidRPr="006D6BCD">
        <w:rPr>
          <w:rFonts w:ascii="Calibri" w:eastAsia="Calibri" w:hAnsi="Calibri" w:cs="Calibri"/>
          <w:sz w:val="24"/>
          <w:szCs w:val="24"/>
        </w:rPr>
        <w:t>“</w:t>
      </w:r>
      <w:proofErr w:type="spellStart"/>
      <w:r w:rsidRPr="006D6BCD">
        <w:rPr>
          <w:rFonts w:ascii="Calibri" w:eastAsia="Calibri" w:hAnsi="Calibri" w:cs="Calibri"/>
          <w:sz w:val="24"/>
          <w:szCs w:val="24"/>
        </w:rPr>
        <w:t>OnlineRetail</w:t>
      </w:r>
      <w:proofErr w:type="spellEnd"/>
      <w:r w:rsidRPr="006D6BCD">
        <w:rPr>
          <w:rFonts w:ascii="Calibri" w:eastAsia="Calibri" w:hAnsi="Calibri" w:cs="Calibri"/>
          <w:sz w:val="24"/>
          <w:szCs w:val="24"/>
        </w:rPr>
        <w:t xml:space="preserve">” dataset </w:t>
      </w:r>
      <w:r w:rsidRPr="006D6BCD">
        <w:rPr>
          <w:rFonts w:ascii="Calibri" w:eastAsia="Calibri" w:hAnsi="Calibri" w:cs="Calibri"/>
          <w:bCs/>
          <w:sz w:val="24"/>
          <w:szCs w:val="24"/>
        </w:rPr>
        <w:t>except for the one where the product was returned. To do so the following cases needs to be considered</w:t>
      </w:r>
      <w:r w:rsidR="00C61F21">
        <w:rPr>
          <w:rFonts w:ascii="Calibri" w:eastAsia="Calibri" w:hAnsi="Calibri" w:cs="Calibri"/>
          <w:bCs/>
          <w:sz w:val="24"/>
          <w:szCs w:val="24"/>
        </w:rPr>
        <w:t xml:space="preserve"> </w:t>
      </w:r>
      <w:r w:rsidR="001043BD">
        <w:rPr>
          <w:rFonts w:ascii="Calibri" w:eastAsia="Calibri" w:hAnsi="Calibri" w:cs="Calibri"/>
          <w:bCs/>
          <w:sz w:val="24"/>
          <w:szCs w:val="24"/>
        </w:rPr>
        <w:t>for cleaning up the data</w:t>
      </w:r>
      <w:r w:rsidR="00255491">
        <w:rPr>
          <w:rFonts w:ascii="Calibri" w:eastAsia="Calibri" w:hAnsi="Calibri" w:cs="Calibri"/>
          <w:bCs/>
          <w:sz w:val="24"/>
          <w:szCs w:val="24"/>
        </w:rPr>
        <w:t>(assum</w:t>
      </w:r>
      <w:r w:rsidR="004F2EFD">
        <w:rPr>
          <w:rFonts w:ascii="Calibri" w:eastAsia="Calibri" w:hAnsi="Calibri" w:cs="Calibri"/>
          <w:bCs/>
          <w:sz w:val="24"/>
          <w:szCs w:val="24"/>
        </w:rPr>
        <w:t>p</w:t>
      </w:r>
      <w:r w:rsidR="00255491">
        <w:rPr>
          <w:rFonts w:ascii="Calibri" w:eastAsia="Calibri" w:hAnsi="Calibri" w:cs="Calibri"/>
          <w:bCs/>
          <w:sz w:val="24"/>
          <w:szCs w:val="24"/>
        </w:rPr>
        <w:t>tions)</w:t>
      </w:r>
      <w:r w:rsidRPr="006D6BCD">
        <w:rPr>
          <w:rFonts w:ascii="Calibri" w:eastAsia="Calibri" w:hAnsi="Calibri" w:cs="Calibri"/>
          <w:bCs/>
          <w:sz w:val="24"/>
          <w:szCs w:val="24"/>
        </w:rPr>
        <w:t>:</w:t>
      </w:r>
    </w:p>
    <w:p w14:paraId="1FC1678F" w14:textId="77777777" w:rsidR="00B97CA2" w:rsidRPr="00996ED6" w:rsidRDefault="009318BE" w:rsidP="005C41BC">
      <w:pPr>
        <w:pStyle w:val="ListParagraph"/>
        <w:numPr>
          <w:ilvl w:val="0"/>
          <w:numId w:val="25"/>
        </w:numPr>
        <w:jc w:val="both"/>
        <w:rPr>
          <w:rFonts w:ascii="Calibri" w:eastAsia="Calibri" w:hAnsi="Calibri" w:cs="Calibri"/>
          <w:bCs/>
          <w:sz w:val="24"/>
          <w:szCs w:val="24"/>
        </w:rPr>
      </w:pPr>
      <w:r w:rsidRPr="00996ED6">
        <w:rPr>
          <w:rFonts w:ascii="Calibri" w:eastAsia="Calibri" w:hAnsi="Calibri" w:cs="Calibri"/>
          <w:bCs/>
          <w:sz w:val="24"/>
          <w:szCs w:val="24"/>
        </w:rPr>
        <w:t>Invoice Number 0 mainly contains data on the items that were returned by the customer</w:t>
      </w:r>
      <w:r w:rsidR="00D10122" w:rsidRPr="00996ED6">
        <w:rPr>
          <w:rFonts w:ascii="Calibri" w:eastAsia="Calibri" w:hAnsi="Calibri" w:cs="Calibri"/>
          <w:bCs/>
          <w:sz w:val="24"/>
          <w:szCs w:val="24"/>
        </w:rPr>
        <w:t xml:space="preserve">, </w:t>
      </w:r>
    </w:p>
    <w:p w14:paraId="4AD5D187" w14:textId="02075516" w:rsidR="00B97CA2" w:rsidRPr="00996ED6" w:rsidRDefault="00B070B5" w:rsidP="005C41BC">
      <w:pPr>
        <w:pStyle w:val="ListParagraph"/>
        <w:numPr>
          <w:ilvl w:val="0"/>
          <w:numId w:val="25"/>
        </w:numPr>
        <w:jc w:val="both"/>
        <w:rPr>
          <w:rFonts w:ascii="Calibri" w:eastAsia="Calibri" w:hAnsi="Calibri" w:cs="Calibri"/>
          <w:bCs/>
          <w:sz w:val="24"/>
          <w:szCs w:val="24"/>
        </w:rPr>
      </w:pPr>
      <w:r w:rsidRPr="00996ED6">
        <w:rPr>
          <w:rFonts w:ascii="Calibri" w:eastAsia="Calibri" w:hAnsi="Calibri" w:cs="Calibri"/>
          <w:bCs/>
          <w:sz w:val="24"/>
          <w:szCs w:val="24"/>
        </w:rPr>
        <w:t>Customer 0</w:t>
      </w:r>
      <w:r w:rsidR="00C0484D" w:rsidRPr="00996ED6">
        <w:rPr>
          <w:rFonts w:ascii="Calibri" w:eastAsia="Calibri" w:hAnsi="Calibri" w:cs="Calibri"/>
          <w:bCs/>
          <w:sz w:val="24"/>
          <w:szCs w:val="24"/>
        </w:rPr>
        <w:t xml:space="preserve"> has </w:t>
      </w:r>
      <w:r w:rsidR="0055337D" w:rsidRPr="00996ED6">
        <w:rPr>
          <w:rFonts w:ascii="Calibri" w:eastAsia="Calibri" w:hAnsi="Calibri" w:cs="Calibri"/>
          <w:bCs/>
          <w:sz w:val="24"/>
          <w:szCs w:val="24"/>
        </w:rPr>
        <w:t>many</w:t>
      </w:r>
      <w:r w:rsidR="00C0484D" w:rsidRPr="00996ED6">
        <w:rPr>
          <w:rFonts w:ascii="Calibri" w:eastAsia="Calibri" w:hAnsi="Calibri" w:cs="Calibri"/>
          <w:bCs/>
          <w:sz w:val="24"/>
          <w:szCs w:val="24"/>
        </w:rPr>
        <w:t xml:space="preserve"> </w:t>
      </w:r>
      <w:r w:rsidR="00B97CA2" w:rsidRPr="00996ED6">
        <w:rPr>
          <w:rFonts w:ascii="Calibri" w:eastAsia="Calibri" w:hAnsi="Calibri" w:cs="Calibri"/>
          <w:bCs/>
          <w:sz w:val="24"/>
          <w:szCs w:val="24"/>
        </w:rPr>
        <w:t>transactions</w:t>
      </w:r>
      <w:r w:rsidR="00C0484D" w:rsidRPr="00996ED6">
        <w:rPr>
          <w:rFonts w:ascii="Calibri" w:eastAsia="Calibri" w:hAnsi="Calibri" w:cs="Calibri"/>
          <w:bCs/>
          <w:sz w:val="24"/>
          <w:szCs w:val="24"/>
        </w:rPr>
        <w:t xml:space="preserve"> </w:t>
      </w:r>
      <w:r w:rsidR="0055337D" w:rsidRPr="00996ED6">
        <w:rPr>
          <w:rFonts w:ascii="Calibri" w:eastAsia="Calibri" w:hAnsi="Calibri" w:cs="Calibri"/>
          <w:bCs/>
          <w:sz w:val="24"/>
          <w:szCs w:val="24"/>
        </w:rPr>
        <w:t xml:space="preserve">compared to the rest </w:t>
      </w:r>
      <w:r w:rsidR="00C0484D" w:rsidRPr="00996ED6">
        <w:rPr>
          <w:rFonts w:ascii="Calibri" w:eastAsia="Calibri" w:hAnsi="Calibri" w:cs="Calibri"/>
          <w:bCs/>
          <w:sz w:val="24"/>
          <w:szCs w:val="24"/>
        </w:rPr>
        <w:t xml:space="preserve">which </w:t>
      </w:r>
      <w:r w:rsidR="0055337D" w:rsidRPr="00996ED6">
        <w:rPr>
          <w:rFonts w:ascii="Calibri" w:eastAsia="Calibri" w:hAnsi="Calibri" w:cs="Calibri"/>
          <w:bCs/>
          <w:sz w:val="24"/>
          <w:szCs w:val="24"/>
        </w:rPr>
        <w:t>is</w:t>
      </w:r>
      <w:r w:rsidR="00C0484D" w:rsidRPr="00996ED6">
        <w:rPr>
          <w:rFonts w:ascii="Calibri" w:eastAsia="Calibri" w:hAnsi="Calibri" w:cs="Calibri"/>
          <w:bCs/>
          <w:sz w:val="24"/>
          <w:szCs w:val="24"/>
        </w:rPr>
        <w:t xml:space="preserve"> un</w:t>
      </w:r>
      <w:r w:rsidR="00D10122" w:rsidRPr="00996ED6">
        <w:rPr>
          <w:rFonts w:ascii="Calibri" w:eastAsia="Calibri" w:hAnsi="Calibri" w:cs="Calibri"/>
          <w:bCs/>
          <w:sz w:val="24"/>
          <w:szCs w:val="24"/>
        </w:rPr>
        <w:t xml:space="preserve">usual </w:t>
      </w:r>
    </w:p>
    <w:p w14:paraId="202B4A90" w14:textId="10A74FA3" w:rsidR="009E5B35" w:rsidRPr="00996ED6" w:rsidRDefault="00D10122" w:rsidP="005C41BC">
      <w:pPr>
        <w:pStyle w:val="ListParagraph"/>
        <w:numPr>
          <w:ilvl w:val="0"/>
          <w:numId w:val="25"/>
        </w:numPr>
        <w:jc w:val="both"/>
        <w:rPr>
          <w:rFonts w:ascii="Calibri" w:eastAsia="Calibri" w:hAnsi="Calibri" w:cs="Calibri"/>
          <w:bCs/>
          <w:sz w:val="24"/>
          <w:szCs w:val="24"/>
        </w:rPr>
      </w:pPr>
      <w:proofErr w:type="spellStart"/>
      <w:r w:rsidRPr="00996ED6">
        <w:rPr>
          <w:rFonts w:ascii="Calibri" w:eastAsia="Calibri" w:hAnsi="Calibri" w:cs="Calibri"/>
          <w:bCs/>
          <w:sz w:val="24"/>
          <w:szCs w:val="24"/>
        </w:rPr>
        <w:t>StockCode</w:t>
      </w:r>
      <w:proofErr w:type="spellEnd"/>
      <w:r w:rsidR="00B75EAA" w:rsidRPr="00996ED6">
        <w:rPr>
          <w:rFonts w:ascii="Calibri" w:eastAsia="Calibri" w:hAnsi="Calibri" w:cs="Calibri"/>
          <w:bCs/>
          <w:sz w:val="24"/>
          <w:szCs w:val="24"/>
        </w:rPr>
        <w:t xml:space="preserve"> “POST” </w:t>
      </w:r>
      <w:r w:rsidR="00917C81" w:rsidRPr="00996ED6">
        <w:rPr>
          <w:rFonts w:ascii="Calibri" w:eastAsia="Calibri" w:hAnsi="Calibri" w:cs="Calibri"/>
          <w:bCs/>
          <w:sz w:val="24"/>
          <w:szCs w:val="24"/>
        </w:rPr>
        <w:t xml:space="preserve">appears frequently </w:t>
      </w:r>
      <w:r w:rsidR="0055337D" w:rsidRPr="00996ED6">
        <w:rPr>
          <w:rFonts w:ascii="Calibri" w:eastAsia="Calibri" w:hAnsi="Calibri" w:cs="Calibri"/>
          <w:bCs/>
          <w:sz w:val="24"/>
          <w:szCs w:val="24"/>
        </w:rPr>
        <w:t>in many transactions</w:t>
      </w:r>
    </w:p>
    <w:p w14:paraId="3E929C97" w14:textId="4B01BA28" w:rsidR="001413BC" w:rsidRPr="00996ED6" w:rsidRDefault="001413BC" w:rsidP="005C41BC">
      <w:pPr>
        <w:pStyle w:val="ListParagraph"/>
        <w:numPr>
          <w:ilvl w:val="0"/>
          <w:numId w:val="25"/>
        </w:numPr>
        <w:jc w:val="both"/>
        <w:rPr>
          <w:rFonts w:ascii="Calibri" w:eastAsia="Calibri" w:hAnsi="Calibri" w:cs="Calibri"/>
          <w:bCs/>
          <w:sz w:val="24"/>
          <w:szCs w:val="24"/>
        </w:rPr>
      </w:pPr>
      <w:proofErr w:type="spellStart"/>
      <w:r w:rsidRPr="00996ED6">
        <w:rPr>
          <w:rFonts w:ascii="Calibri" w:eastAsia="Calibri" w:hAnsi="Calibri" w:cs="Calibri"/>
          <w:bCs/>
          <w:sz w:val="24"/>
          <w:szCs w:val="24"/>
        </w:rPr>
        <w:t>UnitPrice</w:t>
      </w:r>
      <w:proofErr w:type="spellEnd"/>
      <w:r w:rsidRPr="00996ED6">
        <w:rPr>
          <w:rFonts w:ascii="Calibri" w:eastAsia="Calibri" w:hAnsi="Calibri" w:cs="Calibri"/>
          <w:bCs/>
          <w:sz w:val="24"/>
          <w:szCs w:val="24"/>
        </w:rPr>
        <w:t xml:space="preserve"> and Quantity needs to be greater than </w:t>
      </w:r>
      <w:r w:rsidR="00206080" w:rsidRPr="00996ED6">
        <w:rPr>
          <w:rFonts w:ascii="Calibri" w:eastAsia="Calibri" w:hAnsi="Calibri" w:cs="Calibri"/>
          <w:bCs/>
          <w:sz w:val="24"/>
          <w:szCs w:val="24"/>
        </w:rPr>
        <w:t>0</w:t>
      </w:r>
    </w:p>
    <w:p w14:paraId="0517DFA3" w14:textId="677A1FC6" w:rsidR="00142AC4" w:rsidRPr="00842383" w:rsidRDefault="00916D7A" w:rsidP="005C41BC">
      <w:pPr>
        <w:jc w:val="both"/>
        <w:rPr>
          <w:rFonts w:ascii="Calibri" w:eastAsia="Calibri" w:hAnsi="Calibri" w:cs="Calibri"/>
          <w:bCs/>
          <w:sz w:val="24"/>
          <w:szCs w:val="24"/>
        </w:rPr>
      </w:pPr>
      <w:r w:rsidRPr="00842383">
        <w:rPr>
          <w:rFonts w:ascii="Calibri" w:eastAsia="Calibri" w:hAnsi="Calibri" w:cs="Calibri"/>
          <w:bCs/>
          <w:sz w:val="24"/>
          <w:szCs w:val="24"/>
        </w:rPr>
        <w:t xml:space="preserve">To </w:t>
      </w:r>
      <w:r w:rsidR="00700ECA" w:rsidRPr="00842383">
        <w:rPr>
          <w:rFonts w:ascii="Calibri" w:eastAsia="Calibri" w:hAnsi="Calibri" w:cs="Calibri"/>
          <w:bCs/>
          <w:sz w:val="24"/>
          <w:szCs w:val="24"/>
        </w:rPr>
        <w:t>prevent</w:t>
      </w:r>
      <w:r w:rsidRPr="00842383">
        <w:rPr>
          <w:rFonts w:ascii="Calibri" w:eastAsia="Calibri" w:hAnsi="Calibri" w:cs="Calibri"/>
          <w:bCs/>
          <w:sz w:val="24"/>
          <w:szCs w:val="24"/>
        </w:rPr>
        <w:t xml:space="preserve"> the above cases from causing problem in </w:t>
      </w:r>
      <w:r w:rsidR="00700ECA" w:rsidRPr="00842383">
        <w:rPr>
          <w:rFonts w:ascii="Calibri" w:eastAsia="Calibri" w:hAnsi="Calibri" w:cs="Calibri"/>
          <w:bCs/>
          <w:sz w:val="24"/>
          <w:szCs w:val="24"/>
        </w:rPr>
        <w:t>the</w:t>
      </w:r>
      <w:r w:rsidRPr="00842383">
        <w:rPr>
          <w:rFonts w:ascii="Calibri" w:eastAsia="Calibri" w:hAnsi="Calibri" w:cs="Calibri"/>
          <w:bCs/>
          <w:sz w:val="24"/>
          <w:szCs w:val="24"/>
        </w:rPr>
        <w:t xml:space="preserve"> </w:t>
      </w:r>
      <w:r w:rsidR="00700ECA" w:rsidRPr="00842383">
        <w:rPr>
          <w:rFonts w:ascii="Calibri" w:eastAsia="Calibri" w:hAnsi="Calibri" w:cs="Calibri"/>
          <w:bCs/>
          <w:sz w:val="24"/>
          <w:szCs w:val="24"/>
        </w:rPr>
        <w:t>analysis</w:t>
      </w:r>
      <w:r w:rsidRPr="00842383">
        <w:rPr>
          <w:rFonts w:ascii="Calibri" w:eastAsia="Calibri" w:hAnsi="Calibri" w:cs="Calibri"/>
          <w:bCs/>
          <w:sz w:val="24"/>
          <w:szCs w:val="24"/>
        </w:rPr>
        <w:t xml:space="preserve"> we will be </w:t>
      </w:r>
      <w:r w:rsidR="00142AC4" w:rsidRPr="00842383">
        <w:rPr>
          <w:rFonts w:ascii="Calibri" w:eastAsia="Calibri" w:hAnsi="Calibri" w:cs="Calibri"/>
          <w:bCs/>
          <w:sz w:val="24"/>
          <w:szCs w:val="24"/>
        </w:rPr>
        <w:t>removing all records where:</w:t>
      </w:r>
    </w:p>
    <w:p w14:paraId="4DCA4922" w14:textId="36F90D55" w:rsidR="000B6603" w:rsidRPr="00842383" w:rsidRDefault="000B6603" w:rsidP="005C41BC">
      <w:pPr>
        <w:pStyle w:val="ListParagraph"/>
        <w:numPr>
          <w:ilvl w:val="0"/>
          <w:numId w:val="27"/>
        </w:numPr>
        <w:jc w:val="both"/>
        <w:rPr>
          <w:rFonts w:ascii="Calibri" w:eastAsia="Calibri" w:hAnsi="Calibri" w:cs="Calibri"/>
          <w:bCs/>
          <w:sz w:val="24"/>
          <w:szCs w:val="24"/>
        </w:rPr>
      </w:pPr>
      <w:proofErr w:type="spellStart"/>
      <w:r w:rsidRPr="00842383">
        <w:rPr>
          <w:rFonts w:ascii="Calibri" w:eastAsia="Calibri" w:hAnsi="Calibri" w:cs="Calibri"/>
          <w:bCs/>
          <w:sz w:val="24"/>
          <w:szCs w:val="24"/>
        </w:rPr>
        <w:t>CustomerID</w:t>
      </w:r>
      <w:proofErr w:type="spellEnd"/>
      <w:r w:rsidRPr="00842383">
        <w:rPr>
          <w:rFonts w:ascii="Calibri" w:eastAsia="Calibri" w:hAnsi="Calibri" w:cs="Calibri"/>
          <w:bCs/>
          <w:sz w:val="24"/>
          <w:szCs w:val="24"/>
        </w:rPr>
        <w:t xml:space="preserve"> is </w:t>
      </w:r>
      <w:r w:rsidR="00700ECA" w:rsidRPr="00842383">
        <w:rPr>
          <w:rFonts w:ascii="Calibri" w:eastAsia="Calibri" w:hAnsi="Calibri" w:cs="Calibri"/>
          <w:bCs/>
          <w:sz w:val="24"/>
          <w:szCs w:val="24"/>
        </w:rPr>
        <w:t>equal to 0</w:t>
      </w:r>
    </w:p>
    <w:p w14:paraId="4619D74A" w14:textId="0B813C17" w:rsidR="00700ECA" w:rsidRPr="00842383" w:rsidRDefault="00700ECA" w:rsidP="005C41BC">
      <w:pPr>
        <w:pStyle w:val="ListParagraph"/>
        <w:numPr>
          <w:ilvl w:val="0"/>
          <w:numId w:val="27"/>
        </w:numPr>
        <w:jc w:val="both"/>
        <w:rPr>
          <w:rFonts w:ascii="Calibri" w:eastAsia="Calibri" w:hAnsi="Calibri" w:cs="Calibri"/>
          <w:bCs/>
          <w:sz w:val="24"/>
          <w:szCs w:val="24"/>
        </w:rPr>
      </w:pPr>
      <w:proofErr w:type="spellStart"/>
      <w:r w:rsidRPr="00842383">
        <w:rPr>
          <w:rFonts w:ascii="Calibri" w:eastAsia="Calibri" w:hAnsi="Calibri" w:cs="Calibri"/>
          <w:bCs/>
          <w:sz w:val="24"/>
          <w:szCs w:val="24"/>
        </w:rPr>
        <w:t>InvoiceNo</w:t>
      </w:r>
      <w:proofErr w:type="spellEnd"/>
      <w:r w:rsidRPr="00842383">
        <w:rPr>
          <w:rFonts w:ascii="Calibri" w:eastAsia="Calibri" w:hAnsi="Calibri" w:cs="Calibri"/>
          <w:bCs/>
          <w:sz w:val="24"/>
          <w:szCs w:val="24"/>
        </w:rPr>
        <w:t xml:space="preserve"> is equal to 0</w:t>
      </w:r>
    </w:p>
    <w:p w14:paraId="6CCD4A68" w14:textId="3AC2C6C1" w:rsidR="00700ECA" w:rsidRPr="00842383" w:rsidRDefault="00700ECA" w:rsidP="005C41BC">
      <w:pPr>
        <w:pStyle w:val="ListParagraph"/>
        <w:numPr>
          <w:ilvl w:val="0"/>
          <w:numId w:val="27"/>
        </w:numPr>
        <w:jc w:val="both"/>
        <w:rPr>
          <w:rFonts w:ascii="Calibri" w:eastAsia="Calibri" w:hAnsi="Calibri" w:cs="Calibri"/>
          <w:bCs/>
          <w:sz w:val="24"/>
          <w:szCs w:val="24"/>
        </w:rPr>
      </w:pPr>
      <w:proofErr w:type="spellStart"/>
      <w:r w:rsidRPr="00842383">
        <w:rPr>
          <w:rFonts w:ascii="Calibri" w:eastAsia="Calibri" w:hAnsi="Calibri" w:cs="Calibri"/>
          <w:bCs/>
          <w:sz w:val="24"/>
          <w:szCs w:val="24"/>
        </w:rPr>
        <w:t>StockCode</w:t>
      </w:r>
      <w:proofErr w:type="spellEnd"/>
      <w:r w:rsidRPr="00842383">
        <w:rPr>
          <w:rFonts w:ascii="Calibri" w:eastAsia="Calibri" w:hAnsi="Calibri" w:cs="Calibri"/>
          <w:bCs/>
          <w:sz w:val="24"/>
          <w:szCs w:val="24"/>
        </w:rPr>
        <w:t xml:space="preserve"> is equal to “POST”</w:t>
      </w:r>
    </w:p>
    <w:p w14:paraId="794BF21A" w14:textId="62246946" w:rsidR="00D94C67" w:rsidRPr="00F27A58" w:rsidRDefault="000B6603" w:rsidP="005C41BC">
      <w:pPr>
        <w:pStyle w:val="ListParagraph"/>
        <w:numPr>
          <w:ilvl w:val="0"/>
          <w:numId w:val="27"/>
        </w:numPr>
        <w:jc w:val="both"/>
        <w:rPr>
          <w:rFonts w:ascii="Calibri" w:eastAsia="Calibri" w:hAnsi="Calibri" w:cs="Calibri"/>
          <w:bCs/>
          <w:sz w:val="24"/>
          <w:szCs w:val="24"/>
        </w:rPr>
      </w:pPr>
      <w:r w:rsidRPr="00842383">
        <w:rPr>
          <w:rFonts w:ascii="Calibri" w:eastAsia="Calibri" w:hAnsi="Calibri" w:cs="Calibri"/>
          <w:bCs/>
          <w:sz w:val="24"/>
          <w:szCs w:val="24"/>
        </w:rPr>
        <w:t xml:space="preserve">`Quantity` And </w:t>
      </w:r>
      <w:r w:rsidR="00142AC4" w:rsidRPr="00842383">
        <w:rPr>
          <w:rFonts w:ascii="Calibri" w:eastAsia="Calibri" w:hAnsi="Calibri" w:cs="Calibri"/>
          <w:bCs/>
          <w:sz w:val="24"/>
          <w:szCs w:val="24"/>
        </w:rPr>
        <w:t>`</w:t>
      </w:r>
      <w:proofErr w:type="spellStart"/>
      <w:r w:rsidR="00142AC4" w:rsidRPr="00842383">
        <w:rPr>
          <w:rFonts w:ascii="Calibri" w:eastAsia="Calibri" w:hAnsi="Calibri" w:cs="Calibri"/>
          <w:bCs/>
          <w:sz w:val="24"/>
          <w:szCs w:val="24"/>
        </w:rPr>
        <w:t>UnitPrice</w:t>
      </w:r>
      <w:proofErr w:type="spellEnd"/>
      <w:r w:rsidR="00142AC4" w:rsidRPr="00842383">
        <w:rPr>
          <w:rFonts w:ascii="Calibri" w:eastAsia="Calibri" w:hAnsi="Calibri" w:cs="Calibri"/>
          <w:bCs/>
          <w:sz w:val="24"/>
          <w:szCs w:val="24"/>
        </w:rPr>
        <w:t xml:space="preserve">` </w:t>
      </w:r>
      <w:r w:rsidRPr="00842383">
        <w:rPr>
          <w:rFonts w:ascii="Calibri" w:eastAsia="Calibri" w:hAnsi="Calibri" w:cs="Calibri"/>
          <w:bCs/>
          <w:sz w:val="24"/>
          <w:szCs w:val="24"/>
        </w:rPr>
        <w:t>are less than</w:t>
      </w:r>
      <w:r w:rsidR="00142AC4" w:rsidRPr="00842383">
        <w:rPr>
          <w:rFonts w:ascii="Calibri" w:eastAsia="Calibri" w:hAnsi="Calibri" w:cs="Calibri"/>
          <w:bCs/>
          <w:sz w:val="24"/>
          <w:szCs w:val="24"/>
        </w:rPr>
        <w:t xml:space="preserve"> 0</w:t>
      </w:r>
    </w:p>
    <w:p w14:paraId="0CB9B999" w14:textId="699EF9CB" w:rsidR="00700ECA" w:rsidRPr="005C41BC" w:rsidRDefault="004463A3" w:rsidP="005C41BC">
      <w:pPr>
        <w:jc w:val="both"/>
        <w:rPr>
          <w:rFonts w:ascii="Calibri" w:eastAsia="Calibri" w:hAnsi="Calibri" w:cs="Calibri"/>
          <w:bCs/>
          <w:sz w:val="24"/>
          <w:szCs w:val="24"/>
        </w:rPr>
      </w:pPr>
      <w:r w:rsidRPr="005C41BC">
        <w:rPr>
          <w:rFonts w:ascii="Calibri" w:eastAsia="Calibri" w:hAnsi="Calibri" w:cs="Calibri"/>
          <w:bCs/>
          <w:sz w:val="24"/>
          <w:szCs w:val="24"/>
        </w:rPr>
        <w:t xml:space="preserve">The SQL command used to create the </w:t>
      </w:r>
      <w:r w:rsidR="00B86A83" w:rsidRPr="005C41BC">
        <w:rPr>
          <w:rFonts w:ascii="Calibri" w:eastAsia="Calibri" w:hAnsi="Calibri" w:cs="Calibri"/>
          <w:bCs/>
          <w:sz w:val="24"/>
          <w:szCs w:val="24"/>
        </w:rPr>
        <w:t xml:space="preserve">table </w:t>
      </w:r>
      <w:r w:rsidR="00B86A83" w:rsidRPr="00B2006D">
        <w:rPr>
          <w:rFonts w:ascii="Calibri" w:eastAsia="Calibri" w:hAnsi="Calibri" w:cs="Calibri"/>
          <w:b/>
          <w:bCs/>
          <w:sz w:val="24"/>
          <w:szCs w:val="24"/>
        </w:rPr>
        <w:t>temp</w:t>
      </w:r>
      <w:r w:rsidR="00DE174A" w:rsidRPr="005C41BC">
        <w:rPr>
          <w:rFonts w:ascii="Calibri" w:eastAsia="Calibri" w:hAnsi="Calibri" w:cs="Calibri"/>
          <w:bCs/>
          <w:sz w:val="24"/>
          <w:szCs w:val="24"/>
        </w:rPr>
        <w:t xml:space="preserve"> </w:t>
      </w:r>
      <w:r w:rsidR="005C41BC" w:rsidRPr="005C41BC">
        <w:rPr>
          <w:rFonts w:ascii="Calibri" w:eastAsia="Calibri" w:hAnsi="Calibri" w:cs="Calibri"/>
          <w:bCs/>
          <w:sz w:val="24"/>
          <w:szCs w:val="24"/>
        </w:rPr>
        <w:t>along with the necessary conditions to filter the dataset</w:t>
      </w:r>
      <w:r w:rsidR="00B2006D">
        <w:rPr>
          <w:rFonts w:ascii="Calibri" w:eastAsia="Calibri" w:hAnsi="Calibri" w:cs="Calibri"/>
          <w:bCs/>
          <w:sz w:val="24"/>
          <w:szCs w:val="24"/>
        </w:rPr>
        <w:t xml:space="preserve"> is give in the </w:t>
      </w:r>
      <w:hyperlink w:anchor="_SQL_Code:" w:history="1">
        <w:r w:rsidR="00B2006D" w:rsidRPr="00B2006D">
          <w:rPr>
            <w:rStyle w:val="Hyperlink"/>
            <w:rFonts w:ascii="Calibri" w:eastAsia="Calibri" w:hAnsi="Calibri" w:cs="Calibri"/>
            <w:bCs/>
            <w:sz w:val="24"/>
            <w:szCs w:val="24"/>
          </w:rPr>
          <w:t>Appendix</w:t>
        </w:r>
      </w:hyperlink>
      <w:r w:rsidR="00B2006D">
        <w:rPr>
          <w:rFonts w:ascii="Calibri" w:eastAsia="Calibri" w:hAnsi="Calibri" w:cs="Calibri"/>
          <w:bCs/>
          <w:sz w:val="24"/>
          <w:szCs w:val="24"/>
        </w:rPr>
        <w:t>.</w:t>
      </w:r>
    </w:p>
    <w:p w14:paraId="679B2E83" w14:textId="3AC2C6C1" w:rsidR="00701D0D" w:rsidRDefault="00701D0D" w:rsidP="00590C38">
      <w:pPr>
        <w:jc w:val="both"/>
        <w:rPr>
          <w:rFonts w:ascii="Calibri" w:eastAsia="Calibri" w:hAnsi="Calibri" w:cs="Calibri"/>
          <w:bCs/>
          <w:sz w:val="24"/>
          <w:szCs w:val="24"/>
        </w:rPr>
      </w:pPr>
    </w:p>
    <w:p w14:paraId="16C7A470" w14:textId="77777777" w:rsidR="002E751E" w:rsidRDefault="002E751E" w:rsidP="00590C38">
      <w:pPr>
        <w:jc w:val="both"/>
        <w:rPr>
          <w:rFonts w:ascii="Calibri" w:eastAsia="Calibri" w:hAnsi="Calibri" w:cs="Calibri"/>
          <w:bCs/>
          <w:sz w:val="24"/>
          <w:szCs w:val="24"/>
        </w:rPr>
      </w:pPr>
    </w:p>
    <w:p w14:paraId="7855694E" w14:textId="77777777" w:rsidR="002E751E" w:rsidRDefault="002E751E" w:rsidP="00590C38">
      <w:pPr>
        <w:jc w:val="both"/>
        <w:rPr>
          <w:rFonts w:ascii="Calibri" w:eastAsia="Calibri" w:hAnsi="Calibri" w:cs="Calibri"/>
          <w:bCs/>
          <w:sz w:val="24"/>
          <w:szCs w:val="24"/>
        </w:rPr>
      </w:pPr>
    </w:p>
    <w:p w14:paraId="7DB1222B" w14:textId="77777777" w:rsidR="002E751E" w:rsidRPr="0060555E" w:rsidRDefault="002E751E" w:rsidP="00590C38">
      <w:pPr>
        <w:jc w:val="both"/>
        <w:rPr>
          <w:rFonts w:ascii="Calibri" w:eastAsia="Calibri" w:hAnsi="Calibri" w:cs="Calibri"/>
          <w:bCs/>
          <w:sz w:val="24"/>
          <w:szCs w:val="24"/>
        </w:rPr>
      </w:pPr>
    </w:p>
    <w:p w14:paraId="4D58ECBD" w14:textId="15A28A44" w:rsidR="00466D99" w:rsidRDefault="4241BC97" w:rsidP="00466D99">
      <w:pPr>
        <w:pStyle w:val="Heading1"/>
        <w:spacing w:after="240"/>
      </w:pPr>
      <w:bookmarkStart w:id="11" w:name="_Toc12049171"/>
      <w:r>
        <w:lastRenderedPageBreak/>
        <w:t>Association Mining</w:t>
      </w:r>
      <w:bookmarkEnd w:id="11"/>
      <w:r>
        <w:t xml:space="preserve"> </w:t>
      </w:r>
    </w:p>
    <w:p w14:paraId="5BEBE275" w14:textId="25E5C8FD" w:rsidR="00C36AE3" w:rsidRPr="00C960F5" w:rsidRDefault="00ED4853" w:rsidP="00C960F5">
      <w:pPr>
        <w:jc w:val="both"/>
        <w:rPr>
          <w:sz w:val="24"/>
          <w:szCs w:val="24"/>
        </w:rPr>
      </w:pPr>
      <w:r w:rsidRPr="1B2508CC">
        <w:rPr>
          <w:sz w:val="24"/>
          <w:szCs w:val="24"/>
        </w:rPr>
        <w:t>To discover the association between items, l</w:t>
      </w:r>
      <w:r w:rsidR="0011300E" w:rsidRPr="1B2508CC">
        <w:rPr>
          <w:sz w:val="24"/>
          <w:szCs w:val="24"/>
        </w:rPr>
        <w:t>arge retailers often use Market Basket Analysis</w:t>
      </w:r>
      <w:r w:rsidR="00F62BCF" w:rsidRPr="1B2508CC">
        <w:rPr>
          <w:sz w:val="24"/>
          <w:szCs w:val="24"/>
        </w:rPr>
        <w:t xml:space="preserve">. </w:t>
      </w:r>
      <w:r w:rsidR="003274C7" w:rsidRPr="1B2508CC">
        <w:rPr>
          <w:sz w:val="24"/>
          <w:szCs w:val="24"/>
        </w:rPr>
        <w:t>It helps</w:t>
      </w:r>
      <w:r w:rsidR="1B2508CC" w:rsidRPr="1B2508CC">
        <w:rPr>
          <w:sz w:val="24"/>
          <w:szCs w:val="24"/>
        </w:rPr>
        <w:t xml:space="preserve"> to</w:t>
      </w:r>
      <w:r w:rsidR="003274C7" w:rsidRPr="1B2508CC">
        <w:rPr>
          <w:sz w:val="24"/>
          <w:szCs w:val="24"/>
        </w:rPr>
        <w:t xml:space="preserve"> identify the relationship between </w:t>
      </w:r>
      <w:r w:rsidR="0008485D" w:rsidRPr="1B2508CC">
        <w:rPr>
          <w:sz w:val="24"/>
          <w:szCs w:val="24"/>
        </w:rPr>
        <w:t>the</w:t>
      </w:r>
      <w:r w:rsidR="00963916" w:rsidRPr="1B2508CC">
        <w:rPr>
          <w:sz w:val="24"/>
          <w:szCs w:val="24"/>
        </w:rPr>
        <w:t xml:space="preserve"> co</w:t>
      </w:r>
      <w:r w:rsidR="0008485D" w:rsidRPr="1B2508CC">
        <w:rPr>
          <w:sz w:val="24"/>
          <w:szCs w:val="24"/>
        </w:rPr>
        <w:t>mbi</w:t>
      </w:r>
      <w:r w:rsidR="00963916" w:rsidRPr="1B2508CC">
        <w:rPr>
          <w:sz w:val="24"/>
          <w:szCs w:val="24"/>
        </w:rPr>
        <w:t>nation of</w:t>
      </w:r>
      <w:r w:rsidR="003274C7" w:rsidRPr="1B2508CC">
        <w:rPr>
          <w:sz w:val="24"/>
          <w:szCs w:val="24"/>
        </w:rPr>
        <w:t xml:space="preserve"> products </w:t>
      </w:r>
      <w:r w:rsidR="00DA16B4" w:rsidRPr="1B2508CC">
        <w:rPr>
          <w:sz w:val="24"/>
          <w:szCs w:val="24"/>
        </w:rPr>
        <w:t xml:space="preserve">that occur frequently in a </w:t>
      </w:r>
      <w:r w:rsidR="00505760" w:rsidRPr="1B2508CC">
        <w:rPr>
          <w:sz w:val="24"/>
          <w:szCs w:val="24"/>
        </w:rPr>
        <w:t>transaction.</w:t>
      </w:r>
      <w:r w:rsidR="00C0162B" w:rsidRPr="1B2508CC">
        <w:rPr>
          <w:sz w:val="24"/>
          <w:szCs w:val="24"/>
        </w:rPr>
        <w:t xml:space="preserve"> </w:t>
      </w:r>
      <w:r w:rsidR="00AF0F43" w:rsidRPr="1B2508CC">
        <w:rPr>
          <w:sz w:val="24"/>
          <w:szCs w:val="24"/>
        </w:rPr>
        <w:t xml:space="preserve">In simpler terms, </w:t>
      </w:r>
      <w:r w:rsidR="4241BC97" w:rsidRPr="1B2508CC">
        <w:rPr>
          <w:sz w:val="24"/>
          <w:szCs w:val="24"/>
        </w:rPr>
        <w:t xml:space="preserve">Association </w:t>
      </w:r>
      <w:r w:rsidR="00AF0F43" w:rsidRPr="1B2508CC">
        <w:rPr>
          <w:sz w:val="24"/>
          <w:szCs w:val="24"/>
        </w:rPr>
        <w:t>M</w:t>
      </w:r>
      <w:r w:rsidR="4241BC97" w:rsidRPr="1B2508CC">
        <w:rPr>
          <w:sz w:val="24"/>
          <w:szCs w:val="24"/>
        </w:rPr>
        <w:t xml:space="preserve">ining is </w:t>
      </w:r>
      <w:r w:rsidR="00590C38" w:rsidRPr="1B2508CC">
        <w:rPr>
          <w:sz w:val="24"/>
          <w:szCs w:val="24"/>
        </w:rPr>
        <w:t>the</w:t>
      </w:r>
      <w:r w:rsidR="4241BC97" w:rsidRPr="1B2508CC">
        <w:rPr>
          <w:sz w:val="24"/>
          <w:szCs w:val="24"/>
        </w:rPr>
        <w:t xml:space="preserve"> process of defining rules and finding out the likelihood of </w:t>
      </w:r>
      <w:r w:rsidR="00A55C70" w:rsidRPr="1B2508CC">
        <w:rPr>
          <w:sz w:val="24"/>
          <w:szCs w:val="24"/>
        </w:rPr>
        <w:t xml:space="preserve">a </w:t>
      </w:r>
      <w:r w:rsidR="4241BC97" w:rsidRPr="1B2508CC">
        <w:rPr>
          <w:sz w:val="24"/>
          <w:szCs w:val="24"/>
        </w:rPr>
        <w:t>purchase/event to occur based on the occurrence</w:t>
      </w:r>
      <w:r w:rsidR="00A55C70" w:rsidRPr="1B2508CC">
        <w:rPr>
          <w:sz w:val="24"/>
          <w:szCs w:val="24"/>
        </w:rPr>
        <w:t xml:space="preserve"> </w:t>
      </w:r>
      <w:r w:rsidR="4241BC97" w:rsidRPr="1B2508CC">
        <w:rPr>
          <w:sz w:val="24"/>
          <w:szCs w:val="24"/>
        </w:rPr>
        <w:t xml:space="preserve">of another purchase/event. </w:t>
      </w:r>
      <w:r w:rsidR="00D2757F">
        <w:rPr>
          <w:rFonts w:ascii="Open Sans" w:hAnsi="Open Sans" w:cs="Open Sans"/>
          <w:color w:val="000000"/>
          <w:sz w:val="20"/>
          <w:szCs w:val="20"/>
          <w:shd w:val="clear" w:color="auto" w:fill="FFFFFF"/>
        </w:rPr>
        <w:t>(Li, 2019)</w:t>
      </w:r>
    </w:p>
    <w:p w14:paraId="3EFD2594" w14:textId="0C1999E9" w:rsidR="00C960F5" w:rsidRDefault="00C77BB1" w:rsidP="00C960F5">
      <w:pPr>
        <w:jc w:val="both"/>
        <w:rPr>
          <w:sz w:val="24"/>
          <w:szCs w:val="24"/>
        </w:rPr>
      </w:pPr>
      <w:r w:rsidRPr="15053915">
        <w:rPr>
          <w:sz w:val="24"/>
          <w:szCs w:val="24"/>
        </w:rPr>
        <w:t>The “</w:t>
      </w:r>
      <w:proofErr w:type="spellStart"/>
      <w:r w:rsidRPr="15053915">
        <w:rPr>
          <w:sz w:val="24"/>
          <w:szCs w:val="24"/>
        </w:rPr>
        <w:t>OnlineRetail</w:t>
      </w:r>
      <w:proofErr w:type="spellEnd"/>
      <w:r w:rsidRPr="15053915">
        <w:rPr>
          <w:sz w:val="24"/>
          <w:szCs w:val="24"/>
        </w:rPr>
        <w:t xml:space="preserve">” Dataset will be used to </w:t>
      </w:r>
      <w:r w:rsidR="00B97900" w:rsidRPr="15053915">
        <w:rPr>
          <w:sz w:val="24"/>
          <w:szCs w:val="24"/>
        </w:rPr>
        <w:t>generate Association Rules</w:t>
      </w:r>
      <w:r w:rsidR="001A00C5" w:rsidRPr="15053915">
        <w:rPr>
          <w:sz w:val="24"/>
          <w:szCs w:val="24"/>
        </w:rPr>
        <w:t xml:space="preserve"> to identify the relationship between the combination of products</w:t>
      </w:r>
      <w:r w:rsidR="00C0694A" w:rsidRPr="15053915">
        <w:rPr>
          <w:sz w:val="24"/>
          <w:szCs w:val="24"/>
        </w:rPr>
        <w:t xml:space="preserve"> </w:t>
      </w:r>
      <w:r w:rsidR="15053915" w:rsidRPr="15053915">
        <w:rPr>
          <w:sz w:val="24"/>
          <w:szCs w:val="24"/>
        </w:rPr>
        <w:t>bought</w:t>
      </w:r>
      <w:r w:rsidR="00C0694A" w:rsidRPr="15053915">
        <w:rPr>
          <w:sz w:val="24"/>
          <w:szCs w:val="24"/>
        </w:rPr>
        <w:t xml:space="preserve"> </w:t>
      </w:r>
      <w:r w:rsidR="00C92B34" w:rsidRPr="15053915">
        <w:rPr>
          <w:sz w:val="24"/>
          <w:szCs w:val="24"/>
        </w:rPr>
        <w:t>in every t</w:t>
      </w:r>
      <w:r w:rsidR="00D07789" w:rsidRPr="15053915">
        <w:rPr>
          <w:sz w:val="24"/>
          <w:szCs w:val="24"/>
        </w:rPr>
        <w:t>ransaction</w:t>
      </w:r>
      <w:r w:rsidR="00C0694A" w:rsidRPr="15053915">
        <w:rPr>
          <w:sz w:val="24"/>
          <w:szCs w:val="24"/>
        </w:rPr>
        <w:t>.</w:t>
      </w:r>
    </w:p>
    <w:p w14:paraId="5FE08F2A" w14:textId="3AC2C6C1" w:rsidR="005C41BC" w:rsidRDefault="005C41BC" w:rsidP="00C960F5">
      <w:pPr>
        <w:jc w:val="both"/>
        <w:rPr>
          <w:sz w:val="24"/>
          <w:szCs w:val="24"/>
        </w:rPr>
      </w:pPr>
    </w:p>
    <w:p w14:paraId="6D8ABD3C" w14:textId="6EA6F0B3" w:rsidR="00C960F5" w:rsidRPr="00C960F5" w:rsidRDefault="00D63F58" w:rsidP="003A1F33">
      <w:pPr>
        <w:pStyle w:val="Heading2"/>
        <w:numPr>
          <w:ilvl w:val="0"/>
          <w:numId w:val="22"/>
        </w:numPr>
      </w:pPr>
      <w:bookmarkStart w:id="12" w:name="_Toc12049172"/>
      <w:r>
        <w:t xml:space="preserve">Transforming the </w:t>
      </w:r>
      <w:r w:rsidR="007F18D3">
        <w:t>Dataset</w:t>
      </w:r>
      <w:bookmarkEnd w:id="12"/>
    </w:p>
    <w:p w14:paraId="679A7C08" w14:textId="2BAD5F5B" w:rsidR="00CD2ACA" w:rsidRPr="007D6250" w:rsidRDefault="00F7569E" w:rsidP="007D6250">
      <w:pPr>
        <w:jc w:val="both"/>
        <w:rPr>
          <w:sz w:val="24"/>
          <w:szCs w:val="24"/>
        </w:rPr>
      </w:pPr>
      <w:r w:rsidRPr="007D6250">
        <w:rPr>
          <w:rFonts w:ascii="Calibri" w:eastAsia="Calibri" w:hAnsi="Calibri" w:cs="Calibri"/>
          <w:sz w:val="24"/>
          <w:szCs w:val="24"/>
        </w:rPr>
        <w:t>C</w:t>
      </w:r>
      <w:r w:rsidR="00284A0D" w:rsidRPr="007D6250">
        <w:rPr>
          <w:rFonts w:ascii="Calibri" w:eastAsia="Calibri" w:hAnsi="Calibri" w:cs="Calibri"/>
          <w:sz w:val="24"/>
          <w:szCs w:val="24"/>
        </w:rPr>
        <w:t>urrently</w:t>
      </w:r>
      <w:r w:rsidR="60E6B692" w:rsidRPr="60E6B692">
        <w:rPr>
          <w:rFonts w:ascii="Calibri" w:eastAsia="Calibri" w:hAnsi="Calibri" w:cs="Calibri"/>
          <w:sz w:val="24"/>
          <w:szCs w:val="24"/>
        </w:rPr>
        <w:t xml:space="preserve">, the </w:t>
      </w:r>
      <w:r w:rsidRPr="007D6250">
        <w:rPr>
          <w:rFonts w:ascii="Calibri" w:eastAsia="Calibri" w:hAnsi="Calibri" w:cs="Calibri"/>
          <w:sz w:val="24"/>
          <w:szCs w:val="24"/>
        </w:rPr>
        <w:t xml:space="preserve">dataset </w:t>
      </w:r>
      <w:r w:rsidR="00AC181E" w:rsidRPr="007D6250">
        <w:rPr>
          <w:rFonts w:ascii="Calibri" w:eastAsia="Calibri" w:hAnsi="Calibri" w:cs="Calibri"/>
          <w:sz w:val="24"/>
          <w:szCs w:val="24"/>
        </w:rPr>
        <w:t xml:space="preserve">is in </w:t>
      </w:r>
      <w:r w:rsidR="00F551C6" w:rsidRPr="007D6250">
        <w:rPr>
          <w:rFonts w:ascii="Calibri" w:eastAsia="Calibri" w:hAnsi="Calibri" w:cs="Calibri"/>
          <w:sz w:val="24"/>
          <w:szCs w:val="24"/>
        </w:rPr>
        <w:t xml:space="preserve">a </w:t>
      </w:r>
      <w:proofErr w:type="spellStart"/>
      <w:r w:rsidR="60E6B692" w:rsidRPr="60E6B692">
        <w:rPr>
          <w:rFonts w:ascii="Calibri" w:eastAsia="Calibri" w:hAnsi="Calibri" w:cs="Calibri"/>
          <w:sz w:val="24"/>
          <w:szCs w:val="24"/>
        </w:rPr>
        <w:t>dataframe</w:t>
      </w:r>
      <w:proofErr w:type="spellEnd"/>
      <w:r w:rsidR="00E9569D" w:rsidRPr="007D6250">
        <w:rPr>
          <w:rFonts w:ascii="Calibri" w:eastAsia="Calibri" w:hAnsi="Calibri" w:cs="Calibri"/>
          <w:sz w:val="24"/>
          <w:szCs w:val="24"/>
        </w:rPr>
        <w:t xml:space="preserve"> format </w:t>
      </w:r>
      <w:r w:rsidR="00F551C6" w:rsidRPr="007D6250">
        <w:rPr>
          <w:rFonts w:ascii="Calibri" w:eastAsia="Calibri" w:hAnsi="Calibri" w:cs="Calibri"/>
          <w:sz w:val="24"/>
          <w:szCs w:val="24"/>
        </w:rPr>
        <w:t xml:space="preserve">where </w:t>
      </w:r>
      <w:r w:rsidR="001704D1" w:rsidRPr="007D6250">
        <w:rPr>
          <w:rFonts w:ascii="Calibri" w:eastAsia="Calibri" w:hAnsi="Calibri" w:cs="Calibri"/>
          <w:sz w:val="24"/>
          <w:szCs w:val="24"/>
        </w:rPr>
        <w:t xml:space="preserve">each row consists of a </w:t>
      </w:r>
      <w:r w:rsidR="00AF054D" w:rsidRPr="007D6250">
        <w:rPr>
          <w:rFonts w:ascii="Calibri" w:eastAsia="Calibri" w:hAnsi="Calibri" w:cs="Calibri"/>
          <w:sz w:val="24"/>
          <w:szCs w:val="24"/>
        </w:rPr>
        <w:t xml:space="preserve">transaction number </w:t>
      </w:r>
      <w:r w:rsidR="00A745C8" w:rsidRPr="007D6250">
        <w:rPr>
          <w:rFonts w:ascii="Calibri" w:eastAsia="Calibri" w:hAnsi="Calibri" w:cs="Calibri"/>
          <w:sz w:val="24"/>
          <w:szCs w:val="24"/>
        </w:rPr>
        <w:t>(</w:t>
      </w:r>
      <w:r w:rsidR="001704D1" w:rsidRPr="007D6250">
        <w:rPr>
          <w:rFonts w:ascii="Calibri" w:eastAsia="Calibri" w:hAnsi="Calibri" w:cs="Calibri"/>
          <w:sz w:val="24"/>
          <w:szCs w:val="24"/>
        </w:rPr>
        <w:t>“</w:t>
      </w:r>
      <w:proofErr w:type="spellStart"/>
      <w:r w:rsidR="001704D1" w:rsidRPr="007D6250">
        <w:rPr>
          <w:rFonts w:ascii="Calibri" w:eastAsia="Calibri" w:hAnsi="Calibri" w:cs="Calibri"/>
          <w:sz w:val="24"/>
          <w:szCs w:val="24"/>
        </w:rPr>
        <w:t>InvoiceNo</w:t>
      </w:r>
      <w:proofErr w:type="spellEnd"/>
      <w:r w:rsidR="001704D1" w:rsidRPr="007D6250">
        <w:rPr>
          <w:rFonts w:ascii="Calibri" w:eastAsia="Calibri" w:hAnsi="Calibri" w:cs="Calibri"/>
          <w:sz w:val="24"/>
          <w:szCs w:val="24"/>
        </w:rPr>
        <w:t>”</w:t>
      </w:r>
      <w:r w:rsidR="00A745C8" w:rsidRPr="007D6250">
        <w:rPr>
          <w:rFonts w:ascii="Calibri" w:eastAsia="Calibri" w:hAnsi="Calibri" w:cs="Calibri"/>
          <w:sz w:val="24"/>
          <w:szCs w:val="24"/>
        </w:rPr>
        <w:t>)</w:t>
      </w:r>
      <w:r w:rsidR="001704D1" w:rsidRPr="007D6250">
        <w:rPr>
          <w:rFonts w:ascii="Calibri" w:eastAsia="Calibri" w:hAnsi="Calibri" w:cs="Calibri"/>
          <w:sz w:val="24"/>
          <w:szCs w:val="24"/>
        </w:rPr>
        <w:t xml:space="preserve"> and </w:t>
      </w:r>
      <w:r w:rsidR="00A745C8" w:rsidRPr="007D6250">
        <w:rPr>
          <w:rFonts w:ascii="Calibri" w:eastAsia="Calibri" w:hAnsi="Calibri" w:cs="Calibri"/>
          <w:sz w:val="24"/>
          <w:szCs w:val="24"/>
        </w:rPr>
        <w:t>an individual product bought in that transaction</w:t>
      </w:r>
      <w:r w:rsidR="00AF054D" w:rsidRPr="007D6250">
        <w:rPr>
          <w:rFonts w:ascii="Calibri" w:eastAsia="Calibri" w:hAnsi="Calibri" w:cs="Calibri"/>
          <w:sz w:val="24"/>
          <w:szCs w:val="24"/>
        </w:rPr>
        <w:t xml:space="preserve"> (</w:t>
      </w:r>
      <w:r w:rsidR="002F58E0" w:rsidRPr="007D6250">
        <w:rPr>
          <w:rFonts w:ascii="Calibri" w:eastAsia="Calibri" w:hAnsi="Calibri" w:cs="Calibri"/>
          <w:sz w:val="24"/>
          <w:szCs w:val="24"/>
        </w:rPr>
        <w:t>“Description”</w:t>
      </w:r>
      <w:r w:rsidR="00AF054D" w:rsidRPr="007D6250">
        <w:rPr>
          <w:rFonts w:ascii="Calibri" w:eastAsia="Calibri" w:hAnsi="Calibri" w:cs="Calibri"/>
          <w:sz w:val="24"/>
          <w:szCs w:val="24"/>
        </w:rPr>
        <w:t>)</w:t>
      </w:r>
      <w:r w:rsidR="00A745C8" w:rsidRPr="007D6250">
        <w:rPr>
          <w:rFonts w:ascii="Calibri" w:eastAsia="Calibri" w:hAnsi="Calibri" w:cs="Calibri"/>
          <w:sz w:val="24"/>
          <w:szCs w:val="24"/>
        </w:rPr>
        <w:t>.</w:t>
      </w:r>
      <w:r w:rsidRPr="007D6250">
        <w:rPr>
          <w:rFonts w:ascii="Calibri" w:eastAsia="Calibri" w:hAnsi="Calibri" w:cs="Calibri"/>
          <w:sz w:val="24"/>
          <w:szCs w:val="24"/>
        </w:rPr>
        <w:t xml:space="preserve"> </w:t>
      </w:r>
      <w:r w:rsidR="00BC54F7" w:rsidRPr="007D6250">
        <w:rPr>
          <w:rFonts w:ascii="Calibri" w:eastAsia="Calibri" w:hAnsi="Calibri" w:cs="Calibri"/>
          <w:sz w:val="24"/>
          <w:szCs w:val="24"/>
        </w:rPr>
        <w:t xml:space="preserve">The dataset needs to be transformed </w:t>
      </w:r>
      <w:r w:rsidR="60E6B692" w:rsidRPr="60E6B692">
        <w:rPr>
          <w:rFonts w:ascii="Calibri" w:eastAsia="Calibri" w:hAnsi="Calibri" w:cs="Calibri"/>
          <w:sz w:val="24"/>
          <w:szCs w:val="24"/>
        </w:rPr>
        <w:t>in s</w:t>
      </w:r>
      <w:r w:rsidR="60E6B692" w:rsidRPr="60E6B692">
        <w:rPr>
          <w:sz w:val="24"/>
          <w:szCs w:val="24"/>
        </w:rPr>
        <w:t>uch a way</w:t>
      </w:r>
      <w:r w:rsidR="00CD2ACA" w:rsidRPr="007D6250">
        <w:rPr>
          <w:sz w:val="24"/>
          <w:szCs w:val="24"/>
        </w:rPr>
        <w:t xml:space="preserve"> that each row contains all the </w:t>
      </w:r>
      <w:r w:rsidR="00ED58ED" w:rsidRPr="007D6250">
        <w:rPr>
          <w:rFonts w:ascii="Calibri" w:eastAsia="Calibri" w:hAnsi="Calibri" w:cs="Calibri"/>
          <w:sz w:val="24"/>
          <w:szCs w:val="24"/>
        </w:rPr>
        <w:t xml:space="preserve">products </w:t>
      </w:r>
      <w:r w:rsidR="003939C8" w:rsidRPr="007D6250">
        <w:rPr>
          <w:rFonts w:ascii="Calibri" w:eastAsia="Calibri" w:hAnsi="Calibri" w:cs="Calibri"/>
          <w:sz w:val="24"/>
          <w:szCs w:val="24"/>
        </w:rPr>
        <w:t xml:space="preserve">that were </w:t>
      </w:r>
      <w:r w:rsidR="008446C0" w:rsidRPr="007D6250">
        <w:rPr>
          <w:sz w:val="24"/>
          <w:szCs w:val="24"/>
        </w:rPr>
        <w:t>brought</w:t>
      </w:r>
      <w:r w:rsidR="00ED58ED" w:rsidRPr="007D6250">
        <w:rPr>
          <w:sz w:val="24"/>
          <w:szCs w:val="24"/>
        </w:rPr>
        <w:t xml:space="preserve"> </w:t>
      </w:r>
      <w:r w:rsidR="00ED58ED" w:rsidRPr="007D6250">
        <w:rPr>
          <w:rFonts w:ascii="Calibri" w:eastAsia="Calibri" w:hAnsi="Calibri" w:cs="Calibri"/>
          <w:sz w:val="24"/>
          <w:szCs w:val="24"/>
        </w:rPr>
        <w:t xml:space="preserve">in </w:t>
      </w:r>
      <w:r w:rsidR="7942494E" w:rsidRPr="7942494E">
        <w:rPr>
          <w:rFonts w:ascii="Calibri" w:eastAsia="Calibri" w:hAnsi="Calibri" w:cs="Calibri"/>
          <w:sz w:val="24"/>
          <w:szCs w:val="24"/>
        </w:rPr>
        <w:t>a unique</w:t>
      </w:r>
      <w:r w:rsidR="00ED58ED" w:rsidRPr="007D6250">
        <w:rPr>
          <w:rFonts w:ascii="Calibri" w:eastAsia="Calibri" w:hAnsi="Calibri" w:cs="Calibri"/>
          <w:sz w:val="24"/>
          <w:szCs w:val="24"/>
        </w:rPr>
        <w:t xml:space="preserve"> </w:t>
      </w:r>
      <w:r w:rsidR="00ED58ED" w:rsidRPr="007D6250">
        <w:rPr>
          <w:sz w:val="24"/>
          <w:szCs w:val="24"/>
        </w:rPr>
        <w:t>transaction.</w:t>
      </w:r>
    </w:p>
    <w:p w14:paraId="2FDACAE0" w14:textId="7D92027B" w:rsidR="007D519A" w:rsidRDefault="007D519A" w:rsidP="007D6250">
      <w:pPr>
        <w:jc w:val="both"/>
        <w:rPr>
          <w:sz w:val="24"/>
          <w:szCs w:val="24"/>
        </w:rPr>
      </w:pPr>
      <w:r w:rsidRPr="007D6250">
        <w:rPr>
          <w:sz w:val="24"/>
          <w:szCs w:val="24"/>
        </w:rPr>
        <w:t xml:space="preserve">The data frame is passed to the </w:t>
      </w:r>
      <w:proofErr w:type="spellStart"/>
      <w:r w:rsidRPr="007D6250">
        <w:rPr>
          <w:sz w:val="24"/>
          <w:szCs w:val="24"/>
        </w:rPr>
        <w:t>ddply</w:t>
      </w:r>
      <w:proofErr w:type="spellEnd"/>
      <w:r w:rsidRPr="007D6250">
        <w:rPr>
          <w:sz w:val="24"/>
          <w:szCs w:val="24"/>
        </w:rPr>
        <w:t>() function</w:t>
      </w:r>
      <w:r w:rsidR="00AD0961" w:rsidRPr="007D6250">
        <w:rPr>
          <w:sz w:val="24"/>
          <w:szCs w:val="24"/>
        </w:rPr>
        <w:t xml:space="preserve">, </w:t>
      </w:r>
      <w:r w:rsidR="00DF6274" w:rsidRPr="007D6250">
        <w:rPr>
          <w:sz w:val="24"/>
          <w:szCs w:val="24"/>
        </w:rPr>
        <w:t xml:space="preserve">it then creates subsets based on the </w:t>
      </w:r>
      <w:proofErr w:type="spellStart"/>
      <w:r w:rsidR="00DF6274" w:rsidRPr="007D6250">
        <w:rPr>
          <w:sz w:val="24"/>
          <w:szCs w:val="24"/>
        </w:rPr>
        <w:t>InvoiceNo</w:t>
      </w:r>
      <w:proofErr w:type="spellEnd"/>
      <w:r w:rsidR="00DF6274" w:rsidRPr="007D6250">
        <w:rPr>
          <w:sz w:val="24"/>
          <w:szCs w:val="24"/>
        </w:rPr>
        <w:t xml:space="preserve"> variable</w:t>
      </w:r>
      <w:r w:rsidR="00C22B96" w:rsidRPr="007D6250">
        <w:rPr>
          <w:sz w:val="24"/>
          <w:szCs w:val="24"/>
        </w:rPr>
        <w:t xml:space="preserve">. </w:t>
      </w:r>
      <w:r w:rsidR="00DD4630" w:rsidRPr="007D6250">
        <w:rPr>
          <w:sz w:val="24"/>
          <w:szCs w:val="24"/>
        </w:rPr>
        <w:t xml:space="preserve">Then a function is applied </w:t>
      </w:r>
      <w:r w:rsidR="00A016D1" w:rsidRPr="007D6250">
        <w:rPr>
          <w:sz w:val="24"/>
          <w:szCs w:val="24"/>
        </w:rPr>
        <w:t xml:space="preserve">to return the new data frame that </w:t>
      </w:r>
      <w:r w:rsidR="005D5530" w:rsidRPr="007D6250">
        <w:rPr>
          <w:sz w:val="24"/>
          <w:szCs w:val="24"/>
        </w:rPr>
        <w:t xml:space="preserve">combine </w:t>
      </w:r>
      <w:r w:rsidR="00AD6EA9" w:rsidRPr="007D6250">
        <w:rPr>
          <w:sz w:val="24"/>
          <w:szCs w:val="24"/>
        </w:rPr>
        <w:t xml:space="preserve">all </w:t>
      </w:r>
      <w:r w:rsidR="005D5530" w:rsidRPr="007D6250">
        <w:rPr>
          <w:sz w:val="24"/>
          <w:szCs w:val="24"/>
        </w:rPr>
        <w:t xml:space="preserve">the </w:t>
      </w:r>
      <w:r w:rsidR="00AD6EA9" w:rsidRPr="007D6250">
        <w:rPr>
          <w:sz w:val="24"/>
          <w:szCs w:val="24"/>
        </w:rPr>
        <w:t>Description</w:t>
      </w:r>
      <w:r w:rsidR="00837A2C" w:rsidRPr="007D6250">
        <w:rPr>
          <w:sz w:val="24"/>
          <w:szCs w:val="24"/>
        </w:rPr>
        <w:t>s</w:t>
      </w:r>
      <w:r w:rsidR="00361D01" w:rsidRPr="007D6250">
        <w:rPr>
          <w:sz w:val="24"/>
          <w:szCs w:val="24"/>
        </w:rPr>
        <w:t xml:space="preserve"> of various products </w:t>
      </w:r>
      <w:r w:rsidR="008962C8" w:rsidRPr="007D6250">
        <w:rPr>
          <w:sz w:val="24"/>
          <w:szCs w:val="24"/>
        </w:rPr>
        <w:t xml:space="preserve">to the </w:t>
      </w:r>
      <w:r w:rsidR="00AD6EA9" w:rsidRPr="007D6250">
        <w:rPr>
          <w:sz w:val="24"/>
          <w:szCs w:val="24"/>
        </w:rPr>
        <w:t xml:space="preserve">particular </w:t>
      </w:r>
      <w:proofErr w:type="spellStart"/>
      <w:r w:rsidR="008962C8" w:rsidRPr="007D6250">
        <w:rPr>
          <w:sz w:val="24"/>
          <w:szCs w:val="24"/>
        </w:rPr>
        <w:t>InvoiceNo</w:t>
      </w:r>
      <w:proofErr w:type="spellEnd"/>
      <w:r w:rsidR="008962C8" w:rsidRPr="007D6250">
        <w:rPr>
          <w:sz w:val="24"/>
          <w:szCs w:val="24"/>
        </w:rPr>
        <w:t xml:space="preserve"> variable</w:t>
      </w:r>
      <w:r w:rsidR="002518E7" w:rsidRPr="007D6250">
        <w:rPr>
          <w:sz w:val="24"/>
          <w:szCs w:val="24"/>
        </w:rPr>
        <w:t xml:space="preserve">, each product Description is separated by a </w:t>
      </w:r>
      <w:proofErr w:type="gramStart"/>
      <w:r w:rsidR="002518E7" w:rsidRPr="007D6250">
        <w:rPr>
          <w:sz w:val="24"/>
          <w:szCs w:val="24"/>
        </w:rPr>
        <w:t>comma</w:t>
      </w:r>
      <w:r w:rsidR="3CFD4CA7" w:rsidRPr="3CFD4CA7">
        <w:rPr>
          <w:sz w:val="24"/>
          <w:szCs w:val="24"/>
        </w:rPr>
        <w:t>(</w:t>
      </w:r>
      <w:proofErr w:type="gramEnd"/>
      <w:r w:rsidR="3CFD4CA7" w:rsidRPr="3CFD4CA7">
        <w:rPr>
          <w:sz w:val="24"/>
          <w:szCs w:val="24"/>
        </w:rPr>
        <w:t>.</w:t>
      </w:r>
      <w:r w:rsidR="002518E7" w:rsidRPr="007D6250">
        <w:rPr>
          <w:sz w:val="24"/>
          <w:szCs w:val="24"/>
        </w:rPr>
        <w:t>i.e. “,”)</w:t>
      </w:r>
      <w:r w:rsidR="008352AA" w:rsidRPr="007D6250">
        <w:rPr>
          <w:sz w:val="24"/>
          <w:szCs w:val="24"/>
        </w:rPr>
        <w:t xml:space="preserve">. </w:t>
      </w:r>
      <w:r w:rsidR="00205C6D">
        <w:rPr>
          <w:sz w:val="24"/>
          <w:szCs w:val="24"/>
        </w:rPr>
        <w:t xml:space="preserve"> </w:t>
      </w:r>
      <w:r w:rsidR="00205C6D">
        <w:rPr>
          <w:rFonts w:ascii="Open Sans" w:hAnsi="Open Sans" w:cs="Open Sans"/>
          <w:color w:val="000000"/>
          <w:sz w:val="20"/>
          <w:szCs w:val="20"/>
          <w:shd w:val="clear" w:color="auto" w:fill="FFFFFF"/>
        </w:rPr>
        <w:t>(Rdocumentation.org, 2019)</w:t>
      </w:r>
    </w:p>
    <w:p w14:paraId="7F0124F1" w14:textId="77777777" w:rsidR="00C353E0" w:rsidRPr="007D6250" w:rsidRDefault="00C353E0" w:rsidP="007D6250">
      <w:pPr>
        <w:jc w:val="both"/>
        <w:rPr>
          <w:sz w:val="24"/>
          <w:szCs w:val="24"/>
        </w:rPr>
      </w:pPr>
    </w:p>
    <w:p w14:paraId="4B5C5142" w14:textId="77777777" w:rsidR="00BD5D50" w:rsidRDefault="004A2B1B" w:rsidP="00BD5D50">
      <w:pPr>
        <w:keepNext/>
        <w:jc w:val="center"/>
      </w:pPr>
      <w:r>
        <w:rPr>
          <w:noProof/>
          <w:sz w:val="24"/>
          <w:szCs w:val="24"/>
        </w:rPr>
        <w:drawing>
          <wp:inline distT="0" distB="0" distL="0" distR="0" wp14:anchorId="7D2C7F70" wp14:editId="2F21D556">
            <wp:extent cx="2564780" cy="2374595"/>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C8748E.tmp"/>
                    <pic:cNvPicPr/>
                  </pic:nvPicPr>
                  <pic:blipFill>
                    <a:blip r:embed="rId10">
                      <a:extLst>
                        <a:ext uri="{28A0092B-C50C-407E-A947-70E740481C1C}">
                          <a14:useLocalDpi xmlns:a14="http://schemas.microsoft.com/office/drawing/2010/main" val="0"/>
                        </a:ext>
                      </a:extLst>
                    </a:blip>
                    <a:stretch>
                      <a:fillRect/>
                    </a:stretch>
                  </pic:blipFill>
                  <pic:spPr>
                    <a:xfrm>
                      <a:off x="0" y="0"/>
                      <a:ext cx="2576398" cy="2385351"/>
                    </a:xfrm>
                    <a:prstGeom prst="rect">
                      <a:avLst/>
                    </a:prstGeom>
                  </pic:spPr>
                </pic:pic>
              </a:graphicData>
            </a:graphic>
          </wp:inline>
        </w:drawing>
      </w:r>
    </w:p>
    <w:p w14:paraId="449039DE" w14:textId="340924D7" w:rsidR="00E939C5" w:rsidRPr="003D6816" w:rsidRDefault="00BD5D50" w:rsidP="00BD5D50">
      <w:pPr>
        <w:pStyle w:val="Caption"/>
        <w:jc w:val="center"/>
        <w:rPr>
          <w:sz w:val="32"/>
          <w:szCs w:val="24"/>
        </w:rPr>
      </w:pPr>
      <w:r w:rsidRPr="003D6816">
        <w:rPr>
          <w:sz w:val="22"/>
        </w:rPr>
        <w:t xml:space="preserve">Figure </w:t>
      </w:r>
      <w:r w:rsidRPr="003D6816">
        <w:rPr>
          <w:sz w:val="22"/>
        </w:rPr>
        <w:fldChar w:fldCharType="begin"/>
      </w:r>
      <w:r w:rsidRPr="003D6816">
        <w:rPr>
          <w:sz w:val="22"/>
        </w:rPr>
        <w:instrText xml:space="preserve"> SEQ Figure \* ARABIC </w:instrText>
      </w:r>
      <w:r w:rsidRPr="003D6816">
        <w:rPr>
          <w:sz w:val="22"/>
        </w:rPr>
        <w:fldChar w:fldCharType="separate"/>
      </w:r>
      <w:r w:rsidR="00012FF6">
        <w:rPr>
          <w:noProof/>
          <w:sz w:val="22"/>
        </w:rPr>
        <w:t>1</w:t>
      </w:r>
      <w:r w:rsidRPr="003D6816">
        <w:rPr>
          <w:sz w:val="22"/>
        </w:rPr>
        <w:fldChar w:fldCharType="end"/>
      </w:r>
      <w:r w:rsidRPr="003D6816">
        <w:rPr>
          <w:sz w:val="22"/>
        </w:rPr>
        <w:t>: Successfully transformed the data frame</w:t>
      </w:r>
    </w:p>
    <w:p w14:paraId="2B1063CA" w14:textId="77777777" w:rsidR="00E939C5" w:rsidRDefault="00E939C5" w:rsidP="007D6250">
      <w:pPr>
        <w:jc w:val="both"/>
        <w:rPr>
          <w:sz w:val="24"/>
          <w:szCs w:val="24"/>
        </w:rPr>
      </w:pPr>
    </w:p>
    <w:p w14:paraId="23297E98" w14:textId="77777777" w:rsidR="00E939C5" w:rsidRDefault="00E939C5" w:rsidP="007D6250">
      <w:pPr>
        <w:jc w:val="both"/>
        <w:rPr>
          <w:sz w:val="24"/>
          <w:szCs w:val="24"/>
        </w:rPr>
      </w:pPr>
    </w:p>
    <w:p w14:paraId="7B2279EF" w14:textId="77777777" w:rsidR="00E939C5" w:rsidRDefault="00E939C5" w:rsidP="007D6250">
      <w:pPr>
        <w:jc w:val="both"/>
        <w:rPr>
          <w:sz w:val="24"/>
          <w:szCs w:val="24"/>
        </w:rPr>
      </w:pPr>
    </w:p>
    <w:p w14:paraId="69347347" w14:textId="30966E94" w:rsidR="004D6220" w:rsidRDefault="00563175" w:rsidP="007D6250">
      <w:pPr>
        <w:jc w:val="both"/>
        <w:rPr>
          <w:sz w:val="24"/>
          <w:szCs w:val="24"/>
        </w:rPr>
      </w:pPr>
      <w:r w:rsidRPr="007D6250">
        <w:rPr>
          <w:sz w:val="24"/>
          <w:szCs w:val="24"/>
        </w:rPr>
        <w:t xml:space="preserve">The </w:t>
      </w:r>
      <w:r w:rsidR="003A5758" w:rsidRPr="007D6250">
        <w:rPr>
          <w:sz w:val="24"/>
          <w:szCs w:val="24"/>
        </w:rPr>
        <w:t>“</w:t>
      </w:r>
      <w:proofErr w:type="spellStart"/>
      <w:r w:rsidRPr="007D6250">
        <w:rPr>
          <w:sz w:val="24"/>
          <w:szCs w:val="24"/>
        </w:rPr>
        <w:t>InvoiceNo</w:t>
      </w:r>
      <w:proofErr w:type="spellEnd"/>
      <w:r w:rsidR="003A5758" w:rsidRPr="007D6250">
        <w:rPr>
          <w:sz w:val="24"/>
          <w:szCs w:val="24"/>
        </w:rPr>
        <w:t>”</w:t>
      </w:r>
      <w:r w:rsidRPr="007D6250">
        <w:rPr>
          <w:sz w:val="24"/>
          <w:szCs w:val="24"/>
        </w:rPr>
        <w:t xml:space="preserve"> </w:t>
      </w:r>
      <w:r w:rsidR="0032736D" w:rsidRPr="007D6250">
        <w:rPr>
          <w:sz w:val="24"/>
          <w:szCs w:val="24"/>
        </w:rPr>
        <w:t>column is</w:t>
      </w:r>
      <w:r w:rsidR="00175B1B">
        <w:rPr>
          <w:sz w:val="24"/>
          <w:szCs w:val="24"/>
        </w:rPr>
        <w:t xml:space="preserve"> then</w:t>
      </w:r>
      <w:r w:rsidR="0032736D" w:rsidRPr="007D6250">
        <w:rPr>
          <w:sz w:val="24"/>
          <w:szCs w:val="24"/>
        </w:rPr>
        <w:t xml:space="preserve"> removed since </w:t>
      </w:r>
      <w:r w:rsidR="00D85C4E" w:rsidRPr="007D6250">
        <w:rPr>
          <w:sz w:val="24"/>
          <w:szCs w:val="24"/>
        </w:rPr>
        <w:t xml:space="preserve">only the </w:t>
      </w:r>
      <w:r w:rsidR="003A5758" w:rsidRPr="007D6250">
        <w:rPr>
          <w:sz w:val="24"/>
          <w:szCs w:val="24"/>
        </w:rPr>
        <w:t>product</w:t>
      </w:r>
      <w:r w:rsidR="00424E32" w:rsidRPr="007D6250">
        <w:rPr>
          <w:sz w:val="24"/>
          <w:szCs w:val="24"/>
        </w:rPr>
        <w:t xml:space="preserve"> </w:t>
      </w:r>
      <w:r w:rsidR="003A5758" w:rsidRPr="007D6250">
        <w:rPr>
          <w:sz w:val="24"/>
          <w:szCs w:val="24"/>
        </w:rPr>
        <w:t>“D</w:t>
      </w:r>
      <w:r w:rsidR="00424E32" w:rsidRPr="007D6250">
        <w:rPr>
          <w:sz w:val="24"/>
          <w:szCs w:val="24"/>
        </w:rPr>
        <w:t>escription</w:t>
      </w:r>
      <w:r w:rsidR="003A5758" w:rsidRPr="007D6250">
        <w:rPr>
          <w:sz w:val="24"/>
          <w:szCs w:val="24"/>
        </w:rPr>
        <w:t>”</w:t>
      </w:r>
      <w:r w:rsidR="00424E32" w:rsidRPr="007D6250">
        <w:rPr>
          <w:sz w:val="24"/>
          <w:szCs w:val="24"/>
        </w:rPr>
        <w:t xml:space="preserve"> for every transaction is required. </w:t>
      </w:r>
      <w:r w:rsidR="0032736D" w:rsidRPr="007D6250">
        <w:rPr>
          <w:sz w:val="24"/>
          <w:szCs w:val="24"/>
        </w:rPr>
        <w:t xml:space="preserve"> </w:t>
      </w:r>
      <w:r w:rsidR="6F3DFCD5" w:rsidRPr="6F3DFCD5">
        <w:rPr>
          <w:sz w:val="24"/>
          <w:szCs w:val="24"/>
        </w:rPr>
        <w:t>For further</w:t>
      </w:r>
      <w:r w:rsidR="00AF3095" w:rsidRPr="007D6250">
        <w:rPr>
          <w:sz w:val="24"/>
          <w:szCs w:val="24"/>
        </w:rPr>
        <w:t xml:space="preserve"> analysis</w:t>
      </w:r>
      <w:r w:rsidR="3C2E7AC5" w:rsidRPr="3C2E7AC5">
        <w:rPr>
          <w:sz w:val="24"/>
          <w:szCs w:val="24"/>
        </w:rPr>
        <w:t xml:space="preserve">, </w:t>
      </w:r>
      <w:r w:rsidR="00AF3095" w:rsidRPr="007D6250">
        <w:rPr>
          <w:sz w:val="24"/>
          <w:szCs w:val="24"/>
        </w:rPr>
        <w:t xml:space="preserve"> the new data frame is </w:t>
      </w:r>
      <w:r w:rsidR="006F4A49" w:rsidRPr="007D6250">
        <w:rPr>
          <w:sz w:val="24"/>
          <w:szCs w:val="24"/>
        </w:rPr>
        <w:t xml:space="preserve">written into a </w:t>
      </w:r>
      <w:r w:rsidR="006F4A49" w:rsidRPr="004620F7">
        <w:rPr>
          <w:i/>
          <w:sz w:val="24"/>
          <w:szCs w:val="24"/>
        </w:rPr>
        <w:t>CSV</w:t>
      </w:r>
      <w:r w:rsidR="006F4A49" w:rsidRPr="007D6250">
        <w:rPr>
          <w:sz w:val="24"/>
          <w:szCs w:val="24"/>
        </w:rPr>
        <w:t xml:space="preserve"> file</w:t>
      </w:r>
      <w:r w:rsidR="00426379">
        <w:rPr>
          <w:sz w:val="24"/>
          <w:szCs w:val="24"/>
        </w:rPr>
        <w:t xml:space="preserve"> (</w:t>
      </w:r>
      <w:r w:rsidR="004620F7" w:rsidRPr="004620F7">
        <w:rPr>
          <w:i/>
          <w:sz w:val="24"/>
          <w:szCs w:val="24"/>
        </w:rPr>
        <w:t>Milestones2.csv</w:t>
      </w:r>
      <w:r w:rsidR="00426379">
        <w:rPr>
          <w:sz w:val="24"/>
          <w:szCs w:val="24"/>
        </w:rPr>
        <w:t>)</w:t>
      </w:r>
      <w:r w:rsidR="006F4A49" w:rsidRPr="007D6250">
        <w:rPr>
          <w:sz w:val="24"/>
          <w:szCs w:val="24"/>
        </w:rPr>
        <w:t>.</w:t>
      </w:r>
      <w:r w:rsidR="005A261A" w:rsidRPr="007D6250">
        <w:rPr>
          <w:sz w:val="24"/>
          <w:szCs w:val="24"/>
        </w:rPr>
        <w:t xml:space="preserve"> </w:t>
      </w:r>
    </w:p>
    <w:p w14:paraId="2F502750" w14:textId="77777777" w:rsidR="00C353E0" w:rsidRPr="007D6250" w:rsidRDefault="00C353E0" w:rsidP="007D6250">
      <w:pPr>
        <w:jc w:val="both"/>
        <w:rPr>
          <w:sz w:val="24"/>
          <w:szCs w:val="24"/>
        </w:rPr>
      </w:pPr>
    </w:p>
    <w:p w14:paraId="70B81089" w14:textId="77777777" w:rsidR="00BD5D50" w:rsidRDefault="00C353E0" w:rsidP="00BD5D50">
      <w:pPr>
        <w:keepNext/>
        <w:jc w:val="center"/>
      </w:pPr>
      <w:r>
        <w:rPr>
          <w:noProof/>
        </w:rPr>
        <w:drawing>
          <wp:inline distT="0" distB="0" distL="0" distR="0" wp14:anchorId="056BF16B" wp14:editId="5F7EA885">
            <wp:extent cx="548640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86100"/>
                    </a:xfrm>
                    <a:prstGeom prst="rect">
                      <a:avLst/>
                    </a:prstGeom>
                  </pic:spPr>
                </pic:pic>
              </a:graphicData>
            </a:graphic>
          </wp:inline>
        </w:drawing>
      </w:r>
    </w:p>
    <w:p w14:paraId="1B864D6D" w14:textId="353C2E9A" w:rsidR="00C353E0" w:rsidRPr="003D6816" w:rsidRDefault="00BD5D50" w:rsidP="00BD5D50">
      <w:pPr>
        <w:pStyle w:val="Caption"/>
        <w:jc w:val="center"/>
        <w:rPr>
          <w:sz w:val="32"/>
          <w:szCs w:val="24"/>
        </w:rPr>
      </w:pPr>
      <w:r w:rsidRPr="003D6816">
        <w:rPr>
          <w:sz w:val="22"/>
        </w:rPr>
        <w:t xml:space="preserve">Figure </w:t>
      </w:r>
      <w:r w:rsidRPr="003D6816">
        <w:rPr>
          <w:sz w:val="22"/>
        </w:rPr>
        <w:fldChar w:fldCharType="begin"/>
      </w:r>
      <w:r w:rsidRPr="003D6816">
        <w:rPr>
          <w:sz w:val="22"/>
        </w:rPr>
        <w:instrText xml:space="preserve"> SEQ Figure \* ARABIC </w:instrText>
      </w:r>
      <w:r w:rsidRPr="003D6816">
        <w:rPr>
          <w:sz w:val="22"/>
        </w:rPr>
        <w:fldChar w:fldCharType="separate"/>
      </w:r>
      <w:r w:rsidR="00012FF6">
        <w:rPr>
          <w:noProof/>
          <w:sz w:val="22"/>
        </w:rPr>
        <w:t>2</w:t>
      </w:r>
      <w:r w:rsidRPr="003D6816">
        <w:rPr>
          <w:sz w:val="22"/>
        </w:rPr>
        <w:fldChar w:fldCharType="end"/>
      </w:r>
      <w:r w:rsidRPr="003D6816">
        <w:rPr>
          <w:sz w:val="22"/>
        </w:rPr>
        <w:t>: Successfully created the transaction dataset (Milestones2.csv)</w:t>
      </w:r>
    </w:p>
    <w:p w14:paraId="7AC90D23" w14:textId="1C52A40D" w:rsidR="003939C8" w:rsidRPr="007D6250" w:rsidRDefault="003939C8" w:rsidP="00C353E0">
      <w:pPr>
        <w:jc w:val="both"/>
        <w:rPr>
          <w:sz w:val="24"/>
          <w:szCs w:val="24"/>
        </w:rPr>
      </w:pPr>
      <w:r w:rsidRPr="007D6250">
        <w:rPr>
          <w:sz w:val="24"/>
          <w:szCs w:val="24"/>
        </w:rPr>
        <w:t xml:space="preserve">The above image shows the transaction dataset that </w:t>
      </w:r>
      <w:r w:rsidR="00200B4E">
        <w:rPr>
          <w:sz w:val="24"/>
          <w:szCs w:val="24"/>
        </w:rPr>
        <w:t>consists of</w:t>
      </w:r>
      <w:r w:rsidRPr="007D6250">
        <w:rPr>
          <w:sz w:val="24"/>
          <w:szCs w:val="24"/>
        </w:rPr>
        <w:t xml:space="preserve"> all the </w:t>
      </w:r>
      <w:r w:rsidRPr="007D6250">
        <w:rPr>
          <w:rFonts w:ascii="Calibri" w:eastAsia="Calibri" w:hAnsi="Calibri" w:cs="Calibri"/>
          <w:sz w:val="24"/>
          <w:szCs w:val="24"/>
        </w:rPr>
        <w:t xml:space="preserve">products that where </w:t>
      </w:r>
      <w:r w:rsidRPr="007D6250">
        <w:rPr>
          <w:sz w:val="24"/>
          <w:szCs w:val="24"/>
        </w:rPr>
        <w:t xml:space="preserve">brought </w:t>
      </w:r>
      <w:r w:rsidRPr="007D6250">
        <w:rPr>
          <w:rFonts w:ascii="Calibri" w:eastAsia="Calibri" w:hAnsi="Calibri" w:cs="Calibri"/>
          <w:sz w:val="24"/>
          <w:szCs w:val="24"/>
        </w:rPr>
        <w:t xml:space="preserve">in every </w:t>
      </w:r>
      <w:r w:rsidRPr="007D6250">
        <w:rPr>
          <w:sz w:val="24"/>
          <w:szCs w:val="24"/>
        </w:rPr>
        <w:t>transaction.</w:t>
      </w:r>
    </w:p>
    <w:p w14:paraId="6CF92ABA" w14:textId="064BC1C8" w:rsidR="009176E8" w:rsidRDefault="009176E8" w:rsidP="007D6250">
      <w:pPr>
        <w:jc w:val="both"/>
        <w:rPr>
          <w:sz w:val="24"/>
          <w:szCs w:val="24"/>
        </w:rPr>
      </w:pPr>
    </w:p>
    <w:p w14:paraId="2355CF81" w14:textId="2E064408" w:rsidR="00BC4126" w:rsidRDefault="00BC4126" w:rsidP="007D6250">
      <w:pPr>
        <w:jc w:val="both"/>
        <w:rPr>
          <w:sz w:val="24"/>
          <w:szCs w:val="24"/>
        </w:rPr>
      </w:pPr>
    </w:p>
    <w:p w14:paraId="416CBB47" w14:textId="03595A81" w:rsidR="00BC4126" w:rsidRDefault="00BC4126" w:rsidP="007D6250">
      <w:pPr>
        <w:jc w:val="both"/>
        <w:rPr>
          <w:sz w:val="24"/>
          <w:szCs w:val="24"/>
        </w:rPr>
      </w:pPr>
    </w:p>
    <w:p w14:paraId="15F1B3D3" w14:textId="748C5887" w:rsidR="00BC4126" w:rsidRDefault="00BC4126" w:rsidP="007D6250">
      <w:pPr>
        <w:jc w:val="both"/>
        <w:rPr>
          <w:sz w:val="24"/>
          <w:szCs w:val="24"/>
        </w:rPr>
      </w:pPr>
    </w:p>
    <w:p w14:paraId="472D19B2" w14:textId="283F95CF" w:rsidR="00BC4126" w:rsidRDefault="00BC4126" w:rsidP="007D6250">
      <w:pPr>
        <w:jc w:val="both"/>
        <w:rPr>
          <w:sz w:val="24"/>
          <w:szCs w:val="24"/>
        </w:rPr>
      </w:pPr>
    </w:p>
    <w:p w14:paraId="2A62FF5E" w14:textId="32EB7278" w:rsidR="00BC4126" w:rsidRDefault="00BC4126" w:rsidP="007D6250">
      <w:pPr>
        <w:jc w:val="both"/>
        <w:rPr>
          <w:sz w:val="24"/>
          <w:szCs w:val="24"/>
        </w:rPr>
      </w:pPr>
    </w:p>
    <w:p w14:paraId="0D933DB6" w14:textId="64B339F8" w:rsidR="00BC4126" w:rsidRDefault="00BC4126" w:rsidP="007D6250">
      <w:pPr>
        <w:jc w:val="both"/>
        <w:rPr>
          <w:sz w:val="24"/>
          <w:szCs w:val="24"/>
        </w:rPr>
      </w:pPr>
    </w:p>
    <w:p w14:paraId="4AC3CA8A" w14:textId="543DFC1B" w:rsidR="00BC4126" w:rsidRDefault="00BC4126" w:rsidP="007D6250">
      <w:pPr>
        <w:jc w:val="both"/>
        <w:rPr>
          <w:sz w:val="24"/>
          <w:szCs w:val="24"/>
        </w:rPr>
      </w:pPr>
    </w:p>
    <w:p w14:paraId="68FD67D4" w14:textId="5C852FEB" w:rsidR="00BC4126" w:rsidRDefault="00BC4126" w:rsidP="007D6250">
      <w:pPr>
        <w:jc w:val="both"/>
        <w:rPr>
          <w:sz w:val="24"/>
          <w:szCs w:val="24"/>
        </w:rPr>
      </w:pPr>
    </w:p>
    <w:p w14:paraId="0369ABF6" w14:textId="77777777" w:rsidR="00BC4126" w:rsidRPr="007D6250" w:rsidRDefault="00BC4126" w:rsidP="007D6250">
      <w:pPr>
        <w:jc w:val="both"/>
        <w:rPr>
          <w:sz w:val="24"/>
          <w:szCs w:val="24"/>
        </w:rPr>
      </w:pPr>
    </w:p>
    <w:p w14:paraId="6F979260" w14:textId="31C5C9B7" w:rsidR="007D6250" w:rsidRPr="00311F0D" w:rsidRDefault="007D6250" w:rsidP="003A1F33">
      <w:pPr>
        <w:pStyle w:val="Heading2"/>
        <w:numPr>
          <w:ilvl w:val="0"/>
          <w:numId w:val="22"/>
        </w:numPr>
      </w:pPr>
      <w:bookmarkStart w:id="13" w:name="_Toc12049173"/>
      <w:r>
        <w:lastRenderedPageBreak/>
        <w:t>Analysis</w:t>
      </w:r>
      <w:bookmarkEnd w:id="13"/>
      <w:r>
        <w:t xml:space="preserve"> </w:t>
      </w:r>
    </w:p>
    <w:p w14:paraId="65A7DC03" w14:textId="77777777" w:rsidR="00115E5D" w:rsidRDefault="00115E5D" w:rsidP="007D6250">
      <w:pPr>
        <w:jc w:val="both"/>
        <w:rPr>
          <w:sz w:val="24"/>
        </w:rPr>
      </w:pPr>
    </w:p>
    <w:p w14:paraId="36A97209" w14:textId="20E12A82" w:rsidR="00B84B9C" w:rsidRPr="007D6250" w:rsidRDefault="00095604" w:rsidP="00B84B9C">
      <w:pPr>
        <w:jc w:val="both"/>
        <w:rPr>
          <w:sz w:val="24"/>
          <w:szCs w:val="24"/>
        </w:rPr>
      </w:pPr>
      <w:r w:rsidRPr="4B3E2D14">
        <w:rPr>
          <w:sz w:val="24"/>
          <w:szCs w:val="24"/>
        </w:rPr>
        <w:t xml:space="preserve">Further </w:t>
      </w:r>
      <w:r w:rsidRPr="0023295A">
        <w:rPr>
          <w:rFonts w:ascii="Calibri" w:eastAsia="Calibri" w:hAnsi="Calibri" w:cs="Calibri"/>
          <w:sz w:val="24"/>
          <w:szCs w:val="24"/>
        </w:rPr>
        <w:t>analy</w:t>
      </w:r>
      <w:r>
        <w:rPr>
          <w:rFonts w:ascii="Calibri" w:eastAsia="Calibri" w:hAnsi="Calibri" w:cs="Calibri"/>
          <w:sz w:val="24"/>
          <w:szCs w:val="24"/>
        </w:rPr>
        <w:t xml:space="preserve">sis is done on </w:t>
      </w:r>
      <w:r w:rsidRPr="0023295A">
        <w:rPr>
          <w:rFonts w:ascii="Calibri" w:eastAsia="Calibri" w:hAnsi="Calibri" w:cs="Calibri"/>
          <w:sz w:val="24"/>
          <w:szCs w:val="24"/>
        </w:rPr>
        <w:t>the transaction’s</w:t>
      </w:r>
      <w:r>
        <w:rPr>
          <w:rFonts w:ascii="Calibri" w:eastAsia="Calibri" w:hAnsi="Calibri" w:cs="Calibri"/>
          <w:sz w:val="24"/>
          <w:szCs w:val="24"/>
        </w:rPr>
        <w:t xml:space="preserve"> dataset. To do so, t</w:t>
      </w:r>
      <w:r w:rsidR="00B84B9C">
        <w:rPr>
          <w:sz w:val="24"/>
          <w:szCs w:val="24"/>
        </w:rPr>
        <w:t xml:space="preserve">he above </w:t>
      </w:r>
      <w:r w:rsidR="00B84B9C" w:rsidRPr="003C0962">
        <w:rPr>
          <w:i/>
          <w:sz w:val="24"/>
          <w:szCs w:val="24"/>
        </w:rPr>
        <w:t>CSV</w:t>
      </w:r>
      <w:r w:rsidR="00B84B9C">
        <w:rPr>
          <w:sz w:val="24"/>
          <w:szCs w:val="24"/>
        </w:rPr>
        <w:t xml:space="preserve"> file is read and stored </w:t>
      </w:r>
      <w:r w:rsidR="00746B8B">
        <w:rPr>
          <w:sz w:val="24"/>
          <w:szCs w:val="24"/>
        </w:rPr>
        <w:t>as</w:t>
      </w:r>
      <w:r w:rsidR="00B84B9C">
        <w:rPr>
          <w:sz w:val="24"/>
          <w:szCs w:val="24"/>
        </w:rPr>
        <w:t xml:space="preserve"> a variable in R.</w:t>
      </w:r>
      <w:r w:rsidR="00516E97">
        <w:rPr>
          <w:sz w:val="24"/>
          <w:szCs w:val="24"/>
        </w:rPr>
        <w:t xml:space="preserve"> The summary function is then used</w:t>
      </w:r>
      <w:r w:rsidR="00582A30">
        <w:rPr>
          <w:sz w:val="24"/>
          <w:szCs w:val="24"/>
        </w:rPr>
        <w:t>,</w:t>
      </w:r>
      <w:r w:rsidR="00516E97">
        <w:rPr>
          <w:sz w:val="24"/>
          <w:szCs w:val="24"/>
        </w:rPr>
        <w:t xml:space="preserve"> to have a better understanding of the </w:t>
      </w:r>
      <w:r w:rsidR="00516E97" w:rsidRPr="0023295A">
        <w:rPr>
          <w:rFonts w:ascii="Calibri" w:eastAsia="Calibri" w:hAnsi="Calibri" w:cs="Calibri"/>
          <w:sz w:val="24"/>
          <w:szCs w:val="24"/>
        </w:rPr>
        <w:t>transaction’s</w:t>
      </w:r>
      <w:r w:rsidR="00516E97">
        <w:rPr>
          <w:rFonts w:ascii="Calibri" w:eastAsia="Calibri" w:hAnsi="Calibri" w:cs="Calibri"/>
          <w:sz w:val="24"/>
          <w:szCs w:val="24"/>
        </w:rPr>
        <w:t xml:space="preserve"> dataset.</w:t>
      </w:r>
    </w:p>
    <w:p w14:paraId="225A1A1E" w14:textId="77777777" w:rsidR="00163484" w:rsidRDefault="00115E5D" w:rsidP="00B27E05">
      <w:pPr>
        <w:keepNext/>
        <w:jc w:val="center"/>
      </w:pPr>
      <w:r>
        <w:rPr>
          <w:noProof/>
          <w:sz w:val="24"/>
        </w:rPr>
        <w:drawing>
          <wp:inline distT="0" distB="0" distL="0" distR="0" wp14:anchorId="1EB38361" wp14:editId="303A0EA1">
            <wp:extent cx="5608320" cy="48091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C88203.tmp"/>
                    <pic:cNvPicPr/>
                  </pic:nvPicPr>
                  <pic:blipFill rotWithShape="1">
                    <a:blip r:embed="rId12">
                      <a:extLst>
                        <a:ext uri="{28A0092B-C50C-407E-A947-70E740481C1C}">
                          <a14:useLocalDpi xmlns:a14="http://schemas.microsoft.com/office/drawing/2010/main" val="0"/>
                        </a:ext>
                      </a:extLst>
                    </a:blip>
                    <a:srcRect t="767" b="1"/>
                    <a:stretch/>
                  </pic:blipFill>
                  <pic:spPr bwMode="auto">
                    <a:xfrm>
                      <a:off x="0" y="0"/>
                      <a:ext cx="5608806" cy="4809566"/>
                    </a:xfrm>
                    <a:prstGeom prst="rect">
                      <a:avLst/>
                    </a:prstGeom>
                    <a:ln>
                      <a:noFill/>
                    </a:ln>
                    <a:extLst>
                      <a:ext uri="{53640926-AAD7-44D8-BBD7-CCE9431645EC}">
                        <a14:shadowObscured xmlns:a14="http://schemas.microsoft.com/office/drawing/2010/main"/>
                      </a:ext>
                    </a:extLst>
                  </pic:spPr>
                </pic:pic>
              </a:graphicData>
            </a:graphic>
          </wp:inline>
        </w:drawing>
      </w:r>
    </w:p>
    <w:p w14:paraId="22DDE400" w14:textId="4BE38842" w:rsidR="00BC4126" w:rsidRPr="003D6816" w:rsidRDefault="00163484" w:rsidP="00E670D4">
      <w:pPr>
        <w:pStyle w:val="Caption"/>
        <w:jc w:val="center"/>
        <w:rPr>
          <w:sz w:val="32"/>
        </w:rPr>
      </w:pPr>
      <w:r w:rsidRPr="003D6816">
        <w:rPr>
          <w:sz w:val="22"/>
        </w:rPr>
        <w:t xml:space="preserve">Figure </w:t>
      </w:r>
      <w:r w:rsidR="007E6227" w:rsidRPr="003D6816">
        <w:rPr>
          <w:noProof/>
          <w:sz w:val="22"/>
        </w:rPr>
        <w:fldChar w:fldCharType="begin"/>
      </w:r>
      <w:r w:rsidR="007E6227" w:rsidRPr="003D6816">
        <w:rPr>
          <w:noProof/>
          <w:sz w:val="22"/>
        </w:rPr>
        <w:instrText xml:space="preserve"> SEQ Figure \* ARABIC </w:instrText>
      </w:r>
      <w:r w:rsidR="007E6227" w:rsidRPr="003D6816">
        <w:rPr>
          <w:noProof/>
          <w:sz w:val="22"/>
        </w:rPr>
        <w:fldChar w:fldCharType="separate"/>
      </w:r>
      <w:r w:rsidR="00012FF6">
        <w:rPr>
          <w:noProof/>
          <w:sz w:val="22"/>
        </w:rPr>
        <w:t>3</w:t>
      </w:r>
      <w:r w:rsidR="007E6227" w:rsidRPr="003D6816">
        <w:rPr>
          <w:noProof/>
          <w:sz w:val="22"/>
        </w:rPr>
        <w:fldChar w:fldCharType="end"/>
      </w:r>
      <w:r w:rsidRPr="003D6816">
        <w:rPr>
          <w:sz w:val="22"/>
        </w:rPr>
        <w:t xml:space="preserve">: </w:t>
      </w:r>
      <w:r w:rsidR="00796F71" w:rsidRPr="003D6816">
        <w:rPr>
          <w:sz w:val="22"/>
        </w:rPr>
        <w:t>Summary of the transaction’s dataset</w:t>
      </w:r>
    </w:p>
    <w:p w14:paraId="21300A18" w14:textId="4B0006EC" w:rsidR="00BC4126" w:rsidRDefault="00BC4126" w:rsidP="007D6250">
      <w:pPr>
        <w:jc w:val="both"/>
        <w:rPr>
          <w:sz w:val="24"/>
        </w:rPr>
      </w:pPr>
    </w:p>
    <w:p w14:paraId="5B165B28" w14:textId="03B3FC0E" w:rsidR="00BC4126" w:rsidRDefault="00BC4126" w:rsidP="007D6250">
      <w:pPr>
        <w:jc w:val="both"/>
        <w:rPr>
          <w:sz w:val="24"/>
        </w:rPr>
      </w:pPr>
    </w:p>
    <w:p w14:paraId="2AD9557E" w14:textId="6EB18349" w:rsidR="00BC4126" w:rsidRDefault="00BC4126" w:rsidP="007D6250">
      <w:pPr>
        <w:jc w:val="both"/>
        <w:rPr>
          <w:sz w:val="24"/>
        </w:rPr>
      </w:pPr>
    </w:p>
    <w:p w14:paraId="2B06706C" w14:textId="31139E1A" w:rsidR="00BC4126" w:rsidRDefault="00BC4126" w:rsidP="007D6250">
      <w:pPr>
        <w:jc w:val="both"/>
        <w:rPr>
          <w:sz w:val="24"/>
        </w:rPr>
      </w:pPr>
    </w:p>
    <w:p w14:paraId="58A50E21" w14:textId="4F1BFB27" w:rsidR="00BC4126" w:rsidRDefault="00BC4126" w:rsidP="007D6250">
      <w:pPr>
        <w:jc w:val="both"/>
        <w:rPr>
          <w:sz w:val="24"/>
        </w:rPr>
      </w:pPr>
    </w:p>
    <w:p w14:paraId="7F7EE7F9" w14:textId="42962F5F" w:rsidR="00BC4126" w:rsidRDefault="00BC4126" w:rsidP="007D6250">
      <w:pPr>
        <w:jc w:val="both"/>
        <w:rPr>
          <w:sz w:val="24"/>
        </w:rPr>
      </w:pPr>
    </w:p>
    <w:p w14:paraId="16C97060" w14:textId="48E8DEED" w:rsidR="00D92D59" w:rsidRPr="00226F32" w:rsidRDefault="00D92D59" w:rsidP="00D92D59">
      <w:pPr>
        <w:spacing w:after="0"/>
        <w:jc w:val="both"/>
        <w:rPr>
          <w:b/>
          <w:sz w:val="24"/>
        </w:rPr>
      </w:pPr>
      <w:r w:rsidRPr="00226F32">
        <w:rPr>
          <w:b/>
          <w:sz w:val="24"/>
        </w:rPr>
        <w:lastRenderedPageBreak/>
        <w:t>Observation:</w:t>
      </w:r>
    </w:p>
    <w:p w14:paraId="03F045AC" w14:textId="77777777" w:rsidR="003D6816" w:rsidRDefault="00F277A4" w:rsidP="003D6816">
      <w:pPr>
        <w:keepNext/>
        <w:shd w:val="clear" w:color="auto" w:fill="FFFFFF" w:themeFill="background1"/>
        <w:spacing w:after="0" w:line="240" w:lineRule="auto"/>
        <w:jc w:val="center"/>
      </w:pPr>
      <w:r>
        <w:rPr>
          <w:noProof/>
        </w:rPr>
        <w:drawing>
          <wp:inline distT="0" distB="0" distL="0" distR="0" wp14:anchorId="2DDCED6C" wp14:editId="18652F2D">
            <wp:extent cx="6041199" cy="768780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8433" cy="7747916"/>
                    </a:xfrm>
                    <a:prstGeom prst="rect">
                      <a:avLst/>
                    </a:prstGeom>
                  </pic:spPr>
                </pic:pic>
              </a:graphicData>
            </a:graphic>
          </wp:inline>
        </w:drawing>
      </w:r>
    </w:p>
    <w:p w14:paraId="1376EDB5" w14:textId="51C9E793" w:rsidR="00D92D59" w:rsidRPr="003D6816" w:rsidRDefault="003D6816" w:rsidP="003D6816">
      <w:pPr>
        <w:pStyle w:val="Caption"/>
        <w:jc w:val="center"/>
        <w:rPr>
          <w:sz w:val="32"/>
          <w:szCs w:val="24"/>
        </w:rPr>
      </w:pPr>
      <w:r w:rsidRPr="003D6816">
        <w:rPr>
          <w:sz w:val="22"/>
        </w:rPr>
        <w:t xml:space="preserve">Table </w:t>
      </w:r>
      <w:r w:rsidRPr="003D6816">
        <w:rPr>
          <w:sz w:val="22"/>
        </w:rPr>
        <w:fldChar w:fldCharType="begin"/>
      </w:r>
      <w:r w:rsidRPr="003D6816">
        <w:rPr>
          <w:sz w:val="22"/>
        </w:rPr>
        <w:instrText xml:space="preserve"> SEQ Table \* ARABIC </w:instrText>
      </w:r>
      <w:r w:rsidRPr="003D6816">
        <w:rPr>
          <w:sz w:val="22"/>
        </w:rPr>
        <w:fldChar w:fldCharType="separate"/>
      </w:r>
      <w:r w:rsidR="00012FF6">
        <w:rPr>
          <w:noProof/>
          <w:sz w:val="22"/>
        </w:rPr>
        <w:t>3</w:t>
      </w:r>
      <w:r w:rsidRPr="003D6816">
        <w:rPr>
          <w:sz w:val="22"/>
        </w:rPr>
        <w:fldChar w:fldCharType="end"/>
      </w:r>
      <w:r w:rsidRPr="003D6816">
        <w:rPr>
          <w:sz w:val="22"/>
        </w:rPr>
        <w:t>: Observation made from the Summary of the transaction’s dataset</w:t>
      </w:r>
    </w:p>
    <w:p w14:paraId="1036773D" w14:textId="11074E53" w:rsidR="000407A8" w:rsidRDefault="004037AE" w:rsidP="00BB47EF">
      <w:pPr>
        <w:shd w:val="clear" w:color="auto" w:fill="FFFFFF" w:themeFill="background1"/>
        <w:spacing w:before="100" w:beforeAutospacing="1" w:after="210" w:line="240" w:lineRule="auto"/>
        <w:jc w:val="both"/>
        <w:rPr>
          <w:sz w:val="24"/>
          <w:szCs w:val="24"/>
        </w:rPr>
      </w:pPr>
      <w:r>
        <w:rPr>
          <w:sz w:val="24"/>
          <w:szCs w:val="24"/>
        </w:rPr>
        <w:lastRenderedPageBreak/>
        <w:t xml:space="preserve">To carry forward with the analysis </w:t>
      </w:r>
      <w:proofErr w:type="spellStart"/>
      <w:r w:rsidR="00CF15FE">
        <w:rPr>
          <w:sz w:val="24"/>
          <w:szCs w:val="24"/>
        </w:rPr>
        <w:t>Apriori</w:t>
      </w:r>
      <w:proofErr w:type="spellEnd"/>
      <w:r w:rsidR="00CF15FE">
        <w:rPr>
          <w:sz w:val="24"/>
          <w:szCs w:val="24"/>
        </w:rPr>
        <w:t xml:space="preserve"> algorithm (</w:t>
      </w:r>
      <w:proofErr w:type="spellStart"/>
      <w:r w:rsidR="000407A8" w:rsidRPr="000407A8">
        <w:rPr>
          <w:sz w:val="24"/>
          <w:szCs w:val="24"/>
        </w:rPr>
        <w:t>Arules</w:t>
      </w:r>
      <w:proofErr w:type="spellEnd"/>
      <w:r w:rsidR="000407A8" w:rsidRPr="000407A8">
        <w:rPr>
          <w:sz w:val="24"/>
          <w:szCs w:val="24"/>
        </w:rPr>
        <w:t xml:space="preserve"> library</w:t>
      </w:r>
      <w:r w:rsidR="7A87722F" w:rsidRPr="7A87722F">
        <w:rPr>
          <w:sz w:val="24"/>
          <w:szCs w:val="24"/>
        </w:rPr>
        <w:t xml:space="preserve"> in R</w:t>
      </w:r>
      <w:r w:rsidR="00CF15FE">
        <w:rPr>
          <w:sz w:val="24"/>
          <w:szCs w:val="24"/>
        </w:rPr>
        <w:t xml:space="preserve">) is used. </w:t>
      </w:r>
      <w:r w:rsidR="00F73765">
        <w:rPr>
          <w:sz w:val="24"/>
          <w:szCs w:val="24"/>
        </w:rPr>
        <w:t xml:space="preserve">It is an effective tool to generate </w:t>
      </w:r>
      <w:r w:rsidR="00F73765" w:rsidRPr="000407A8">
        <w:rPr>
          <w:sz w:val="24"/>
          <w:szCs w:val="24"/>
        </w:rPr>
        <w:t>association rules</w:t>
      </w:r>
      <w:r w:rsidR="00F73765" w:rsidRPr="00F73765">
        <w:rPr>
          <w:sz w:val="24"/>
          <w:szCs w:val="24"/>
        </w:rPr>
        <w:t xml:space="preserve"> and mine frequent itemset.</w:t>
      </w:r>
      <w:r w:rsidR="0001712E">
        <w:rPr>
          <w:sz w:val="24"/>
          <w:szCs w:val="24"/>
        </w:rPr>
        <w:t xml:space="preserve"> </w:t>
      </w:r>
      <w:r w:rsidR="008B4EDC" w:rsidRPr="000407A8">
        <w:rPr>
          <w:sz w:val="24"/>
          <w:szCs w:val="24"/>
        </w:rPr>
        <w:t xml:space="preserve">The algorithm </w:t>
      </w:r>
      <w:r w:rsidR="008B4EDC" w:rsidRPr="008B4EDC">
        <w:rPr>
          <w:sz w:val="24"/>
          <w:szCs w:val="24"/>
        </w:rPr>
        <w:t>applies</w:t>
      </w:r>
      <w:r w:rsidR="008B4EDC" w:rsidRPr="000407A8">
        <w:rPr>
          <w:sz w:val="24"/>
          <w:szCs w:val="24"/>
        </w:rPr>
        <w:t xml:space="preserve"> level-wise </w:t>
      </w:r>
      <w:r w:rsidR="00171BC0">
        <w:rPr>
          <w:sz w:val="24"/>
          <w:szCs w:val="24"/>
        </w:rPr>
        <w:t>inspection</w:t>
      </w:r>
      <w:r w:rsidR="008B4EDC" w:rsidRPr="000407A8">
        <w:rPr>
          <w:sz w:val="24"/>
          <w:szCs w:val="24"/>
        </w:rPr>
        <w:t xml:space="preserve"> for </w:t>
      </w:r>
      <w:r w:rsidR="00171BC0">
        <w:rPr>
          <w:sz w:val="24"/>
          <w:szCs w:val="24"/>
        </w:rPr>
        <w:t>commonly occurring</w:t>
      </w:r>
      <w:r w:rsidR="008B4EDC" w:rsidRPr="000407A8">
        <w:rPr>
          <w:sz w:val="24"/>
          <w:szCs w:val="24"/>
        </w:rPr>
        <w:t xml:space="preserve"> </w:t>
      </w:r>
      <w:r w:rsidR="008B4EDC" w:rsidRPr="008B4EDC">
        <w:rPr>
          <w:sz w:val="24"/>
          <w:szCs w:val="24"/>
        </w:rPr>
        <w:t>itemset</w:t>
      </w:r>
      <w:r w:rsidR="00171BC0">
        <w:rPr>
          <w:sz w:val="24"/>
          <w:szCs w:val="24"/>
        </w:rPr>
        <w:t>.</w:t>
      </w:r>
    </w:p>
    <w:p w14:paraId="7F43B20D" w14:textId="77777777" w:rsidR="007E6227" w:rsidRDefault="007E6227" w:rsidP="00BB47EF">
      <w:pPr>
        <w:shd w:val="clear" w:color="auto" w:fill="FFFFFF" w:themeFill="background1"/>
        <w:spacing w:before="100" w:beforeAutospacing="1" w:after="210" w:line="240" w:lineRule="auto"/>
        <w:jc w:val="both"/>
        <w:rPr>
          <w:sz w:val="24"/>
          <w:szCs w:val="24"/>
        </w:rPr>
      </w:pPr>
    </w:p>
    <w:p w14:paraId="63167E00" w14:textId="614AA1BA" w:rsidR="00BD007C" w:rsidRPr="00BD007C" w:rsidRDefault="002E2CED" w:rsidP="00D43931">
      <w:pPr>
        <w:pStyle w:val="Heading3"/>
        <w:numPr>
          <w:ilvl w:val="0"/>
          <w:numId w:val="31"/>
        </w:numPr>
        <w:spacing w:after="240"/>
        <w:jc w:val="both"/>
      </w:pPr>
      <w:bookmarkStart w:id="14" w:name="_Toc12049174"/>
      <w:r>
        <w:t xml:space="preserve">Lift / </w:t>
      </w:r>
      <w:r w:rsidR="00A42FF3">
        <w:t>Confi</w:t>
      </w:r>
      <w:r w:rsidR="009E7E8F">
        <w:t>dence</w:t>
      </w:r>
      <w:r w:rsidR="00BD007C">
        <w:t xml:space="preserve"> / Support</w:t>
      </w:r>
      <w:r w:rsidR="00D138D4">
        <w:t>:</w:t>
      </w:r>
      <w:bookmarkEnd w:id="14"/>
    </w:p>
    <w:p w14:paraId="47870F89" w14:textId="77777777" w:rsidR="002E2CED" w:rsidRPr="00BB47EF" w:rsidRDefault="002E2CED" w:rsidP="00BB47EF">
      <w:pPr>
        <w:jc w:val="both"/>
        <w:rPr>
          <w:b/>
          <w:sz w:val="24"/>
          <w:szCs w:val="24"/>
        </w:rPr>
      </w:pPr>
      <w:r w:rsidRPr="00BB47EF">
        <w:rPr>
          <w:b/>
          <w:sz w:val="24"/>
          <w:szCs w:val="24"/>
        </w:rPr>
        <w:t>Lift:</w:t>
      </w:r>
    </w:p>
    <w:p w14:paraId="236BE458" w14:textId="1CCF1296" w:rsidR="002E2CED" w:rsidRPr="00BB47EF" w:rsidRDefault="002E2CED" w:rsidP="00BB47EF">
      <w:pPr>
        <w:jc w:val="both"/>
        <w:rPr>
          <w:sz w:val="24"/>
          <w:szCs w:val="24"/>
        </w:rPr>
      </w:pPr>
      <w:r w:rsidRPr="00BB47EF">
        <w:rPr>
          <w:sz w:val="24"/>
          <w:szCs w:val="24"/>
        </w:rPr>
        <w:t xml:space="preserve">Lift is a measure of confidence that an antecedent provides us for having the consequent to happen. In mathematical terminology, Lift is the amount of rise in probability for having an item (consequent) on the cart with the knowledge of another item (antecedent) being present/purchased already divided by the probability of having consequent on the cart without any knowledge about presence of antecedent. </w:t>
      </w:r>
      <w:r w:rsidR="0012652A">
        <w:rPr>
          <w:rFonts w:ascii="Open Sans" w:hAnsi="Open Sans" w:cs="Open Sans"/>
          <w:color w:val="000000"/>
          <w:sz w:val="20"/>
          <w:szCs w:val="20"/>
          <w:shd w:val="clear" w:color="auto" w:fill="FFFFFF"/>
        </w:rPr>
        <w:t>(Garg, 2019)</w:t>
      </w:r>
    </w:p>
    <w:p w14:paraId="7D23DB2F" w14:textId="77777777" w:rsidR="002E2CED" w:rsidRPr="00BB47EF" w:rsidRDefault="002E2CED" w:rsidP="00BB47EF">
      <w:pPr>
        <w:jc w:val="both"/>
        <w:rPr>
          <w:i/>
          <w:sz w:val="24"/>
          <w:szCs w:val="24"/>
          <w:u w:val="single"/>
        </w:rPr>
      </w:pPr>
      <w:r w:rsidRPr="00BB47EF">
        <w:rPr>
          <w:i/>
          <w:sz w:val="24"/>
          <w:szCs w:val="24"/>
          <w:u w:val="single"/>
        </w:rPr>
        <w:t>Formula:</w:t>
      </w:r>
    </w:p>
    <w:p w14:paraId="639C8465" w14:textId="77777777" w:rsidR="002E2CED" w:rsidRPr="00BB47EF" w:rsidRDefault="002E2CED" w:rsidP="00BB47EF">
      <w:pPr>
        <w:jc w:val="both"/>
        <w:rPr>
          <w:sz w:val="24"/>
          <w:szCs w:val="24"/>
        </w:rPr>
      </w:pPr>
      <w:r w:rsidRPr="00BB47EF">
        <w:rPr>
          <w:sz w:val="24"/>
          <w:szCs w:val="24"/>
        </w:rPr>
        <w:t>X – Antecedent |  Y – Consequent</w:t>
      </w:r>
    </w:p>
    <w:p w14:paraId="06900D4F" w14:textId="77777777" w:rsidR="002E2CED" w:rsidRPr="00BB47EF" w:rsidRDefault="002E2CED" w:rsidP="00BB47EF">
      <w:pPr>
        <w:jc w:val="both"/>
        <w:rPr>
          <w:sz w:val="24"/>
          <w:szCs w:val="24"/>
        </w:rPr>
      </w:pPr>
      <w:r w:rsidRPr="00BB47EF">
        <w:rPr>
          <w:sz w:val="24"/>
          <w:szCs w:val="24"/>
        </w:rPr>
        <w:t>P(Y|X) =&gt; What is the probability of Y to happen given that you already knew that X happened?</w:t>
      </w:r>
    </w:p>
    <w:p w14:paraId="4883A5AB" w14:textId="7D90DCDC" w:rsidR="002E2CED" w:rsidRPr="00BB47EF" w:rsidRDefault="002E2CED" w:rsidP="00BB47EF">
      <w:pPr>
        <w:jc w:val="both"/>
        <w:rPr>
          <w:sz w:val="24"/>
          <w:szCs w:val="24"/>
        </w:rPr>
      </w:pPr>
      <w:r w:rsidRPr="00BB47EF">
        <w:rPr>
          <w:sz w:val="24"/>
          <w:szCs w:val="24"/>
        </w:rPr>
        <w:t>P(Y|X) = P (X and Y)/P(X)</w:t>
      </w:r>
    </w:p>
    <w:p w14:paraId="7D777C1E" w14:textId="77777777" w:rsidR="002E2CED" w:rsidRPr="00BB47EF" w:rsidRDefault="002E2CED" w:rsidP="00BB47EF">
      <w:pPr>
        <w:jc w:val="both"/>
        <w:rPr>
          <w:sz w:val="24"/>
          <w:szCs w:val="24"/>
        </w:rPr>
      </w:pPr>
      <w:r w:rsidRPr="00BB47EF">
        <w:rPr>
          <w:sz w:val="24"/>
          <w:szCs w:val="24"/>
        </w:rPr>
        <w:t xml:space="preserve">Lift (X -&gt; Y) =&gt; What is the value of Lift that {X} </w:t>
      </w:r>
      <w:proofErr w:type="gramStart"/>
      <w:r w:rsidRPr="00BB47EF">
        <w:rPr>
          <w:sz w:val="24"/>
          <w:szCs w:val="24"/>
        </w:rPr>
        <w:t>actually gives</w:t>
      </w:r>
      <w:proofErr w:type="gramEnd"/>
      <w:r w:rsidRPr="00BB47EF">
        <w:rPr>
          <w:sz w:val="24"/>
          <w:szCs w:val="24"/>
        </w:rPr>
        <w:t xml:space="preserve"> to {Y} to be present on the cart.  </w:t>
      </w:r>
    </w:p>
    <w:p w14:paraId="6BE1736C" w14:textId="77777777" w:rsidR="002E2CED" w:rsidRPr="00BB47EF" w:rsidRDefault="002E2CED" w:rsidP="00BB47EF">
      <w:pPr>
        <w:jc w:val="both"/>
        <w:rPr>
          <w:sz w:val="24"/>
          <w:szCs w:val="24"/>
        </w:rPr>
      </w:pPr>
      <w:r w:rsidRPr="00BB47EF">
        <w:rPr>
          <w:sz w:val="24"/>
          <w:szCs w:val="24"/>
        </w:rPr>
        <w:t xml:space="preserve">Mathematically, Lift (X -&gt; Y) is derived as P(Y|X) divided by P(Y) </w:t>
      </w:r>
    </w:p>
    <w:p w14:paraId="4315DF0F" w14:textId="77777777" w:rsidR="002E2CED" w:rsidRPr="00BB47EF" w:rsidRDefault="002E2CED" w:rsidP="00BB47EF">
      <w:pPr>
        <w:jc w:val="both"/>
        <w:rPr>
          <w:i/>
          <w:sz w:val="24"/>
          <w:szCs w:val="24"/>
        </w:rPr>
      </w:pPr>
      <w:r w:rsidRPr="00BB47EF">
        <w:rPr>
          <w:i/>
          <w:sz w:val="24"/>
          <w:szCs w:val="24"/>
          <w:u w:val="single"/>
        </w:rPr>
        <w:t>Outcome</w:t>
      </w:r>
      <w:r w:rsidRPr="00BB47EF">
        <w:rPr>
          <w:i/>
          <w:sz w:val="24"/>
          <w:szCs w:val="24"/>
        </w:rPr>
        <w:t>:</w:t>
      </w:r>
    </w:p>
    <w:p w14:paraId="79590168" w14:textId="49A93A0B" w:rsidR="002E2CED" w:rsidRPr="00BB73DD" w:rsidRDefault="002E2CED" w:rsidP="00BB47EF">
      <w:pPr>
        <w:jc w:val="both"/>
        <w:rPr>
          <w:sz w:val="24"/>
          <w:szCs w:val="24"/>
        </w:rPr>
      </w:pPr>
      <w:r w:rsidRPr="00BB47EF">
        <w:rPr>
          <w:sz w:val="24"/>
          <w:szCs w:val="24"/>
        </w:rPr>
        <w:t xml:space="preserve">For the analysis, </w:t>
      </w:r>
      <w:r w:rsidR="004952F2">
        <w:rPr>
          <w:sz w:val="24"/>
          <w:szCs w:val="24"/>
        </w:rPr>
        <w:t xml:space="preserve">we have taken the </w:t>
      </w:r>
      <w:r w:rsidR="004952F2" w:rsidRPr="004952F2">
        <w:rPr>
          <w:sz w:val="24"/>
          <w:szCs w:val="24"/>
          <w:u w:val="single"/>
        </w:rPr>
        <w:t>Lift value to be</w:t>
      </w:r>
      <w:r w:rsidRPr="004952F2">
        <w:rPr>
          <w:sz w:val="24"/>
          <w:szCs w:val="24"/>
          <w:u w:val="single"/>
        </w:rPr>
        <w:t xml:space="preserve"> greater</w:t>
      </w:r>
      <w:r w:rsidRPr="00F94EEB">
        <w:rPr>
          <w:sz w:val="24"/>
          <w:szCs w:val="24"/>
          <w:u w:val="single"/>
        </w:rPr>
        <w:t xml:space="preserve"> than 1 and less than 10</w:t>
      </w:r>
      <w:r w:rsidRPr="00BB47EF">
        <w:rPr>
          <w:sz w:val="24"/>
          <w:szCs w:val="24"/>
        </w:rPr>
        <w:t xml:space="preserve">. A value of lift greater than 1 shows that having an antecedent on the cart increases the chances of occurrence of consequent on the cart despite the confidence value. A value of lift greater than 1 account for the high association between the antecedent and consequent. </w:t>
      </w:r>
    </w:p>
    <w:p w14:paraId="0ECBA5BD" w14:textId="77777777" w:rsidR="003F1180" w:rsidRPr="00BB47EF" w:rsidRDefault="003F1180" w:rsidP="008175DA">
      <w:pPr>
        <w:spacing w:before="240"/>
        <w:jc w:val="both"/>
        <w:rPr>
          <w:sz w:val="24"/>
          <w:szCs w:val="24"/>
        </w:rPr>
      </w:pPr>
      <w:r w:rsidRPr="00BB47EF">
        <w:rPr>
          <w:b/>
          <w:sz w:val="24"/>
          <w:szCs w:val="24"/>
        </w:rPr>
        <w:t>Confidence</w:t>
      </w:r>
      <w:r w:rsidRPr="00BB47EF">
        <w:rPr>
          <w:sz w:val="24"/>
          <w:szCs w:val="24"/>
        </w:rPr>
        <w:t>:</w:t>
      </w:r>
    </w:p>
    <w:p w14:paraId="2508238E" w14:textId="06E0824D" w:rsidR="003F1180" w:rsidRPr="00BB47EF" w:rsidRDefault="003F1180" w:rsidP="00BB47EF">
      <w:pPr>
        <w:jc w:val="both"/>
        <w:rPr>
          <w:sz w:val="24"/>
          <w:szCs w:val="24"/>
        </w:rPr>
      </w:pPr>
      <w:r w:rsidRPr="00BB47EF">
        <w:rPr>
          <w:sz w:val="24"/>
          <w:szCs w:val="24"/>
        </w:rPr>
        <w:t>Confidence works on the rule of conditional probability where we would calculate the probability of an event X given an event Y already occurred.</w:t>
      </w:r>
      <w:r w:rsidR="0012652A">
        <w:rPr>
          <w:sz w:val="24"/>
          <w:szCs w:val="24"/>
        </w:rPr>
        <w:t xml:space="preserve"> </w:t>
      </w:r>
      <w:r w:rsidR="0012652A">
        <w:rPr>
          <w:rFonts w:ascii="Open Sans" w:hAnsi="Open Sans" w:cs="Open Sans"/>
          <w:color w:val="000000"/>
          <w:sz w:val="20"/>
          <w:szCs w:val="20"/>
          <w:shd w:val="clear" w:color="auto" w:fill="FFFFFF"/>
        </w:rPr>
        <w:t>(Garg, 2019)</w:t>
      </w:r>
    </w:p>
    <w:p w14:paraId="4448D4AE" w14:textId="310B1975" w:rsidR="003F1180" w:rsidRPr="00BB47EF" w:rsidRDefault="00F6608F" w:rsidP="00BB47EF">
      <w:pPr>
        <w:jc w:val="both"/>
        <w:rPr>
          <w:i/>
          <w:sz w:val="24"/>
          <w:szCs w:val="24"/>
          <w:u w:val="single"/>
        </w:rPr>
      </w:pPr>
      <w:r w:rsidRPr="00BB47EF">
        <w:rPr>
          <w:i/>
          <w:sz w:val="24"/>
          <w:szCs w:val="24"/>
          <w:u w:val="single"/>
        </w:rPr>
        <w:t>Formula:</w:t>
      </w:r>
    </w:p>
    <w:p w14:paraId="4B6144EC" w14:textId="598D1BF8" w:rsidR="003F1180" w:rsidRPr="00BB47EF" w:rsidRDefault="003F1180" w:rsidP="00BB47EF">
      <w:pPr>
        <w:jc w:val="both"/>
        <w:rPr>
          <w:sz w:val="24"/>
          <w:szCs w:val="24"/>
        </w:rPr>
      </w:pPr>
      <w:r w:rsidRPr="00BB47EF">
        <w:rPr>
          <w:sz w:val="24"/>
          <w:szCs w:val="24"/>
        </w:rPr>
        <w:t xml:space="preserve">P(X|Y) -&gt; What is the probability of X given Y. </w:t>
      </w:r>
    </w:p>
    <w:p w14:paraId="6D9DF397" w14:textId="77777777" w:rsidR="003F1180" w:rsidRPr="00BB47EF" w:rsidRDefault="003F1180" w:rsidP="00BB47EF">
      <w:pPr>
        <w:jc w:val="both"/>
        <w:rPr>
          <w:sz w:val="24"/>
          <w:szCs w:val="24"/>
        </w:rPr>
      </w:pPr>
      <w:r w:rsidRPr="00BB47EF">
        <w:rPr>
          <w:sz w:val="24"/>
          <w:szCs w:val="24"/>
        </w:rPr>
        <w:t xml:space="preserve">The value from the above condition gives us insight but sometimes it could mislead us as it doesn't check if the Y is popular too. </w:t>
      </w:r>
    </w:p>
    <w:p w14:paraId="5F96CA3C" w14:textId="77777777" w:rsidR="003F1180" w:rsidRPr="00BB47EF" w:rsidRDefault="003F1180" w:rsidP="00BB47EF">
      <w:pPr>
        <w:jc w:val="both"/>
        <w:rPr>
          <w:sz w:val="24"/>
          <w:szCs w:val="24"/>
        </w:rPr>
      </w:pPr>
      <w:r w:rsidRPr="00BB47EF">
        <w:rPr>
          <w:sz w:val="24"/>
          <w:szCs w:val="24"/>
        </w:rPr>
        <w:t>If both the products X, Y are very popular, both P(X|Y) and P(Y|X) will have higher confidence.</w:t>
      </w:r>
    </w:p>
    <w:p w14:paraId="2D88C3BF" w14:textId="77777777" w:rsidR="00F6608F" w:rsidRPr="00BD007C" w:rsidRDefault="00F6608F" w:rsidP="00F6608F">
      <w:pPr>
        <w:rPr>
          <w:i/>
          <w:sz w:val="24"/>
          <w:szCs w:val="24"/>
          <w:u w:val="single"/>
        </w:rPr>
      </w:pPr>
      <w:r w:rsidRPr="00BD007C">
        <w:rPr>
          <w:i/>
          <w:sz w:val="24"/>
          <w:szCs w:val="24"/>
          <w:u w:val="single"/>
        </w:rPr>
        <w:lastRenderedPageBreak/>
        <w:t>Outcome:</w:t>
      </w:r>
    </w:p>
    <w:p w14:paraId="269597FE" w14:textId="0DC25A72" w:rsidR="000B0BAB" w:rsidRPr="00BB73DD" w:rsidRDefault="00F6608F" w:rsidP="00BB73DD">
      <w:pPr>
        <w:jc w:val="both"/>
        <w:rPr>
          <w:sz w:val="24"/>
          <w:szCs w:val="24"/>
        </w:rPr>
      </w:pPr>
      <w:r w:rsidRPr="00BD007C">
        <w:rPr>
          <w:sz w:val="24"/>
          <w:szCs w:val="24"/>
        </w:rPr>
        <w:t>For the analy</w:t>
      </w:r>
      <w:r w:rsidR="0000520B" w:rsidRPr="00BD007C">
        <w:rPr>
          <w:sz w:val="24"/>
          <w:szCs w:val="24"/>
        </w:rPr>
        <w:t>sis</w:t>
      </w:r>
      <w:r w:rsidR="5C1E31EA" w:rsidRPr="00BD007C">
        <w:rPr>
          <w:sz w:val="24"/>
          <w:szCs w:val="24"/>
        </w:rPr>
        <w:t>,</w:t>
      </w:r>
      <w:r w:rsidR="0000520B" w:rsidRPr="00BD007C">
        <w:rPr>
          <w:sz w:val="24"/>
          <w:szCs w:val="24"/>
        </w:rPr>
        <w:t xml:space="preserve"> w</w:t>
      </w:r>
      <w:r w:rsidRPr="00BD007C">
        <w:rPr>
          <w:sz w:val="24"/>
          <w:szCs w:val="24"/>
        </w:rPr>
        <w:t xml:space="preserve">e have taken </w:t>
      </w:r>
      <w:r w:rsidR="5C1E31EA" w:rsidRPr="00BD007C">
        <w:rPr>
          <w:sz w:val="24"/>
          <w:szCs w:val="24"/>
        </w:rPr>
        <w:t xml:space="preserve">the </w:t>
      </w:r>
      <w:r w:rsidRPr="00F94EEB">
        <w:rPr>
          <w:sz w:val="24"/>
          <w:szCs w:val="24"/>
          <w:u w:val="single"/>
        </w:rPr>
        <w:t xml:space="preserve">confidence (i.e. </w:t>
      </w:r>
      <w:r w:rsidR="411E7089" w:rsidRPr="00F94EEB">
        <w:rPr>
          <w:sz w:val="24"/>
          <w:szCs w:val="24"/>
          <w:u w:val="single"/>
        </w:rPr>
        <w:t>conf)</w:t>
      </w:r>
      <w:r w:rsidR="5C1E31EA" w:rsidRPr="00F94EEB">
        <w:rPr>
          <w:sz w:val="24"/>
          <w:szCs w:val="24"/>
          <w:u w:val="single"/>
        </w:rPr>
        <w:t xml:space="preserve"> value</w:t>
      </w:r>
      <w:r w:rsidR="411E7089" w:rsidRPr="00F94EEB">
        <w:rPr>
          <w:sz w:val="24"/>
          <w:szCs w:val="24"/>
          <w:u w:val="single"/>
        </w:rPr>
        <w:t xml:space="preserve"> as 0.5 </w:t>
      </w:r>
      <w:r w:rsidR="00515945" w:rsidRPr="00F94EEB">
        <w:rPr>
          <w:sz w:val="24"/>
          <w:szCs w:val="24"/>
          <w:u w:val="single"/>
        </w:rPr>
        <w:t>or 50%</w:t>
      </w:r>
      <w:r w:rsidR="00515945" w:rsidRPr="00BD007C">
        <w:rPr>
          <w:sz w:val="24"/>
          <w:szCs w:val="24"/>
        </w:rPr>
        <w:t xml:space="preserve"> </w:t>
      </w:r>
      <w:r w:rsidR="411E7089" w:rsidRPr="00BD007C">
        <w:rPr>
          <w:sz w:val="24"/>
          <w:szCs w:val="24"/>
        </w:rPr>
        <w:t xml:space="preserve">because </w:t>
      </w:r>
      <w:r w:rsidR="6C08EBC9" w:rsidRPr="00BD007C">
        <w:rPr>
          <w:sz w:val="24"/>
          <w:szCs w:val="24"/>
        </w:rPr>
        <w:t xml:space="preserve">it is the </w:t>
      </w:r>
      <w:r w:rsidR="2CDD2CEE" w:rsidRPr="00BD007C">
        <w:rPr>
          <w:sz w:val="24"/>
          <w:szCs w:val="24"/>
        </w:rPr>
        <w:t xml:space="preserve">minimum amount of confidence or strength that we wanted to have </w:t>
      </w:r>
      <w:r w:rsidR="42989245" w:rsidRPr="00BD007C">
        <w:rPr>
          <w:sz w:val="24"/>
          <w:szCs w:val="24"/>
        </w:rPr>
        <w:t>for</w:t>
      </w:r>
      <w:r w:rsidR="3B4453BD" w:rsidRPr="00BD007C">
        <w:rPr>
          <w:sz w:val="24"/>
          <w:szCs w:val="24"/>
        </w:rPr>
        <w:t xml:space="preserve"> </w:t>
      </w:r>
      <w:r w:rsidR="2CDD2CEE" w:rsidRPr="00BD007C">
        <w:rPr>
          <w:sz w:val="24"/>
          <w:szCs w:val="24"/>
        </w:rPr>
        <w:t xml:space="preserve">the conditional probability </w:t>
      </w:r>
      <w:r w:rsidR="42989245" w:rsidRPr="00BD007C">
        <w:rPr>
          <w:sz w:val="24"/>
          <w:szCs w:val="24"/>
        </w:rPr>
        <w:t xml:space="preserve">between any two products. Moreover, </w:t>
      </w:r>
      <w:r w:rsidR="2CDD2CEE" w:rsidRPr="00BD007C">
        <w:rPr>
          <w:sz w:val="24"/>
          <w:szCs w:val="24"/>
        </w:rPr>
        <w:t>any</w:t>
      </w:r>
      <w:r w:rsidR="411E7089" w:rsidRPr="00BD007C">
        <w:rPr>
          <w:sz w:val="24"/>
          <w:szCs w:val="24"/>
        </w:rPr>
        <w:t xml:space="preserve"> value which is above or below </w:t>
      </w:r>
      <w:r w:rsidR="12E313BA" w:rsidRPr="00BD007C">
        <w:rPr>
          <w:sz w:val="24"/>
          <w:szCs w:val="24"/>
        </w:rPr>
        <w:t xml:space="preserve">than </w:t>
      </w:r>
      <w:r w:rsidR="42989245" w:rsidRPr="00BD007C">
        <w:rPr>
          <w:sz w:val="24"/>
          <w:szCs w:val="24"/>
        </w:rPr>
        <w:t>0.5</w:t>
      </w:r>
      <w:r w:rsidR="411E7089" w:rsidRPr="00BD007C">
        <w:rPr>
          <w:sz w:val="24"/>
          <w:szCs w:val="24"/>
        </w:rPr>
        <w:t xml:space="preserve">were either </w:t>
      </w:r>
      <w:r w:rsidR="6D20688A" w:rsidRPr="00BD007C">
        <w:rPr>
          <w:sz w:val="24"/>
          <w:szCs w:val="24"/>
        </w:rPr>
        <w:t xml:space="preserve">generating too many association rules or </w:t>
      </w:r>
      <w:r w:rsidR="47665E79" w:rsidRPr="00BD007C">
        <w:rPr>
          <w:sz w:val="24"/>
          <w:szCs w:val="24"/>
        </w:rPr>
        <w:t>limiting</w:t>
      </w:r>
      <w:r w:rsidR="411E7089" w:rsidRPr="00BD007C">
        <w:rPr>
          <w:sz w:val="24"/>
          <w:szCs w:val="24"/>
        </w:rPr>
        <w:t xml:space="preserve"> </w:t>
      </w:r>
      <w:r w:rsidR="22280E42" w:rsidRPr="00BD007C">
        <w:rPr>
          <w:sz w:val="24"/>
          <w:szCs w:val="24"/>
        </w:rPr>
        <w:t>them</w:t>
      </w:r>
      <w:r w:rsidR="49110139" w:rsidRPr="00BD007C">
        <w:rPr>
          <w:sz w:val="24"/>
          <w:szCs w:val="24"/>
        </w:rPr>
        <w:t xml:space="preserve"> drastically.</w:t>
      </w:r>
      <w:r w:rsidR="22280E42" w:rsidRPr="00BD007C">
        <w:rPr>
          <w:sz w:val="24"/>
          <w:szCs w:val="24"/>
        </w:rPr>
        <w:t xml:space="preserve"> </w:t>
      </w:r>
      <w:r w:rsidR="12E313BA" w:rsidRPr="00BD007C">
        <w:rPr>
          <w:sz w:val="24"/>
          <w:szCs w:val="24"/>
        </w:rPr>
        <w:t>Hence, we</w:t>
      </w:r>
      <w:r w:rsidR="47665E79" w:rsidRPr="00BD007C">
        <w:rPr>
          <w:sz w:val="24"/>
          <w:szCs w:val="24"/>
        </w:rPr>
        <w:t xml:space="preserve"> ch</w:t>
      </w:r>
      <w:r w:rsidR="00B079B6" w:rsidRPr="00BD007C">
        <w:rPr>
          <w:sz w:val="24"/>
          <w:szCs w:val="24"/>
        </w:rPr>
        <w:t>o</w:t>
      </w:r>
      <w:r w:rsidR="47665E79" w:rsidRPr="00BD007C">
        <w:rPr>
          <w:sz w:val="24"/>
          <w:szCs w:val="24"/>
        </w:rPr>
        <w:t>se 0.5</w:t>
      </w:r>
      <w:r w:rsidR="00B079B6" w:rsidRPr="00BD007C">
        <w:rPr>
          <w:sz w:val="24"/>
          <w:szCs w:val="24"/>
        </w:rPr>
        <w:t xml:space="preserve"> /50% </w:t>
      </w:r>
      <w:r w:rsidR="47665E79" w:rsidRPr="00BD007C">
        <w:rPr>
          <w:sz w:val="24"/>
          <w:szCs w:val="24"/>
        </w:rPr>
        <w:t xml:space="preserve"> as a tradeoff </w:t>
      </w:r>
      <w:r w:rsidR="4603EE24" w:rsidRPr="00BD007C">
        <w:rPr>
          <w:sz w:val="24"/>
          <w:szCs w:val="24"/>
        </w:rPr>
        <w:t xml:space="preserve">and </w:t>
      </w:r>
      <w:r w:rsidR="49110139" w:rsidRPr="00BD007C">
        <w:rPr>
          <w:sz w:val="24"/>
          <w:szCs w:val="24"/>
        </w:rPr>
        <w:t xml:space="preserve">an </w:t>
      </w:r>
      <w:r w:rsidR="4603EE24" w:rsidRPr="00BD007C">
        <w:rPr>
          <w:sz w:val="24"/>
          <w:szCs w:val="24"/>
        </w:rPr>
        <w:t xml:space="preserve">optimal value </w:t>
      </w:r>
      <w:r w:rsidR="47665E79" w:rsidRPr="00BD007C">
        <w:rPr>
          <w:sz w:val="24"/>
          <w:szCs w:val="24"/>
        </w:rPr>
        <w:t>for the further analysis.</w:t>
      </w:r>
      <w:r w:rsidR="47665E79" w:rsidRPr="47665E79">
        <w:rPr>
          <w:sz w:val="24"/>
          <w:szCs w:val="24"/>
        </w:rPr>
        <w:t xml:space="preserve"> </w:t>
      </w:r>
    </w:p>
    <w:p w14:paraId="5595ADC1" w14:textId="6B591627" w:rsidR="001952F1" w:rsidRPr="001E1E88" w:rsidRDefault="001952F1" w:rsidP="008175DA">
      <w:pPr>
        <w:spacing w:before="240"/>
        <w:rPr>
          <w:b/>
          <w:sz w:val="24"/>
          <w:szCs w:val="24"/>
        </w:rPr>
      </w:pPr>
      <w:r w:rsidRPr="001E1E88">
        <w:rPr>
          <w:b/>
          <w:sz w:val="24"/>
          <w:szCs w:val="24"/>
        </w:rPr>
        <w:t>Support:</w:t>
      </w:r>
    </w:p>
    <w:p w14:paraId="70795DDB" w14:textId="549B9424" w:rsidR="001952F1" w:rsidRPr="001E1E88" w:rsidRDefault="001952F1" w:rsidP="001952F1">
      <w:pPr>
        <w:rPr>
          <w:sz w:val="24"/>
          <w:szCs w:val="24"/>
        </w:rPr>
      </w:pPr>
      <w:r w:rsidRPr="001E1E88">
        <w:rPr>
          <w:sz w:val="24"/>
          <w:szCs w:val="24"/>
        </w:rPr>
        <w:t xml:space="preserve">Support is </w:t>
      </w:r>
      <w:r w:rsidR="002329D6" w:rsidRPr="001E1E88">
        <w:rPr>
          <w:sz w:val="24"/>
          <w:szCs w:val="24"/>
        </w:rPr>
        <w:t xml:space="preserve">sort </w:t>
      </w:r>
      <w:r w:rsidRPr="001E1E88">
        <w:rPr>
          <w:sz w:val="24"/>
          <w:szCs w:val="24"/>
        </w:rPr>
        <w:t>of a cut-off that we would like to keep to only select the portion of products/events that are popular and are bought/occurred often.</w:t>
      </w:r>
      <w:r w:rsidR="00C856DC" w:rsidRPr="001E1E88">
        <w:rPr>
          <w:sz w:val="24"/>
          <w:szCs w:val="24"/>
        </w:rPr>
        <w:t xml:space="preserve"> </w:t>
      </w:r>
      <w:r w:rsidRPr="001E1E88">
        <w:rPr>
          <w:sz w:val="24"/>
          <w:szCs w:val="24"/>
        </w:rPr>
        <w:t xml:space="preserve">This way the analysis is only done on the products/events that occur above a certain threshold and thus leading us to work on a small group of products/events that will have a significant/meaningful effect on business. Selecting a support is a key step to keep a restriction on the different products/events that we would work with for the further analysis. </w:t>
      </w:r>
      <w:r w:rsidR="0012652A">
        <w:rPr>
          <w:rFonts w:ascii="Open Sans" w:hAnsi="Open Sans" w:cs="Open Sans"/>
          <w:color w:val="000000"/>
          <w:sz w:val="20"/>
          <w:szCs w:val="20"/>
          <w:shd w:val="clear" w:color="auto" w:fill="FFFFFF"/>
        </w:rPr>
        <w:t>(Garg, 2019)</w:t>
      </w:r>
    </w:p>
    <w:p w14:paraId="7B12919E" w14:textId="77777777" w:rsidR="001952F1" w:rsidRPr="00BB47EF" w:rsidRDefault="001952F1" w:rsidP="001952F1">
      <w:pPr>
        <w:rPr>
          <w:i/>
          <w:sz w:val="24"/>
          <w:szCs w:val="24"/>
          <w:u w:val="single"/>
        </w:rPr>
      </w:pPr>
      <w:r w:rsidRPr="00BB47EF">
        <w:rPr>
          <w:i/>
          <w:sz w:val="24"/>
          <w:szCs w:val="24"/>
          <w:u w:val="single"/>
        </w:rPr>
        <w:t>Formula:</w:t>
      </w:r>
    </w:p>
    <w:p w14:paraId="12694C5E" w14:textId="6B0D9E07" w:rsidR="001952F1" w:rsidRPr="001E1E88" w:rsidRDefault="001952F1" w:rsidP="001952F1">
      <w:pPr>
        <w:rPr>
          <w:sz w:val="24"/>
          <w:szCs w:val="24"/>
        </w:rPr>
      </w:pPr>
      <w:r w:rsidRPr="001E1E88">
        <w:rPr>
          <w:sz w:val="24"/>
          <w:szCs w:val="24"/>
        </w:rPr>
        <w:t>Total number of occurrences of a product from all the records</w:t>
      </w:r>
      <w:r w:rsidR="00BB47EF">
        <w:rPr>
          <w:sz w:val="24"/>
          <w:szCs w:val="24"/>
        </w:rPr>
        <w:t xml:space="preserve"> </w:t>
      </w:r>
      <w:r w:rsidRPr="001E1E88">
        <w:rPr>
          <w:sz w:val="24"/>
          <w:szCs w:val="24"/>
        </w:rPr>
        <w:t>/ Total number of records</w:t>
      </w:r>
    </w:p>
    <w:p w14:paraId="6CA37043" w14:textId="0EBE8FE6" w:rsidR="001952F1" w:rsidRPr="00BB47EF" w:rsidRDefault="00361D68" w:rsidP="001952F1">
      <w:pPr>
        <w:rPr>
          <w:i/>
          <w:sz w:val="24"/>
          <w:szCs w:val="24"/>
          <w:u w:val="single"/>
        </w:rPr>
      </w:pPr>
      <w:r w:rsidRPr="00BB47EF">
        <w:rPr>
          <w:i/>
          <w:sz w:val="24"/>
          <w:szCs w:val="24"/>
          <w:u w:val="single"/>
        </w:rPr>
        <w:t>Outcome:</w:t>
      </w:r>
    </w:p>
    <w:p w14:paraId="65D21E6F" w14:textId="2FC09599" w:rsidR="00D00111" w:rsidRPr="001E1E88" w:rsidRDefault="00BA70D0" w:rsidP="001952F1">
      <w:pPr>
        <w:rPr>
          <w:sz w:val="24"/>
          <w:szCs w:val="24"/>
        </w:rPr>
      </w:pPr>
      <w:r w:rsidRPr="001E1E88">
        <w:rPr>
          <w:sz w:val="24"/>
          <w:szCs w:val="24"/>
        </w:rPr>
        <w:t xml:space="preserve">A trial and error process </w:t>
      </w:r>
      <w:r w:rsidR="472457CA" w:rsidRPr="472457CA">
        <w:rPr>
          <w:sz w:val="24"/>
          <w:szCs w:val="24"/>
        </w:rPr>
        <w:t>are</w:t>
      </w:r>
      <w:r w:rsidRPr="001E1E88">
        <w:rPr>
          <w:sz w:val="24"/>
          <w:szCs w:val="24"/>
        </w:rPr>
        <w:t xml:space="preserve"> conducted to find the </w:t>
      </w:r>
      <w:r w:rsidR="00457EF0" w:rsidRPr="001E1E88">
        <w:rPr>
          <w:sz w:val="24"/>
          <w:szCs w:val="24"/>
        </w:rPr>
        <w:t xml:space="preserve">optimal </w:t>
      </w:r>
      <w:r w:rsidR="0096195E" w:rsidRPr="001E1E88">
        <w:rPr>
          <w:sz w:val="24"/>
          <w:szCs w:val="24"/>
        </w:rPr>
        <w:t>support value:</w:t>
      </w:r>
    </w:p>
    <w:p w14:paraId="3FA3120B" w14:textId="74D650CF" w:rsidR="00361D68" w:rsidRPr="001E1E88" w:rsidRDefault="00D00111" w:rsidP="00FC523F">
      <w:pPr>
        <w:pStyle w:val="ListParagraph"/>
        <w:numPr>
          <w:ilvl w:val="0"/>
          <w:numId w:val="20"/>
        </w:numPr>
        <w:rPr>
          <w:sz w:val="24"/>
          <w:szCs w:val="24"/>
        </w:rPr>
      </w:pPr>
      <w:r w:rsidRPr="001E1E88">
        <w:rPr>
          <w:sz w:val="24"/>
          <w:szCs w:val="24"/>
        </w:rPr>
        <w:t xml:space="preserve">When </w:t>
      </w:r>
      <w:r w:rsidR="00457EF0" w:rsidRPr="001E1E88">
        <w:rPr>
          <w:sz w:val="24"/>
          <w:szCs w:val="24"/>
        </w:rPr>
        <w:t>w</w:t>
      </w:r>
      <w:r w:rsidR="00C248F7" w:rsidRPr="001E1E88">
        <w:rPr>
          <w:sz w:val="24"/>
          <w:szCs w:val="24"/>
        </w:rPr>
        <w:t xml:space="preserve">e took </w:t>
      </w:r>
      <w:r w:rsidRPr="001E1E88">
        <w:rPr>
          <w:sz w:val="24"/>
          <w:szCs w:val="24"/>
        </w:rPr>
        <w:t>support (i.e. supp) as  0.0</w:t>
      </w:r>
      <w:r w:rsidR="00990C6F" w:rsidRPr="001E1E88">
        <w:rPr>
          <w:sz w:val="24"/>
          <w:szCs w:val="24"/>
        </w:rPr>
        <w:t>3</w:t>
      </w:r>
      <w:r w:rsidR="00E02A68" w:rsidRPr="001E1E88">
        <w:rPr>
          <w:sz w:val="24"/>
          <w:szCs w:val="24"/>
        </w:rPr>
        <w:t xml:space="preserve"> or 3%</w:t>
      </w:r>
      <w:r w:rsidR="00705113" w:rsidRPr="001E1E88">
        <w:rPr>
          <w:sz w:val="24"/>
          <w:szCs w:val="24"/>
        </w:rPr>
        <w:t>.</w:t>
      </w:r>
    </w:p>
    <w:p w14:paraId="773AE199" w14:textId="23D31B98" w:rsidR="008B2949" w:rsidRDefault="008B2949" w:rsidP="005E1577">
      <w:pPr>
        <w:pStyle w:val="ListParagraph"/>
        <w:numPr>
          <w:ilvl w:val="1"/>
          <w:numId w:val="20"/>
        </w:numPr>
        <w:rPr>
          <w:sz w:val="24"/>
          <w:szCs w:val="24"/>
        </w:rPr>
      </w:pPr>
      <w:r>
        <w:rPr>
          <w:sz w:val="24"/>
          <w:szCs w:val="24"/>
        </w:rPr>
        <w:t>W</w:t>
      </w:r>
      <w:r w:rsidRPr="001E1E88">
        <w:rPr>
          <w:sz w:val="24"/>
          <w:szCs w:val="24"/>
        </w:rPr>
        <w:t>e did not get any rules</w:t>
      </w:r>
      <w:r>
        <w:rPr>
          <w:sz w:val="24"/>
          <w:szCs w:val="24"/>
        </w:rPr>
        <w:t>.</w:t>
      </w:r>
    </w:p>
    <w:p w14:paraId="73F144D7" w14:textId="1D844AEB" w:rsidR="005E1577" w:rsidRPr="001E1E88" w:rsidRDefault="00FB63F6" w:rsidP="005E1577">
      <w:pPr>
        <w:pStyle w:val="ListParagraph"/>
        <w:numPr>
          <w:ilvl w:val="1"/>
          <w:numId w:val="20"/>
        </w:numPr>
        <w:rPr>
          <w:sz w:val="24"/>
          <w:szCs w:val="24"/>
        </w:rPr>
      </w:pPr>
      <w:r w:rsidRPr="001E1E88">
        <w:rPr>
          <w:sz w:val="24"/>
          <w:szCs w:val="24"/>
        </w:rPr>
        <w:t xml:space="preserve">Hence </w:t>
      </w:r>
      <w:r w:rsidR="00EA0FB1" w:rsidRPr="001E1E88">
        <w:rPr>
          <w:sz w:val="24"/>
          <w:szCs w:val="24"/>
        </w:rPr>
        <w:t xml:space="preserve">to generate </w:t>
      </w:r>
      <w:r w:rsidR="003E56A8" w:rsidRPr="001E1E88">
        <w:rPr>
          <w:sz w:val="24"/>
          <w:szCs w:val="24"/>
        </w:rPr>
        <w:t xml:space="preserve">rules </w:t>
      </w:r>
      <w:r w:rsidRPr="001E1E88">
        <w:rPr>
          <w:sz w:val="24"/>
          <w:szCs w:val="24"/>
        </w:rPr>
        <w:t xml:space="preserve">we </w:t>
      </w:r>
      <w:r w:rsidR="003E56A8" w:rsidRPr="001E1E88">
        <w:rPr>
          <w:sz w:val="24"/>
          <w:szCs w:val="24"/>
        </w:rPr>
        <w:t xml:space="preserve">will </w:t>
      </w:r>
      <w:r w:rsidRPr="001E1E88">
        <w:rPr>
          <w:sz w:val="24"/>
          <w:szCs w:val="24"/>
        </w:rPr>
        <w:t xml:space="preserve">need to take </w:t>
      </w:r>
      <w:r w:rsidR="00EA0FB1" w:rsidRPr="001E1E88">
        <w:rPr>
          <w:sz w:val="24"/>
          <w:szCs w:val="24"/>
        </w:rPr>
        <w:t>a supp value lesser than 0.03</w:t>
      </w:r>
      <w:r w:rsidR="003E56A8" w:rsidRPr="001E1E88">
        <w:rPr>
          <w:sz w:val="24"/>
          <w:szCs w:val="24"/>
        </w:rPr>
        <w:t>.</w:t>
      </w:r>
    </w:p>
    <w:p w14:paraId="4B05ACE6" w14:textId="56FA5F36" w:rsidR="003E56A8" w:rsidRPr="001E1E88" w:rsidRDefault="00705113" w:rsidP="00FC523F">
      <w:pPr>
        <w:pStyle w:val="ListParagraph"/>
        <w:numPr>
          <w:ilvl w:val="0"/>
          <w:numId w:val="20"/>
        </w:numPr>
        <w:rPr>
          <w:sz w:val="24"/>
          <w:szCs w:val="24"/>
        </w:rPr>
      </w:pPr>
      <w:r w:rsidRPr="001E1E88">
        <w:rPr>
          <w:sz w:val="24"/>
          <w:szCs w:val="24"/>
        </w:rPr>
        <w:t>When we took support (i.e. supp) as  0.02</w:t>
      </w:r>
      <w:r w:rsidR="007A3C1E" w:rsidRPr="001E1E88">
        <w:rPr>
          <w:sz w:val="24"/>
          <w:szCs w:val="24"/>
        </w:rPr>
        <w:t xml:space="preserve"> </w:t>
      </w:r>
      <w:r w:rsidR="00E02A68" w:rsidRPr="001E1E88">
        <w:rPr>
          <w:sz w:val="24"/>
          <w:szCs w:val="24"/>
        </w:rPr>
        <w:t>or 2%</w:t>
      </w:r>
      <w:r w:rsidR="00714943">
        <w:rPr>
          <w:sz w:val="24"/>
          <w:szCs w:val="24"/>
        </w:rPr>
        <w:t xml:space="preserve">, </w:t>
      </w:r>
    </w:p>
    <w:p w14:paraId="10180B1D" w14:textId="04277332" w:rsidR="008B2949" w:rsidRDefault="008B2949" w:rsidP="00C206F5">
      <w:pPr>
        <w:pStyle w:val="ListParagraph"/>
        <w:numPr>
          <w:ilvl w:val="1"/>
          <w:numId w:val="20"/>
        </w:numPr>
        <w:rPr>
          <w:sz w:val="24"/>
          <w:szCs w:val="24"/>
        </w:rPr>
      </w:pPr>
      <w:r>
        <w:rPr>
          <w:sz w:val="24"/>
          <w:szCs w:val="24"/>
        </w:rPr>
        <w:t>W</w:t>
      </w:r>
      <w:r w:rsidRPr="001E1E88">
        <w:rPr>
          <w:sz w:val="24"/>
          <w:szCs w:val="24"/>
        </w:rPr>
        <w:t>e got 17 rules</w:t>
      </w:r>
      <w:r w:rsidR="00B64F75">
        <w:rPr>
          <w:sz w:val="24"/>
          <w:szCs w:val="24"/>
        </w:rPr>
        <w:t>, i.e. we got a small set of rules.</w:t>
      </w:r>
    </w:p>
    <w:p w14:paraId="24B028B1" w14:textId="7D0D389C" w:rsidR="00BF7A8F" w:rsidRPr="001E1E88" w:rsidRDefault="00367018" w:rsidP="00C206F5">
      <w:pPr>
        <w:pStyle w:val="ListParagraph"/>
        <w:numPr>
          <w:ilvl w:val="1"/>
          <w:numId w:val="20"/>
        </w:numPr>
        <w:rPr>
          <w:sz w:val="24"/>
          <w:szCs w:val="24"/>
        </w:rPr>
      </w:pPr>
      <w:r w:rsidRPr="001E1E88">
        <w:rPr>
          <w:sz w:val="24"/>
          <w:szCs w:val="24"/>
        </w:rPr>
        <w:t xml:space="preserve">We </w:t>
      </w:r>
      <w:r w:rsidR="472457CA" w:rsidRPr="472457CA">
        <w:rPr>
          <w:sz w:val="24"/>
          <w:szCs w:val="24"/>
        </w:rPr>
        <w:t>can</w:t>
      </w:r>
      <w:r w:rsidRPr="001E1E88">
        <w:rPr>
          <w:sz w:val="24"/>
          <w:szCs w:val="24"/>
        </w:rPr>
        <w:t xml:space="preserve"> get </w:t>
      </w:r>
      <w:r w:rsidR="00C94C63" w:rsidRPr="001E1E88">
        <w:rPr>
          <w:sz w:val="24"/>
          <w:szCs w:val="24"/>
        </w:rPr>
        <w:t>rules for specific product</w:t>
      </w:r>
      <w:r w:rsidR="00EA4F58" w:rsidRPr="001E1E88">
        <w:rPr>
          <w:sz w:val="24"/>
          <w:szCs w:val="24"/>
        </w:rPr>
        <w:t>s, like</w:t>
      </w:r>
    </w:p>
    <w:p w14:paraId="52AD35C5" w14:textId="07BA05E4" w:rsidR="001E1E88" w:rsidRPr="001E1E88" w:rsidRDefault="0090643C" w:rsidP="001E1E88">
      <w:pPr>
        <w:pStyle w:val="ListParagraph"/>
        <w:numPr>
          <w:ilvl w:val="2"/>
          <w:numId w:val="20"/>
        </w:numPr>
        <w:rPr>
          <w:sz w:val="24"/>
          <w:szCs w:val="24"/>
        </w:rPr>
      </w:pPr>
      <w:r w:rsidRPr="472457CA">
        <w:rPr>
          <w:sz w:val="24"/>
          <w:szCs w:val="24"/>
        </w:rPr>
        <w:t xml:space="preserve">If </w:t>
      </w:r>
      <w:r w:rsidR="007A5E34" w:rsidRPr="472457CA">
        <w:rPr>
          <w:sz w:val="24"/>
          <w:szCs w:val="24"/>
        </w:rPr>
        <w:t>customers</w:t>
      </w:r>
      <w:r w:rsidRPr="472457CA">
        <w:rPr>
          <w:sz w:val="24"/>
          <w:szCs w:val="24"/>
        </w:rPr>
        <w:t xml:space="preserve"> </w:t>
      </w:r>
      <w:r w:rsidR="472457CA" w:rsidRPr="472457CA">
        <w:rPr>
          <w:sz w:val="24"/>
          <w:szCs w:val="24"/>
        </w:rPr>
        <w:t>buy</w:t>
      </w:r>
      <w:r w:rsidRPr="472457CA">
        <w:rPr>
          <w:sz w:val="24"/>
          <w:szCs w:val="24"/>
        </w:rPr>
        <w:t xml:space="preserve"> </w:t>
      </w:r>
      <w:r w:rsidR="002206E3" w:rsidRPr="472457CA">
        <w:rPr>
          <w:sz w:val="24"/>
          <w:szCs w:val="24"/>
        </w:rPr>
        <w:t>PINK REGENCY TEACUP AND SAUCER</w:t>
      </w:r>
      <w:r w:rsidR="00BF7A8F" w:rsidRPr="472457CA">
        <w:rPr>
          <w:sz w:val="24"/>
          <w:szCs w:val="24"/>
        </w:rPr>
        <w:t xml:space="preserve"> </w:t>
      </w:r>
      <w:r w:rsidRPr="472457CA">
        <w:rPr>
          <w:sz w:val="24"/>
          <w:szCs w:val="24"/>
        </w:rPr>
        <w:t xml:space="preserve">they will buy </w:t>
      </w:r>
      <w:r w:rsidR="002206E3" w:rsidRPr="472457CA">
        <w:rPr>
          <w:sz w:val="24"/>
          <w:szCs w:val="24"/>
        </w:rPr>
        <w:t>GREEN REGENCY TEACUP AND SAUCER</w:t>
      </w:r>
    </w:p>
    <w:p w14:paraId="72996804" w14:textId="7CF897F9" w:rsidR="0090643C" w:rsidRPr="00C84B71" w:rsidRDefault="0090643C" w:rsidP="001E1E88">
      <w:pPr>
        <w:pStyle w:val="ListParagraph"/>
        <w:numPr>
          <w:ilvl w:val="2"/>
          <w:numId w:val="20"/>
        </w:numPr>
        <w:rPr>
          <w:rStyle w:val="gnkrckgcgsb"/>
          <w:sz w:val="24"/>
          <w:szCs w:val="24"/>
        </w:rPr>
      </w:pPr>
      <w:r w:rsidRPr="472457CA">
        <w:rPr>
          <w:sz w:val="24"/>
          <w:szCs w:val="24"/>
        </w:rPr>
        <w:t xml:space="preserve">If </w:t>
      </w:r>
      <w:r w:rsidR="007A5E34" w:rsidRPr="472457CA">
        <w:rPr>
          <w:sz w:val="24"/>
          <w:szCs w:val="24"/>
        </w:rPr>
        <w:t xml:space="preserve">customers </w:t>
      </w:r>
      <w:r w:rsidRPr="472457CA">
        <w:rPr>
          <w:sz w:val="24"/>
          <w:szCs w:val="24"/>
        </w:rPr>
        <w:t xml:space="preserve">buy </w:t>
      </w:r>
      <w:r w:rsidR="00DB0E7F" w:rsidRPr="472457CA">
        <w:rPr>
          <w:rStyle w:val="gnkrckgcgsb"/>
          <w:color w:val="000000"/>
          <w:sz w:val="24"/>
          <w:szCs w:val="24"/>
          <w:bdr w:val="none" w:sz="0" w:space="0" w:color="auto" w:frame="1"/>
        </w:rPr>
        <w:t>ROSES REGENCY TEACUP AND SAUCER</w:t>
      </w:r>
      <w:r w:rsidR="001E1E88" w:rsidRPr="472457CA">
        <w:rPr>
          <w:color w:val="000000"/>
          <w:sz w:val="24"/>
          <w:szCs w:val="24"/>
        </w:rPr>
        <w:t xml:space="preserve"> </w:t>
      </w:r>
      <w:r w:rsidRPr="472457CA">
        <w:rPr>
          <w:sz w:val="24"/>
          <w:szCs w:val="24"/>
        </w:rPr>
        <w:t xml:space="preserve">they will buy </w:t>
      </w:r>
      <w:r w:rsidR="001E1E88" w:rsidRPr="472457CA">
        <w:rPr>
          <w:rStyle w:val="gnkrckgcgsb"/>
          <w:color w:val="000000"/>
          <w:sz w:val="24"/>
          <w:szCs w:val="24"/>
          <w:bdr w:val="none" w:sz="0" w:space="0" w:color="auto" w:frame="1"/>
        </w:rPr>
        <w:t>PINK REGENCY TEACUP AND SAUCER</w:t>
      </w:r>
    </w:p>
    <w:p w14:paraId="09C3A98D" w14:textId="3A14BA6E" w:rsidR="32E1A15B" w:rsidRPr="007E6227" w:rsidRDefault="32E1A15B" w:rsidP="32E1A15B">
      <w:pPr>
        <w:pStyle w:val="ListParagraph"/>
        <w:numPr>
          <w:ilvl w:val="1"/>
          <w:numId w:val="20"/>
        </w:numPr>
        <w:rPr>
          <w:sz w:val="24"/>
          <w:szCs w:val="24"/>
        </w:rPr>
      </w:pPr>
      <w:r w:rsidRPr="007E6227">
        <w:rPr>
          <w:sz w:val="24"/>
          <w:szCs w:val="24"/>
        </w:rPr>
        <w:t xml:space="preserve">The rules have a high lift </w:t>
      </w:r>
      <w:r w:rsidR="6133914C" w:rsidRPr="007E6227">
        <w:rPr>
          <w:sz w:val="24"/>
          <w:szCs w:val="24"/>
        </w:rPr>
        <w:t xml:space="preserve">(&gt;1) </w:t>
      </w:r>
      <w:r w:rsidRPr="007E6227">
        <w:rPr>
          <w:sz w:val="24"/>
          <w:szCs w:val="24"/>
        </w:rPr>
        <w:t xml:space="preserve">which indicates </w:t>
      </w:r>
      <w:r w:rsidR="5F312916" w:rsidRPr="007E6227">
        <w:rPr>
          <w:sz w:val="24"/>
          <w:szCs w:val="24"/>
        </w:rPr>
        <w:t>that the purchase</w:t>
      </w:r>
      <w:r w:rsidRPr="007E6227">
        <w:rPr>
          <w:sz w:val="24"/>
          <w:szCs w:val="24"/>
        </w:rPr>
        <w:t xml:space="preserve"> of the </w:t>
      </w:r>
      <w:r w:rsidR="48C57728" w:rsidRPr="007E6227">
        <w:rPr>
          <w:sz w:val="24"/>
          <w:szCs w:val="24"/>
        </w:rPr>
        <w:t>item(s)</w:t>
      </w:r>
      <w:r w:rsidRPr="007E6227">
        <w:rPr>
          <w:sz w:val="24"/>
          <w:szCs w:val="24"/>
        </w:rPr>
        <w:t xml:space="preserve"> on the </w:t>
      </w:r>
      <w:r w:rsidR="285A4145" w:rsidRPr="007E6227">
        <w:rPr>
          <w:sz w:val="24"/>
          <w:szCs w:val="24"/>
        </w:rPr>
        <w:t xml:space="preserve">left-hand </w:t>
      </w:r>
      <w:r w:rsidR="30867E3D" w:rsidRPr="007E6227">
        <w:rPr>
          <w:sz w:val="24"/>
          <w:szCs w:val="24"/>
        </w:rPr>
        <w:t xml:space="preserve">side </w:t>
      </w:r>
      <w:r w:rsidR="5F312916" w:rsidRPr="007E6227">
        <w:rPr>
          <w:sz w:val="24"/>
          <w:szCs w:val="24"/>
        </w:rPr>
        <w:t>(</w:t>
      </w:r>
      <w:r w:rsidR="6731C698" w:rsidRPr="007E6227">
        <w:rPr>
          <w:sz w:val="24"/>
          <w:szCs w:val="24"/>
        </w:rPr>
        <w:t>Antecedent)</w:t>
      </w:r>
      <w:r w:rsidRPr="007E6227">
        <w:rPr>
          <w:sz w:val="24"/>
          <w:szCs w:val="24"/>
        </w:rPr>
        <w:t xml:space="preserve"> has </w:t>
      </w:r>
      <w:r w:rsidR="6731C698" w:rsidRPr="007E6227">
        <w:rPr>
          <w:sz w:val="24"/>
          <w:szCs w:val="24"/>
        </w:rPr>
        <w:t xml:space="preserve">a </w:t>
      </w:r>
      <w:r w:rsidR="285A4145" w:rsidRPr="007E6227">
        <w:rPr>
          <w:sz w:val="24"/>
          <w:szCs w:val="24"/>
        </w:rPr>
        <w:t>higher likeliness that</w:t>
      </w:r>
      <w:r w:rsidRPr="007E6227">
        <w:rPr>
          <w:sz w:val="24"/>
          <w:szCs w:val="24"/>
        </w:rPr>
        <w:t xml:space="preserve"> the </w:t>
      </w:r>
      <w:r w:rsidR="6133914C" w:rsidRPr="007E6227">
        <w:rPr>
          <w:sz w:val="24"/>
          <w:szCs w:val="24"/>
        </w:rPr>
        <w:t>item(s)</w:t>
      </w:r>
      <w:r w:rsidRPr="007E6227">
        <w:rPr>
          <w:sz w:val="24"/>
          <w:szCs w:val="24"/>
        </w:rPr>
        <w:t xml:space="preserve"> on the right</w:t>
      </w:r>
      <w:r w:rsidR="285A4145" w:rsidRPr="007E6227">
        <w:rPr>
          <w:sz w:val="24"/>
          <w:szCs w:val="24"/>
        </w:rPr>
        <w:t>-</w:t>
      </w:r>
      <w:r w:rsidRPr="007E6227">
        <w:rPr>
          <w:sz w:val="24"/>
          <w:szCs w:val="24"/>
        </w:rPr>
        <w:t>hand side</w:t>
      </w:r>
      <w:r w:rsidR="6133914C" w:rsidRPr="007E6227">
        <w:rPr>
          <w:sz w:val="24"/>
          <w:szCs w:val="24"/>
        </w:rPr>
        <w:t xml:space="preserve"> </w:t>
      </w:r>
      <w:r w:rsidR="30867E3D" w:rsidRPr="007E6227">
        <w:rPr>
          <w:sz w:val="24"/>
          <w:szCs w:val="24"/>
        </w:rPr>
        <w:t>(Consequent)</w:t>
      </w:r>
      <w:r w:rsidRPr="007E6227">
        <w:rPr>
          <w:sz w:val="24"/>
          <w:szCs w:val="24"/>
        </w:rPr>
        <w:t xml:space="preserve"> will </w:t>
      </w:r>
      <w:r w:rsidR="30867E3D" w:rsidRPr="007E6227">
        <w:rPr>
          <w:sz w:val="24"/>
          <w:szCs w:val="24"/>
        </w:rPr>
        <w:t xml:space="preserve">also </w:t>
      </w:r>
      <w:r w:rsidRPr="007E6227">
        <w:rPr>
          <w:sz w:val="24"/>
          <w:szCs w:val="24"/>
        </w:rPr>
        <w:t xml:space="preserve">occur on </w:t>
      </w:r>
      <w:r w:rsidR="30867E3D" w:rsidRPr="007E6227">
        <w:rPr>
          <w:sz w:val="24"/>
          <w:szCs w:val="24"/>
        </w:rPr>
        <w:t>the same invoice</w:t>
      </w:r>
      <w:r w:rsidRPr="007E6227">
        <w:rPr>
          <w:sz w:val="24"/>
          <w:szCs w:val="24"/>
        </w:rPr>
        <w:t>.</w:t>
      </w:r>
    </w:p>
    <w:p w14:paraId="4ABB8FB1" w14:textId="23E6FF8E" w:rsidR="00C94C63" w:rsidRPr="001E1E88" w:rsidRDefault="00A15CFB" w:rsidP="001952F1">
      <w:pPr>
        <w:pStyle w:val="ListParagraph"/>
        <w:numPr>
          <w:ilvl w:val="0"/>
          <w:numId w:val="20"/>
        </w:numPr>
        <w:rPr>
          <w:sz w:val="24"/>
          <w:szCs w:val="24"/>
        </w:rPr>
      </w:pPr>
      <w:r w:rsidRPr="001E1E88">
        <w:rPr>
          <w:sz w:val="24"/>
          <w:szCs w:val="24"/>
        </w:rPr>
        <w:t>When we took support (i.e. supp) as 0.0</w:t>
      </w:r>
      <w:r w:rsidR="00E1073D" w:rsidRPr="001E1E88">
        <w:rPr>
          <w:sz w:val="24"/>
          <w:szCs w:val="24"/>
        </w:rPr>
        <w:t xml:space="preserve">1 </w:t>
      </w:r>
      <w:r w:rsidR="00E02A68" w:rsidRPr="001E1E88">
        <w:rPr>
          <w:sz w:val="24"/>
          <w:szCs w:val="24"/>
        </w:rPr>
        <w:t>or 1%</w:t>
      </w:r>
      <w:r w:rsidR="00C94C63" w:rsidRPr="001E1E88">
        <w:rPr>
          <w:sz w:val="24"/>
          <w:szCs w:val="24"/>
        </w:rPr>
        <w:t>.</w:t>
      </w:r>
    </w:p>
    <w:p w14:paraId="13B1CDA3" w14:textId="3B7DC9C4" w:rsidR="00B64F75" w:rsidRPr="00B64F75" w:rsidRDefault="00B64F75" w:rsidP="00B64F75">
      <w:pPr>
        <w:pStyle w:val="ListParagraph"/>
        <w:numPr>
          <w:ilvl w:val="1"/>
          <w:numId w:val="20"/>
        </w:numPr>
        <w:rPr>
          <w:sz w:val="24"/>
          <w:szCs w:val="24"/>
        </w:rPr>
      </w:pPr>
      <w:r>
        <w:rPr>
          <w:sz w:val="24"/>
          <w:szCs w:val="24"/>
        </w:rPr>
        <w:t>W</w:t>
      </w:r>
      <w:r w:rsidRPr="001E1E88">
        <w:rPr>
          <w:sz w:val="24"/>
          <w:szCs w:val="24"/>
        </w:rPr>
        <w:t>e got 163 rules</w:t>
      </w:r>
      <w:r>
        <w:rPr>
          <w:sz w:val="24"/>
          <w:szCs w:val="24"/>
        </w:rPr>
        <w:t>, i.e. we got a</w:t>
      </w:r>
      <w:r w:rsidR="00955505">
        <w:rPr>
          <w:sz w:val="24"/>
          <w:szCs w:val="24"/>
        </w:rPr>
        <w:t xml:space="preserve"> </w:t>
      </w:r>
      <w:r>
        <w:rPr>
          <w:sz w:val="24"/>
          <w:szCs w:val="24"/>
        </w:rPr>
        <w:t>set of rules</w:t>
      </w:r>
      <w:r w:rsidR="00955505">
        <w:rPr>
          <w:sz w:val="24"/>
          <w:szCs w:val="24"/>
        </w:rPr>
        <w:t xml:space="preserve"> with an appropriate size</w:t>
      </w:r>
      <w:r>
        <w:rPr>
          <w:sz w:val="24"/>
          <w:szCs w:val="24"/>
        </w:rPr>
        <w:t>.</w:t>
      </w:r>
    </w:p>
    <w:p w14:paraId="2AC730DC" w14:textId="3B4B6C56" w:rsidR="00A15CFB" w:rsidRPr="001E1E88" w:rsidRDefault="00C94C63" w:rsidP="00C94C63">
      <w:pPr>
        <w:pStyle w:val="ListParagraph"/>
        <w:numPr>
          <w:ilvl w:val="1"/>
          <w:numId w:val="20"/>
        </w:numPr>
        <w:rPr>
          <w:sz w:val="24"/>
          <w:szCs w:val="24"/>
        </w:rPr>
      </w:pPr>
      <w:r w:rsidRPr="001E1E88">
        <w:rPr>
          <w:sz w:val="24"/>
          <w:szCs w:val="24"/>
        </w:rPr>
        <w:t xml:space="preserve">We </w:t>
      </w:r>
      <w:r w:rsidR="472457CA" w:rsidRPr="472457CA">
        <w:rPr>
          <w:sz w:val="24"/>
          <w:szCs w:val="24"/>
        </w:rPr>
        <w:t>can</w:t>
      </w:r>
      <w:r w:rsidRPr="001E1E88">
        <w:rPr>
          <w:sz w:val="24"/>
          <w:szCs w:val="24"/>
        </w:rPr>
        <w:t xml:space="preserve"> get rules for generic products, </w:t>
      </w:r>
      <w:r w:rsidR="00CC25DC" w:rsidRPr="001E1E88">
        <w:rPr>
          <w:sz w:val="24"/>
          <w:szCs w:val="24"/>
        </w:rPr>
        <w:t xml:space="preserve">like </w:t>
      </w:r>
    </w:p>
    <w:p w14:paraId="233FC2E6" w14:textId="437A7279" w:rsidR="00CC25DC" w:rsidRPr="001E1E88" w:rsidRDefault="00D33905" w:rsidP="00CC25DC">
      <w:pPr>
        <w:pStyle w:val="ListParagraph"/>
        <w:numPr>
          <w:ilvl w:val="2"/>
          <w:numId w:val="20"/>
        </w:numPr>
        <w:rPr>
          <w:sz w:val="24"/>
          <w:szCs w:val="24"/>
        </w:rPr>
      </w:pPr>
      <w:r w:rsidRPr="001E1E88">
        <w:rPr>
          <w:sz w:val="24"/>
          <w:szCs w:val="24"/>
        </w:rPr>
        <w:t xml:space="preserve">If </w:t>
      </w:r>
      <w:r w:rsidR="007A5E34" w:rsidRPr="001E1E88">
        <w:rPr>
          <w:sz w:val="24"/>
          <w:szCs w:val="24"/>
        </w:rPr>
        <w:t xml:space="preserve">customers </w:t>
      </w:r>
      <w:r w:rsidRPr="001E1E88">
        <w:rPr>
          <w:sz w:val="24"/>
          <w:szCs w:val="24"/>
        </w:rPr>
        <w:t>b</w:t>
      </w:r>
      <w:r w:rsidR="007A5E34" w:rsidRPr="001E1E88">
        <w:rPr>
          <w:sz w:val="24"/>
          <w:szCs w:val="24"/>
        </w:rPr>
        <w:t>u</w:t>
      </w:r>
      <w:r w:rsidRPr="001E1E88">
        <w:rPr>
          <w:sz w:val="24"/>
          <w:szCs w:val="24"/>
        </w:rPr>
        <w:t xml:space="preserve">y </w:t>
      </w:r>
      <w:r w:rsidR="006E6656" w:rsidRPr="001E1E88">
        <w:rPr>
          <w:sz w:val="24"/>
          <w:szCs w:val="24"/>
        </w:rPr>
        <w:t xml:space="preserve">SUGAR </w:t>
      </w:r>
      <w:r w:rsidRPr="001E1E88">
        <w:rPr>
          <w:sz w:val="24"/>
          <w:szCs w:val="24"/>
        </w:rPr>
        <w:t xml:space="preserve">they will buy </w:t>
      </w:r>
      <w:r w:rsidR="006E6656" w:rsidRPr="001E1E88">
        <w:rPr>
          <w:sz w:val="24"/>
          <w:szCs w:val="24"/>
        </w:rPr>
        <w:t>COFFEE</w:t>
      </w:r>
    </w:p>
    <w:p w14:paraId="05AC0C29" w14:textId="41DA0D76" w:rsidR="00765730" w:rsidRPr="003D63E6" w:rsidRDefault="00D33905" w:rsidP="00765730">
      <w:pPr>
        <w:pStyle w:val="ListParagraph"/>
        <w:numPr>
          <w:ilvl w:val="2"/>
          <w:numId w:val="20"/>
        </w:numPr>
        <w:rPr>
          <w:sz w:val="24"/>
          <w:szCs w:val="24"/>
        </w:rPr>
      </w:pPr>
      <w:r w:rsidRPr="001E1E88">
        <w:rPr>
          <w:sz w:val="24"/>
          <w:szCs w:val="24"/>
        </w:rPr>
        <w:t xml:space="preserve">If </w:t>
      </w:r>
      <w:r w:rsidR="007A5E34" w:rsidRPr="001E1E88">
        <w:rPr>
          <w:sz w:val="24"/>
          <w:szCs w:val="24"/>
        </w:rPr>
        <w:t xml:space="preserve">customers </w:t>
      </w:r>
      <w:r w:rsidRPr="001E1E88">
        <w:rPr>
          <w:sz w:val="24"/>
          <w:szCs w:val="24"/>
        </w:rPr>
        <w:t>b</w:t>
      </w:r>
      <w:r w:rsidR="007A5E34" w:rsidRPr="001E1E88">
        <w:rPr>
          <w:sz w:val="24"/>
          <w:szCs w:val="24"/>
        </w:rPr>
        <w:t>u</w:t>
      </w:r>
      <w:r w:rsidRPr="001E1E88">
        <w:rPr>
          <w:sz w:val="24"/>
          <w:szCs w:val="24"/>
        </w:rPr>
        <w:t xml:space="preserve">y </w:t>
      </w:r>
      <w:r w:rsidR="006E6656" w:rsidRPr="001E1E88">
        <w:rPr>
          <w:sz w:val="24"/>
          <w:szCs w:val="24"/>
        </w:rPr>
        <w:t xml:space="preserve">BACK DOOR </w:t>
      </w:r>
      <w:r w:rsidRPr="001E1E88">
        <w:rPr>
          <w:sz w:val="24"/>
          <w:szCs w:val="24"/>
        </w:rPr>
        <w:t xml:space="preserve">they will buy </w:t>
      </w:r>
      <w:r w:rsidR="006E6656" w:rsidRPr="001E1E88">
        <w:rPr>
          <w:sz w:val="24"/>
          <w:szCs w:val="24"/>
        </w:rPr>
        <w:t>KEY FOB</w:t>
      </w:r>
    </w:p>
    <w:p w14:paraId="751FE0A5" w14:textId="25B86EB9" w:rsidR="7643B6E1" w:rsidRPr="00BB73DD" w:rsidRDefault="51840E5A" w:rsidP="29F2F1EE">
      <w:pPr>
        <w:jc w:val="both"/>
        <w:rPr>
          <w:sz w:val="24"/>
          <w:szCs w:val="24"/>
        </w:rPr>
      </w:pPr>
      <w:r w:rsidRPr="00BB73DD">
        <w:rPr>
          <w:sz w:val="24"/>
          <w:szCs w:val="24"/>
        </w:rPr>
        <w:lastRenderedPageBreak/>
        <w:t xml:space="preserve">Finally, the value for support was chosen as 0.01. </w:t>
      </w:r>
      <w:r w:rsidR="772B7F13" w:rsidRPr="00BB73DD">
        <w:rPr>
          <w:sz w:val="24"/>
          <w:szCs w:val="24"/>
        </w:rPr>
        <w:t xml:space="preserve">With the Confidence of 0.05 and Lift </w:t>
      </w:r>
      <w:r w:rsidR="5C58072F" w:rsidRPr="00BB73DD">
        <w:rPr>
          <w:sz w:val="24"/>
          <w:szCs w:val="24"/>
        </w:rPr>
        <w:t xml:space="preserve">value </w:t>
      </w:r>
      <w:r w:rsidR="772B7F13" w:rsidRPr="00BB73DD">
        <w:rPr>
          <w:sz w:val="24"/>
          <w:szCs w:val="24"/>
        </w:rPr>
        <w:t xml:space="preserve">between 1 and 10 there were no association rules </w:t>
      </w:r>
      <w:r w:rsidR="633BF930" w:rsidRPr="00BB73DD">
        <w:rPr>
          <w:sz w:val="24"/>
          <w:szCs w:val="24"/>
        </w:rPr>
        <w:t xml:space="preserve">being generated </w:t>
      </w:r>
      <w:r w:rsidR="772B7F13" w:rsidRPr="00BB73DD">
        <w:rPr>
          <w:sz w:val="24"/>
          <w:szCs w:val="24"/>
        </w:rPr>
        <w:t xml:space="preserve">until </w:t>
      </w:r>
      <w:r w:rsidR="5C58072F" w:rsidRPr="00BB73DD">
        <w:rPr>
          <w:sz w:val="24"/>
          <w:szCs w:val="24"/>
        </w:rPr>
        <w:t xml:space="preserve">the </w:t>
      </w:r>
      <w:r w:rsidR="633BF930" w:rsidRPr="00BB73DD">
        <w:rPr>
          <w:sz w:val="24"/>
          <w:szCs w:val="24"/>
        </w:rPr>
        <w:t xml:space="preserve">value for </w:t>
      </w:r>
      <w:r w:rsidR="5C58072F" w:rsidRPr="00BB73DD">
        <w:rPr>
          <w:sz w:val="24"/>
          <w:szCs w:val="24"/>
        </w:rPr>
        <w:t xml:space="preserve">support is lowered to 0.01. </w:t>
      </w:r>
      <w:r w:rsidR="633BF930" w:rsidRPr="00BB73DD">
        <w:rPr>
          <w:sz w:val="24"/>
          <w:szCs w:val="24"/>
        </w:rPr>
        <w:t xml:space="preserve"> </w:t>
      </w:r>
      <w:r w:rsidR="47E27DF5" w:rsidRPr="00BB73DD">
        <w:rPr>
          <w:sz w:val="24"/>
          <w:szCs w:val="24"/>
        </w:rPr>
        <w:t xml:space="preserve">This was done </w:t>
      </w:r>
      <w:r w:rsidR="003F5A74">
        <w:rPr>
          <w:sz w:val="24"/>
          <w:szCs w:val="24"/>
        </w:rPr>
        <w:t>by</w:t>
      </w:r>
      <w:r w:rsidR="47E27DF5" w:rsidRPr="00BB73DD">
        <w:rPr>
          <w:sz w:val="24"/>
          <w:szCs w:val="24"/>
        </w:rPr>
        <w:t xml:space="preserve"> </w:t>
      </w:r>
      <w:r w:rsidR="513EED73" w:rsidRPr="00BB73DD">
        <w:rPr>
          <w:sz w:val="24"/>
          <w:szCs w:val="24"/>
        </w:rPr>
        <w:t>changing</w:t>
      </w:r>
      <w:r w:rsidR="3091FD74" w:rsidRPr="00BB73DD">
        <w:rPr>
          <w:sz w:val="24"/>
          <w:szCs w:val="24"/>
        </w:rPr>
        <w:t xml:space="preserve"> the </w:t>
      </w:r>
      <w:r w:rsidR="513EED73" w:rsidRPr="00BB73DD">
        <w:rPr>
          <w:sz w:val="24"/>
          <w:szCs w:val="24"/>
        </w:rPr>
        <w:t>values</w:t>
      </w:r>
      <w:r w:rsidR="3091FD74" w:rsidRPr="00BB73DD">
        <w:rPr>
          <w:sz w:val="24"/>
          <w:szCs w:val="24"/>
        </w:rPr>
        <w:t xml:space="preserve"> </w:t>
      </w:r>
      <w:r w:rsidR="5FB08B9D" w:rsidRPr="00BB73DD">
        <w:rPr>
          <w:sz w:val="24"/>
          <w:szCs w:val="24"/>
        </w:rPr>
        <w:t xml:space="preserve">for the </w:t>
      </w:r>
      <w:r w:rsidR="3FF30102" w:rsidRPr="00BB73DD">
        <w:rPr>
          <w:sz w:val="24"/>
          <w:szCs w:val="24"/>
        </w:rPr>
        <w:t>Support</w:t>
      </w:r>
      <w:r w:rsidR="513EED73" w:rsidRPr="00BB73DD">
        <w:rPr>
          <w:sz w:val="24"/>
          <w:szCs w:val="24"/>
        </w:rPr>
        <w:t xml:space="preserve"> and </w:t>
      </w:r>
      <w:r w:rsidR="3FF30102" w:rsidRPr="00BB73DD">
        <w:rPr>
          <w:sz w:val="24"/>
          <w:szCs w:val="24"/>
        </w:rPr>
        <w:t>keeping</w:t>
      </w:r>
      <w:r w:rsidR="513EED73" w:rsidRPr="00BB73DD">
        <w:rPr>
          <w:sz w:val="24"/>
          <w:szCs w:val="24"/>
        </w:rPr>
        <w:t xml:space="preserve"> the </w:t>
      </w:r>
      <w:r w:rsidR="4CB8467D" w:rsidRPr="00BB73DD">
        <w:rPr>
          <w:sz w:val="24"/>
          <w:szCs w:val="24"/>
        </w:rPr>
        <w:t xml:space="preserve">values for Lift and Confidence as </w:t>
      </w:r>
      <w:r w:rsidR="3FF30102" w:rsidRPr="00BB73DD">
        <w:rPr>
          <w:sz w:val="24"/>
          <w:szCs w:val="24"/>
        </w:rPr>
        <w:t>static</w:t>
      </w:r>
      <w:r w:rsidR="4CB8467D" w:rsidRPr="00BB73DD">
        <w:rPr>
          <w:sz w:val="24"/>
          <w:szCs w:val="24"/>
        </w:rPr>
        <w:t xml:space="preserve">. </w:t>
      </w:r>
    </w:p>
    <w:p w14:paraId="6CB14ECF" w14:textId="10DD09F9" w:rsidR="00FA15D1" w:rsidRPr="00DD69C9" w:rsidRDefault="00FA15D1" w:rsidP="00D43931">
      <w:pPr>
        <w:pStyle w:val="Heading3"/>
        <w:numPr>
          <w:ilvl w:val="0"/>
          <w:numId w:val="31"/>
        </w:numPr>
      </w:pPr>
      <w:bookmarkStart w:id="15" w:name="_Toc12049175"/>
      <w:r w:rsidRPr="00DD69C9">
        <w:t xml:space="preserve">Rules </w:t>
      </w:r>
      <w:r w:rsidR="00440FB7" w:rsidRPr="00DD69C9">
        <w:t>Generated:</w:t>
      </w:r>
      <w:bookmarkEnd w:id="15"/>
    </w:p>
    <w:p w14:paraId="6BB4FA77" w14:textId="1021DDA3" w:rsidR="001C39BE" w:rsidRPr="00AB332A" w:rsidRDefault="00007B3F" w:rsidP="00AB332A">
      <w:pPr>
        <w:jc w:val="both"/>
        <w:rPr>
          <w:sz w:val="24"/>
          <w:szCs w:val="24"/>
        </w:rPr>
      </w:pPr>
      <w:r w:rsidRPr="00582B3B">
        <w:rPr>
          <w:sz w:val="24"/>
          <w:szCs w:val="24"/>
        </w:rPr>
        <w:t>As mentioned in the previous section, t</w:t>
      </w:r>
      <w:r w:rsidR="00B42930" w:rsidRPr="00582B3B">
        <w:rPr>
          <w:sz w:val="24"/>
          <w:szCs w:val="24"/>
        </w:rPr>
        <w:t xml:space="preserve">he </w:t>
      </w:r>
      <w:r w:rsidR="00B42930" w:rsidRPr="00A51DD6">
        <w:rPr>
          <w:b/>
          <w:i/>
          <w:sz w:val="24"/>
          <w:szCs w:val="24"/>
        </w:rPr>
        <w:t xml:space="preserve">support </w:t>
      </w:r>
      <w:r w:rsidRPr="00A51DD6">
        <w:rPr>
          <w:b/>
          <w:i/>
          <w:sz w:val="24"/>
          <w:szCs w:val="24"/>
        </w:rPr>
        <w:t xml:space="preserve">of </w:t>
      </w:r>
      <w:r w:rsidR="00B42930" w:rsidRPr="00A51DD6">
        <w:rPr>
          <w:b/>
          <w:i/>
          <w:sz w:val="24"/>
          <w:szCs w:val="24"/>
        </w:rPr>
        <w:t>0.01</w:t>
      </w:r>
      <w:r w:rsidR="002D6456">
        <w:rPr>
          <w:sz w:val="24"/>
          <w:szCs w:val="24"/>
        </w:rPr>
        <w:t xml:space="preserve">, </w:t>
      </w:r>
      <w:r w:rsidRPr="00A51DD6">
        <w:rPr>
          <w:b/>
          <w:i/>
          <w:sz w:val="24"/>
          <w:szCs w:val="24"/>
        </w:rPr>
        <w:t>confidence</w:t>
      </w:r>
      <w:r w:rsidR="00B42930" w:rsidRPr="00A51DD6">
        <w:rPr>
          <w:b/>
          <w:i/>
          <w:sz w:val="24"/>
          <w:szCs w:val="24"/>
        </w:rPr>
        <w:t xml:space="preserve"> of </w:t>
      </w:r>
      <w:r w:rsidR="00276787" w:rsidRPr="00A51DD6">
        <w:rPr>
          <w:b/>
          <w:i/>
          <w:sz w:val="24"/>
          <w:szCs w:val="24"/>
        </w:rPr>
        <w:t>0.5</w:t>
      </w:r>
      <w:r w:rsidR="00276787" w:rsidRPr="00582B3B">
        <w:rPr>
          <w:sz w:val="24"/>
          <w:szCs w:val="24"/>
        </w:rPr>
        <w:t xml:space="preserve"> </w:t>
      </w:r>
      <w:r w:rsidR="00DA36ED" w:rsidRPr="00582B3B">
        <w:rPr>
          <w:sz w:val="24"/>
          <w:szCs w:val="24"/>
        </w:rPr>
        <w:t>was used to generate the rules.</w:t>
      </w:r>
      <w:r w:rsidR="00DA36ED">
        <w:rPr>
          <w:sz w:val="24"/>
          <w:szCs w:val="24"/>
        </w:rPr>
        <w:t xml:space="preserve"> Then a sub-set is made from the </w:t>
      </w:r>
      <w:r w:rsidR="00A97182">
        <w:rPr>
          <w:sz w:val="24"/>
          <w:szCs w:val="24"/>
        </w:rPr>
        <w:t>generated rules where</w:t>
      </w:r>
      <w:r w:rsidR="002D6456">
        <w:rPr>
          <w:sz w:val="24"/>
          <w:szCs w:val="24"/>
        </w:rPr>
        <w:t xml:space="preserve"> </w:t>
      </w:r>
      <w:r w:rsidR="002D6456" w:rsidRPr="002D6456">
        <w:rPr>
          <w:b/>
          <w:i/>
          <w:sz w:val="24"/>
          <w:szCs w:val="24"/>
        </w:rPr>
        <w:t xml:space="preserve">lift </w:t>
      </w:r>
      <w:r w:rsidR="00A97182">
        <w:rPr>
          <w:b/>
          <w:i/>
          <w:sz w:val="24"/>
          <w:szCs w:val="24"/>
        </w:rPr>
        <w:t xml:space="preserve">is </w:t>
      </w:r>
      <w:r w:rsidR="002D6456" w:rsidRPr="002D6456">
        <w:rPr>
          <w:b/>
          <w:i/>
          <w:sz w:val="24"/>
          <w:szCs w:val="24"/>
        </w:rPr>
        <w:t>in between 1 and 10</w:t>
      </w:r>
      <w:r w:rsidR="00A97182">
        <w:rPr>
          <w:b/>
          <w:i/>
          <w:sz w:val="24"/>
          <w:szCs w:val="24"/>
        </w:rPr>
        <w:t xml:space="preserve">. </w:t>
      </w:r>
      <w:r w:rsidR="00AB332A">
        <w:rPr>
          <w:sz w:val="24"/>
          <w:szCs w:val="24"/>
        </w:rPr>
        <w:t xml:space="preserve">The </w:t>
      </w:r>
      <w:r w:rsidR="00A97182">
        <w:rPr>
          <w:sz w:val="24"/>
          <w:szCs w:val="24"/>
        </w:rPr>
        <w:t xml:space="preserve">sub-set </w:t>
      </w:r>
      <w:r w:rsidR="00AB332A">
        <w:rPr>
          <w:sz w:val="24"/>
          <w:szCs w:val="24"/>
        </w:rPr>
        <w:t xml:space="preserve">rules are then </w:t>
      </w:r>
      <w:r w:rsidR="00D87FAE">
        <w:rPr>
          <w:sz w:val="24"/>
          <w:szCs w:val="24"/>
        </w:rPr>
        <w:t xml:space="preserve">sorted based on the </w:t>
      </w:r>
      <w:r w:rsidR="00D87FAE" w:rsidRPr="0011418D">
        <w:rPr>
          <w:sz w:val="24"/>
          <w:szCs w:val="24"/>
          <w:u w:val="single"/>
        </w:rPr>
        <w:t xml:space="preserve">descending </w:t>
      </w:r>
      <w:r w:rsidR="001C39BE" w:rsidRPr="0011418D">
        <w:rPr>
          <w:sz w:val="24"/>
          <w:szCs w:val="24"/>
          <w:u w:val="single"/>
        </w:rPr>
        <w:t xml:space="preserve">decreasing </w:t>
      </w:r>
      <w:r w:rsidR="00AB332A" w:rsidRPr="0011418D">
        <w:rPr>
          <w:sz w:val="24"/>
          <w:szCs w:val="24"/>
          <w:u w:val="single"/>
        </w:rPr>
        <w:t xml:space="preserve">order of </w:t>
      </w:r>
      <w:r w:rsidR="00D87FAE" w:rsidRPr="0011418D">
        <w:rPr>
          <w:sz w:val="24"/>
          <w:szCs w:val="24"/>
          <w:u w:val="single"/>
        </w:rPr>
        <w:t xml:space="preserve">the </w:t>
      </w:r>
      <w:r w:rsidR="00AB332A" w:rsidRPr="0011418D">
        <w:rPr>
          <w:sz w:val="24"/>
          <w:szCs w:val="24"/>
          <w:u w:val="single"/>
        </w:rPr>
        <w:t>lift.</w:t>
      </w:r>
      <w:r w:rsidR="0011418D">
        <w:rPr>
          <w:sz w:val="24"/>
          <w:szCs w:val="24"/>
          <w:u w:val="single"/>
        </w:rPr>
        <w:t xml:space="preserve"> </w:t>
      </w:r>
      <w:r w:rsidR="0011418D">
        <w:rPr>
          <w:sz w:val="24"/>
          <w:szCs w:val="24"/>
        </w:rPr>
        <w:t xml:space="preserve">The summary function is then used to have a better understanding of the </w:t>
      </w:r>
      <w:r w:rsidR="003F5A74">
        <w:rPr>
          <w:sz w:val="24"/>
          <w:szCs w:val="24"/>
        </w:rPr>
        <w:t>sub-set rules that was generated</w:t>
      </w:r>
      <w:r w:rsidR="0011418D">
        <w:rPr>
          <w:rFonts w:ascii="Calibri" w:eastAsia="Calibri" w:hAnsi="Calibri" w:cs="Calibri"/>
          <w:sz w:val="24"/>
          <w:szCs w:val="24"/>
        </w:rPr>
        <w:t>.</w:t>
      </w:r>
    </w:p>
    <w:p w14:paraId="4898B8E8" w14:textId="77777777" w:rsidR="00BD5D50" w:rsidRDefault="009C2B0A" w:rsidP="00BD5D50">
      <w:pPr>
        <w:keepNext/>
        <w:jc w:val="center"/>
      </w:pPr>
      <w:r>
        <w:rPr>
          <w:noProof/>
          <w:sz w:val="24"/>
          <w:szCs w:val="24"/>
        </w:rPr>
        <w:drawing>
          <wp:inline distT="0" distB="0" distL="0" distR="0" wp14:anchorId="108DE67B" wp14:editId="11AA0306">
            <wp:extent cx="4130398" cy="2682472"/>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C8A994.tmp"/>
                    <pic:cNvPicPr/>
                  </pic:nvPicPr>
                  <pic:blipFill>
                    <a:blip r:embed="rId14">
                      <a:extLst>
                        <a:ext uri="{28A0092B-C50C-407E-A947-70E740481C1C}">
                          <a14:useLocalDpi xmlns:a14="http://schemas.microsoft.com/office/drawing/2010/main" val="0"/>
                        </a:ext>
                      </a:extLst>
                    </a:blip>
                    <a:stretch>
                      <a:fillRect/>
                    </a:stretch>
                  </pic:blipFill>
                  <pic:spPr>
                    <a:xfrm>
                      <a:off x="0" y="0"/>
                      <a:ext cx="4130398" cy="2682472"/>
                    </a:xfrm>
                    <a:prstGeom prst="rect">
                      <a:avLst/>
                    </a:prstGeom>
                  </pic:spPr>
                </pic:pic>
              </a:graphicData>
            </a:graphic>
          </wp:inline>
        </w:drawing>
      </w:r>
    </w:p>
    <w:p w14:paraId="7ACE88C2" w14:textId="6DCEBDEF" w:rsidR="001C39BE" w:rsidRPr="003D6816" w:rsidRDefault="00BD5D50" w:rsidP="00BD5D50">
      <w:pPr>
        <w:pStyle w:val="Caption"/>
        <w:jc w:val="center"/>
        <w:rPr>
          <w:sz w:val="32"/>
          <w:szCs w:val="24"/>
        </w:rPr>
      </w:pPr>
      <w:r w:rsidRPr="003D6816">
        <w:rPr>
          <w:sz w:val="22"/>
        </w:rPr>
        <w:t xml:space="preserve">Figure </w:t>
      </w:r>
      <w:r w:rsidRPr="003D6816">
        <w:rPr>
          <w:sz w:val="22"/>
        </w:rPr>
        <w:fldChar w:fldCharType="begin"/>
      </w:r>
      <w:r w:rsidRPr="003D6816">
        <w:rPr>
          <w:sz w:val="22"/>
        </w:rPr>
        <w:instrText xml:space="preserve"> SEQ Figure \* ARABIC </w:instrText>
      </w:r>
      <w:r w:rsidRPr="003D6816">
        <w:rPr>
          <w:sz w:val="22"/>
        </w:rPr>
        <w:fldChar w:fldCharType="separate"/>
      </w:r>
      <w:r w:rsidR="00012FF6">
        <w:rPr>
          <w:noProof/>
          <w:sz w:val="22"/>
        </w:rPr>
        <w:t>4</w:t>
      </w:r>
      <w:r w:rsidRPr="003D6816">
        <w:rPr>
          <w:sz w:val="22"/>
        </w:rPr>
        <w:fldChar w:fldCharType="end"/>
      </w:r>
      <w:r w:rsidRPr="003D6816">
        <w:rPr>
          <w:sz w:val="22"/>
        </w:rPr>
        <w:t>: Summary of the sub-set rules</w:t>
      </w:r>
    </w:p>
    <w:p w14:paraId="283483B7" w14:textId="77777777" w:rsidR="00EF6688" w:rsidRDefault="00242EE1" w:rsidP="00EF6688">
      <w:pPr>
        <w:keepNext/>
        <w:jc w:val="both"/>
      </w:pPr>
      <w:r w:rsidRPr="00226F32">
        <w:rPr>
          <w:b/>
          <w:sz w:val="24"/>
        </w:rPr>
        <w:t>Observation:</w:t>
      </w:r>
      <w:r w:rsidR="007C2899" w:rsidRPr="007C2899">
        <w:rPr>
          <w:noProof/>
        </w:rPr>
        <w:t xml:space="preserve"> </w:t>
      </w:r>
      <w:r w:rsidR="007C2899">
        <w:rPr>
          <w:noProof/>
        </w:rPr>
        <w:drawing>
          <wp:inline distT="0" distB="0" distL="0" distR="0" wp14:anchorId="6AD70F9E" wp14:editId="1BA52CFD">
            <wp:extent cx="5943600" cy="17576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57680"/>
                    </a:xfrm>
                    <a:prstGeom prst="rect">
                      <a:avLst/>
                    </a:prstGeom>
                  </pic:spPr>
                </pic:pic>
              </a:graphicData>
            </a:graphic>
          </wp:inline>
        </w:drawing>
      </w:r>
    </w:p>
    <w:p w14:paraId="40A7DDF9" w14:textId="3E82743C" w:rsidR="00242EE1" w:rsidRPr="00EF6688" w:rsidRDefault="00EF6688" w:rsidP="00EF6688">
      <w:pPr>
        <w:pStyle w:val="Caption"/>
        <w:jc w:val="center"/>
        <w:rPr>
          <w:b/>
          <w:sz w:val="32"/>
        </w:rPr>
      </w:pPr>
      <w:r w:rsidRPr="00EF6688">
        <w:rPr>
          <w:sz w:val="22"/>
        </w:rPr>
        <w:t xml:space="preserve">Table </w:t>
      </w:r>
      <w:r w:rsidRPr="00EF6688">
        <w:rPr>
          <w:sz w:val="22"/>
        </w:rPr>
        <w:fldChar w:fldCharType="begin"/>
      </w:r>
      <w:r w:rsidRPr="00EF6688">
        <w:rPr>
          <w:sz w:val="22"/>
        </w:rPr>
        <w:instrText xml:space="preserve"> SEQ Table \* ARABIC </w:instrText>
      </w:r>
      <w:r w:rsidRPr="00EF6688">
        <w:rPr>
          <w:sz w:val="22"/>
        </w:rPr>
        <w:fldChar w:fldCharType="separate"/>
      </w:r>
      <w:r w:rsidR="00012FF6">
        <w:rPr>
          <w:noProof/>
          <w:sz w:val="22"/>
        </w:rPr>
        <w:t>4</w:t>
      </w:r>
      <w:r w:rsidRPr="00EF6688">
        <w:rPr>
          <w:sz w:val="22"/>
        </w:rPr>
        <w:fldChar w:fldCharType="end"/>
      </w:r>
      <w:r w:rsidRPr="00EF6688">
        <w:rPr>
          <w:sz w:val="22"/>
        </w:rPr>
        <w:t>: Observation made on the summary of the sub-set rules</w:t>
      </w:r>
    </w:p>
    <w:p w14:paraId="4B8498FF" w14:textId="4A63CD96" w:rsidR="00DB1500" w:rsidRDefault="00DB1500" w:rsidP="00DB1500">
      <w:pPr>
        <w:rPr>
          <w:sz w:val="24"/>
        </w:rPr>
      </w:pPr>
    </w:p>
    <w:p w14:paraId="361A5329" w14:textId="5EEF2ACA" w:rsidR="003C48BD" w:rsidRDefault="003C48BD" w:rsidP="00DB1500">
      <w:pPr>
        <w:rPr>
          <w:sz w:val="24"/>
        </w:rPr>
      </w:pPr>
    </w:p>
    <w:p w14:paraId="5002F6F7" w14:textId="19F5BC42" w:rsidR="00901614" w:rsidRPr="00DB1500" w:rsidRDefault="00901614" w:rsidP="00DB1500">
      <w:pPr>
        <w:rPr>
          <w:sz w:val="24"/>
        </w:rPr>
      </w:pPr>
      <w:r>
        <w:rPr>
          <w:sz w:val="24"/>
          <w:szCs w:val="24"/>
        </w:rPr>
        <w:lastRenderedPageBreak/>
        <w:t xml:space="preserve">The inspect function is then used to </w:t>
      </w:r>
      <w:r w:rsidR="00415216">
        <w:rPr>
          <w:sz w:val="24"/>
          <w:szCs w:val="24"/>
        </w:rPr>
        <w:t xml:space="preserve">view the </w:t>
      </w:r>
      <w:r w:rsidR="003D247E">
        <w:rPr>
          <w:sz w:val="24"/>
          <w:szCs w:val="24"/>
        </w:rPr>
        <w:t xml:space="preserve">top 15 </w:t>
      </w:r>
      <w:r w:rsidR="00415216">
        <w:rPr>
          <w:sz w:val="24"/>
          <w:szCs w:val="24"/>
        </w:rPr>
        <w:t xml:space="preserve">individual association rules and </w:t>
      </w:r>
      <w:r>
        <w:rPr>
          <w:sz w:val="24"/>
          <w:szCs w:val="24"/>
        </w:rPr>
        <w:t>have a better understanding of the sub-set rules that was generated</w:t>
      </w:r>
      <w:r>
        <w:rPr>
          <w:rFonts w:ascii="Calibri" w:eastAsia="Calibri" w:hAnsi="Calibri" w:cs="Calibri"/>
          <w:sz w:val="24"/>
          <w:szCs w:val="24"/>
        </w:rPr>
        <w:t>.</w:t>
      </w:r>
    </w:p>
    <w:p w14:paraId="6E21B920" w14:textId="1AE3823F" w:rsidR="003D6816" w:rsidRDefault="00C55D9D" w:rsidP="003D6816">
      <w:pPr>
        <w:keepNext/>
      </w:pPr>
      <w:r>
        <w:rPr>
          <w:rFonts w:cs="Segoe UI"/>
          <w:noProof/>
          <w:sz w:val="24"/>
        </w:rPr>
        <w:drawing>
          <wp:inline distT="0" distB="0" distL="0" distR="0" wp14:anchorId="739E9EE6" wp14:editId="1168C8B2">
            <wp:extent cx="5943600" cy="2134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C8D6B4.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25086AF4" w14:textId="37698B97" w:rsidR="00DC1F5F" w:rsidRPr="00B255A1" w:rsidRDefault="003D6816" w:rsidP="003D6816">
      <w:pPr>
        <w:pStyle w:val="Caption"/>
        <w:jc w:val="center"/>
        <w:rPr>
          <w:rFonts w:cs="Segoe UI"/>
          <w:sz w:val="32"/>
          <w:highlight w:val="yellow"/>
        </w:rPr>
      </w:pPr>
      <w:r w:rsidRPr="00B255A1">
        <w:rPr>
          <w:sz w:val="22"/>
        </w:rPr>
        <w:t xml:space="preserve">Figure </w:t>
      </w:r>
      <w:r w:rsidRPr="00B255A1">
        <w:rPr>
          <w:sz w:val="22"/>
        </w:rPr>
        <w:fldChar w:fldCharType="begin"/>
      </w:r>
      <w:r w:rsidRPr="00B255A1">
        <w:rPr>
          <w:sz w:val="22"/>
        </w:rPr>
        <w:instrText xml:space="preserve"> SEQ Figure \* ARABIC </w:instrText>
      </w:r>
      <w:r w:rsidRPr="00B255A1">
        <w:rPr>
          <w:sz w:val="22"/>
        </w:rPr>
        <w:fldChar w:fldCharType="separate"/>
      </w:r>
      <w:r w:rsidR="00012FF6">
        <w:rPr>
          <w:noProof/>
          <w:sz w:val="22"/>
        </w:rPr>
        <w:t>5</w:t>
      </w:r>
      <w:r w:rsidRPr="00B255A1">
        <w:rPr>
          <w:sz w:val="22"/>
        </w:rPr>
        <w:fldChar w:fldCharType="end"/>
      </w:r>
      <w:r w:rsidRPr="00B255A1">
        <w:rPr>
          <w:sz w:val="22"/>
        </w:rPr>
        <w:t>: Inspecting the top 15 association rules of the sub-set rules</w:t>
      </w:r>
    </w:p>
    <w:p w14:paraId="7976795A" w14:textId="3D4729F7" w:rsidR="00670DDF" w:rsidRDefault="006C042A" w:rsidP="003D6816">
      <w:pPr>
        <w:jc w:val="both"/>
        <w:rPr>
          <w:rFonts w:cs="Segoe UI"/>
          <w:sz w:val="24"/>
        </w:rPr>
      </w:pPr>
      <w:r>
        <w:rPr>
          <w:rFonts w:cs="Segoe UI"/>
          <w:sz w:val="24"/>
        </w:rPr>
        <w:t>From the above image we can interpret the above rules as follows</w:t>
      </w:r>
      <w:r w:rsidR="002F35A2">
        <w:rPr>
          <w:rFonts w:cs="Segoe UI"/>
          <w:sz w:val="24"/>
        </w:rPr>
        <w:t>:</w:t>
      </w:r>
    </w:p>
    <w:p w14:paraId="6040CA03" w14:textId="3EB04173" w:rsidR="00B01000" w:rsidRPr="003D6816" w:rsidRDefault="00A3578B" w:rsidP="003D6816">
      <w:pPr>
        <w:pStyle w:val="ListParagraph"/>
        <w:numPr>
          <w:ilvl w:val="0"/>
          <w:numId w:val="33"/>
        </w:numPr>
        <w:jc w:val="both"/>
        <w:rPr>
          <w:sz w:val="24"/>
          <w:szCs w:val="24"/>
        </w:rPr>
      </w:pPr>
      <w:r w:rsidRPr="003D6816">
        <w:rPr>
          <w:sz w:val="24"/>
          <w:szCs w:val="24"/>
        </w:rPr>
        <w:t>72</w:t>
      </w:r>
      <w:r w:rsidR="00B01000" w:rsidRPr="003D6816">
        <w:rPr>
          <w:sz w:val="24"/>
          <w:szCs w:val="24"/>
        </w:rPr>
        <w:t>% customers who bought “</w:t>
      </w:r>
      <w:r w:rsidR="00137B24" w:rsidRPr="003D6816">
        <w:rPr>
          <w:sz w:val="24"/>
          <w:szCs w:val="24"/>
        </w:rPr>
        <w:t>CANDLEHOLDER PINK HANGING HEART</w:t>
      </w:r>
      <w:r w:rsidR="00B01000" w:rsidRPr="003D6816">
        <w:rPr>
          <w:sz w:val="24"/>
          <w:szCs w:val="24"/>
        </w:rPr>
        <w:t>” also bought</w:t>
      </w:r>
      <w:r w:rsidR="008E3ED3" w:rsidRPr="003D6816">
        <w:rPr>
          <w:sz w:val="24"/>
          <w:szCs w:val="24"/>
        </w:rPr>
        <w:t xml:space="preserve"> </w:t>
      </w:r>
      <w:r w:rsidR="00B01000" w:rsidRPr="003D6816">
        <w:rPr>
          <w:sz w:val="24"/>
          <w:szCs w:val="24"/>
        </w:rPr>
        <w:t>“</w:t>
      </w:r>
      <w:r w:rsidR="00137B24" w:rsidRPr="003D6816">
        <w:rPr>
          <w:sz w:val="24"/>
          <w:szCs w:val="24"/>
        </w:rPr>
        <w:t>WHITE HANGING HEART T-LIGHT HOLDER</w:t>
      </w:r>
      <w:r w:rsidR="00B01000" w:rsidRPr="003D6816">
        <w:rPr>
          <w:sz w:val="24"/>
          <w:szCs w:val="24"/>
        </w:rPr>
        <w:t>”.</w:t>
      </w:r>
    </w:p>
    <w:p w14:paraId="3092BF57" w14:textId="3AF15226" w:rsidR="00B01000" w:rsidRPr="003D6816" w:rsidRDefault="00BD0571" w:rsidP="003D6816">
      <w:pPr>
        <w:pStyle w:val="ListParagraph"/>
        <w:numPr>
          <w:ilvl w:val="0"/>
          <w:numId w:val="33"/>
        </w:numPr>
        <w:spacing w:after="0"/>
        <w:jc w:val="both"/>
        <w:rPr>
          <w:sz w:val="24"/>
          <w:szCs w:val="24"/>
        </w:rPr>
      </w:pPr>
      <w:r w:rsidRPr="003D6816">
        <w:rPr>
          <w:sz w:val="24"/>
          <w:szCs w:val="24"/>
        </w:rPr>
        <w:t>60</w:t>
      </w:r>
      <w:r w:rsidR="00B01000" w:rsidRPr="003D6816">
        <w:rPr>
          <w:sz w:val="24"/>
          <w:szCs w:val="24"/>
        </w:rPr>
        <w:t xml:space="preserve">% customers who bought </w:t>
      </w:r>
      <w:r w:rsidR="002D6456" w:rsidRPr="003D6816">
        <w:rPr>
          <w:sz w:val="24"/>
          <w:szCs w:val="24"/>
        </w:rPr>
        <w:t>“</w:t>
      </w:r>
      <w:r w:rsidRPr="003D6816">
        <w:rPr>
          <w:sz w:val="24"/>
          <w:szCs w:val="24"/>
        </w:rPr>
        <w:t>GREEN REGENCY TEACUP</w:t>
      </w:r>
      <w:r w:rsidR="002D6456" w:rsidRPr="003D6816">
        <w:rPr>
          <w:sz w:val="24"/>
          <w:szCs w:val="24"/>
        </w:rPr>
        <w:t>”</w:t>
      </w:r>
      <w:r w:rsidRPr="003D6816">
        <w:rPr>
          <w:sz w:val="24"/>
          <w:szCs w:val="24"/>
        </w:rPr>
        <w:t xml:space="preserve"> AND </w:t>
      </w:r>
      <w:r w:rsidR="002D6456" w:rsidRPr="003D6816">
        <w:rPr>
          <w:sz w:val="24"/>
          <w:szCs w:val="24"/>
        </w:rPr>
        <w:t>“</w:t>
      </w:r>
      <w:r w:rsidRPr="003D6816">
        <w:rPr>
          <w:sz w:val="24"/>
          <w:szCs w:val="24"/>
        </w:rPr>
        <w:t>SAUCER &amp;</w:t>
      </w:r>
      <w:r w:rsidR="00DD4977" w:rsidRPr="003D6816">
        <w:rPr>
          <w:sz w:val="24"/>
          <w:szCs w:val="24"/>
        </w:rPr>
        <w:t xml:space="preserve"> </w:t>
      </w:r>
      <w:r w:rsidRPr="003D6816">
        <w:rPr>
          <w:sz w:val="24"/>
          <w:szCs w:val="24"/>
        </w:rPr>
        <w:t>PINK REGENCY TEACUP AND SAUCER</w:t>
      </w:r>
      <w:r w:rsidR="002D6456" w:rsidRPr="003D6816">
        <w:rPr>
          <w:sz w:val="24"/>
          <w:szCs w:val="24"/>
        </w:rPr>
        <w:t>”</w:t>
      </w:r>
      <w:r w:rsidRPr="003D6816">
        <w:rPr>
          <w:sz w:val="24"/>
          <w:szCs w:val="24"/>
        </w:rPr>
        <w:t xml:space="preserve"> &amp;</w:t>
      </w:r>
      <w:r w:rsidR="00DD4977" w:rsidRPr="003D6816">
        <w:rPr>
          <w:sz w:val="24"/>
          <w:szCs w:val="24"/>
        </w:rPr>
        <w:t xml:space="preserve"> </w:t>
      </w:r>
      <w:r w:rsidR="002D6456" w:rsidRPr="003D6816">
        <w:rPr>
          <w:sz w:val="24"/>
          <w:szCs w:val="24"/>
        </w:rPr>
        <w:t>“</w:t>
      </w:r>
      <w:r w:rsidRPr="003D6816">
        <w:rPr>
          <w:sz w:val="24"/>
          <w:szCs w:val="24"/>
        </w:rPr>
        <w:t>ROSES REGENCY TEACUP AND SAUCER</w:t>
      </w:r>
      <w:r w:rsidR="002D6456" w:rsidRPr="003D6816">
        <w:rPr>
          <w:sz w:val="24"/>
          <w:szCs w:val="24"/>
        </w:rPr>
        <w:t xml:space="preserve">” </w:t>
      </w:r>
      <w:r w:rsidR="00B01000" w:rsidRPr="003D6816">
        <w:rPr>
          <w:sz w:val="24"/>
          <w:szCs w:val="24"/>
        </w:rPr>
        <w:t>also bought “</w:t>
      </w:r>
      <w:r w:rsidR="00DD4977" w:rsidRPr="003D6816">
        <w:rPr>
          <w:sz w:val="24"/>
          <w:szCs w:val="24"/>
        </w:rPr>
        <w:t>REGENCY CAKESTAND 3 TIER</w:t>
      </w:r>
      <w:r w:rsidR="00B01000" w:rsidRPr="003D6816">
        <w:rPr>
          <w:sz w:val="24"/>
          <w:szCs w:val="24"/>
        </w:rPr>
        <w:t>”.</w:t>
      </w:r>
    </w:p>
    <w:p w14:paraId="56E93D6E" w14:textId="1E3436E1" w:rsidR="00B57DFA" w:rsidRPr="003D6816" w:rsidRDefault="00787E95" w:rsidP="003D6816">
      <w:pPr>
        <w:jc w:val="both"/>
        <w:rPr>
          <w:sz w:val="24"/>
          <w:szCs w:val="24"/>
        </w:rPr>
      </w:pPr>
      <w:r w:rsidRPr="003D6816">
        <w:rPr>
          <w:sz w:val="24"/>
          <w:szCs w:val="24"/>
        </w:rPr>
        <w:t>The rest of the rules can be interpreted in the same way.</w:t>
      </w:r>
    </w:p>
    <w:p w14:paraId="18ED6B3F" w14:textId="6883A540" w:rsidR="002F35A2" w:rsidRDefault="00787E95" w:rsidP="003D6816">
      <w:pPr>
        <w:jc w:val="both"/>
        <w:rPr>
          <w:rFonts w:cs="Segoe UI"/>
          <w:sz w:val="24"/>
        </w:rPr>
      </w:pPr>
      <w:r w:rsidRPr="003D6816">
        <w:rPr>
          <w:sz w:val="24"/>
          <w:szCs w:val="24"/>
        </w:rPr>
        <w:t xml:space="preserve">The following image </w:t>
      </w:r>
      <w:r w:rsidR="00C90E55" w:rsidRPr="003D6816">
        <w:rPr>
          <w:sz w:val="24"/>
          <w:szCs w:val="24"/>
        </w:rPr>
        <w:t>is a plot of the top 15 rules:</w:t>
      </w:r>
    </w:p>
    <w:p w14:paraId="7DB8A5C7" w14:textId="77777777" w:rsidR="003D6816" w:rsidRDefault="0070241B" w:rsidP="003D6816">
      <w:pPr>
        <w:keepNext/>
        <w:jc w:val="center"/>
      </w:pPr>
      <w:r w:rsidRPr="003D6816">
        <w:rPr>
          <w:rFonts w:ascii="Calibri" w:eastAsia="Times New Roman" w:hAnsi="Calibri" w:cs="Calibri"/>
          <w:noProof/>
        </w:rPr>
        <w:drawing>
          <wp:inline distT="0" distB="0" distL="0" distR="0" wp14:anchorId="05AE5AB0" wp14:editId="4A32320B">
            <wp:extent cx="3749040" cy="2799764"/>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49040" cy="2799764"/>
                    </a:xfrm>
                    <a:prstGeom prst="rect">
                      <a:avLst/>
                    </a:prstGeom>
                    <a:noFill/>
                    <a:ln>
                      <a:noFill/>
                    </a:ln>
                  </pic:spPr>
                </pic:pic>
              </a:graphicData>
            </a:graphic>
          </wp:inline>
        </w:drawing>
      </w:r>
    </w:p>
    <w:p w14:paraId="314C6640" w14:textId="0CB16A7A" w:rsidR="0071084E" w:rsidRPr="00B255A1" w:rsidRDefault="003D6816" w:rsidP="003D6816">
      <w:pPr>
        <w:pStyle w:val="Caption"/>
        <w:jc w:val="center"/>
        <w:rPr>
          <w:rFonts w:ascii="Calibri" w:eastAsia="Times New Roman" w:hAnsi="Calibri" w:cs="Calibri"/>
          <w:sz w:val="22"/>
        </w:rPr>
      </w:pPr>
      <w:r w:rsidRPr="00B255A1">
        <w:rPr>
          <w:sz w:val="22"/>
        </w:rPr>
        <w:t xml:space="preserve">Figure </w:t>
      </w:r>
      <w:r w:rsidRPr="00B255A1">
        <w:rPr>
          <w:sz w:val="22"/>
        </w:rPr>
        <w:fldChar w:fldCharType="begin"/>
      </w:r>
      <w:r w:rsidRPr="00B255A1">
        <w:rPr>
          <w:sz w:val="22"/>
        </w:rPr>
        <w:instrText xml:space="preserve"> SEQ Figure \* ARABIC </w:instrText>
      </w:r>
      <w:r w:rsidRPr="00B255A1">
        <w:rPr>
          <w:sz w:val="22"/>
        </w:rPr>
        <w:fldChar w:fldCharType="separate"/>
      </w:r>
      <w:r w:rsidR="00012FF6">
        <w:rPr>
          <w:noProof/>
          <w:sz w:val="22"/>
        </w:rPr>
        <w:t>6</w:t>
      </w:r>
      <w:r w:rsidRPr="00B255A1">
        <w:rPr>
          <w:sz w:val="22"/>
        </w:rPr>
        <w:fldChar w:fldCharType="end"/>
      </w:r>
      <w:r w:rsidRPr="00B255A1">
        <w:rPr>
          <w:sz w:val="22"/>
        </w:rPr>
        <w:t>: Graph Plot of the top 15 Rules</w:t>
      </w:r>
    </w:p>
    <w:p w14:paraId="61B9C197" w14:textId="59E85AF0" w:rsidR="002558CB" w:rsidRDefault="00C94935" w:rsidP="00D43931">
      <w:pPr>
        <w:pStyle w:val="Heading2"/>
        <w:numPr>
          <w:ilvl w:val="0"/>
          <w:numId w:val="22"/>
        </w:numPr>
      </w:pPr>
      <w:bookmarkStart w:id="16" w:name="_Toc12049176"/>
      <w:r>
        <w:lastRenderedPageBreak/>
        <w:t>Maximal Frequent Itemset</w:t>
      </w:r>
      <w:r w:rsidR="0071084E">
        <w:t>:</w:t>
      </w:r>
      <w:bookmarkEnd w:id="16"/>
    </w:p>
    <w:p w14:paraId="1B5F181A" w14:textId="77777777" w:rsidR="003D63E6" w:rsidRPr="00112406" w:rsidRDefault="003D63E6" w:rsidP="00112406">
      <w:pPr>
        <w:jc w:val="both"/>
        <w:rPr>
          <w:sz w:val="24"/>
        </w:rPr>
      </w:pPr>
    </w:p>
    <w:p w14:paraId="56FFBB70" w14:textId="04D72119" w:rsidR="00FC5251" w:rsidRPr="00112406" w:rsidRDefault="00C41391" w:rsidP="00112406">
      <w:pPr>
        <w:jc w:val="both"/>
        <w:rPr>
          <w:sz w:val="24"/>
        </w:rPr>
      </w:pPr>
      <w:r w:rsidRPr="00112406">
        <w:rPr>
          <w:sz w:val="24"/>
        </w:rPr>
        <w:t>Maximal frequent itemset</w:t>
      </w:r>
      <w:r w:rsidR="009E0C63" w:rsidRPr="00112406">
        <w:rPr>
          <w:sz w:val="24"/>
        </w:rPr>
        <w:t xml:space="preserve"> is defined as the superset which </w:t>
      </w:r>
      <w:r w:rsidR="00B45657" w:rsidRPr="00112406">
        <w:rPr>
          <w:sz w:val="24"/>
        </w:rPr>
        <w:t>is a frequent itemset and which doesn’t have another superset which falls under frequent item set.</w:t>
      </w:r>
      <w:r w:rsidR="00292DE4">
        <w:rPr>
          <w:sz w:val="24"/>
        </w:rPr>
        <w:t xml:space="preserve"> </w:t>
      </w:r>
      <w:r w:rsidR="00292DE4">
        <w:rPr>
          <w:rFonts w:ascii="Open Sans" w:hAnsi="Open Sans" w:cs="Open Sans"/>
          <w:color w:val="000000"/>
          <w:sz w:val="20"/>
          <w:szCs w:val="20"/>
          <w:shd w:val="clear" w:color="auto" w:fill="FFFFFF"/>
        </w:rPr>
        <w:t>(</w:t>
      </w:r>
      <w:proofErr w:type="spellStart"/>
      <w:r w:rsidR="00292DE4">
        <w:rPr>
          <w:rFonts w:ascii="Open Sans" w:hAnsi="Open Sans" w:cs="Open Sans"/>
          <w:color w:val="000000"/>
          <w:sz w:val="20"/>
          <w:szCs w:val="20"/>
          <w:shd w:val="clear" w:color="auto" w:fill="FFFFFF"/>
        </w:rPr>
        <w:t>Kumaresan</w:t>
      </w:r>
      <w:proofErr w:type="spellEnd"/>
      <w:r w:rsidR="00292DE4">
        <w:rPr>
          <w:rFonts w:ascii="Open Sans" w:hAnsi="Open Sans" w:cs="Open Sans"/>
          <w:color w:val="000000"/>
          <w:sz w:val="20"/>
          <w:szCs w:val="20"/>
          <w:shd w:val="clear" w:color="auto" w:fill="FFFFFF"/>
        </w:rPr>
        <w:t>, 2019)</w:t>
      </w:r>
    </w:p>
    <w:p w14:paraId="2019F45D" w14:textId="0318E913" w:rsidR="00C54875" w:rsidRDefault="00331F0F" w:rsidP="00C54875">
      <w:pPr>
        <w:keepNext/>
      </w:pPr>
      <w:r>
        <w:rPr>
          <w:noProof/>
        </w:rPr>
        <w:drawing>
          <wp:inline distT="0" distB="0" distL="0" distR="0" wp14:anchorId="4F8FAB40" wp14:editId="080F5BE5">
            <wp:extent cx="5943600" cy="3161665"/>
            <wp:effectExtent l="0" t="0" r="0" b="635"/>
            <wp:docPr id="172317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943600" cy="3161665"/>
                    </a:xfrm>
                    <a:prstGeom prst="rect">
                      <a:avLst/>
                    </a:prstGeom>
                  </pic:spPr>
                </pic:pic>
              </a:graphicData>
            </a:graphic>
          </wp:inline>
        </w:drawing>
      </w:r>
    </w:p>
    <w:p w14:paraId="2B04097E" w14:textId="6CB78C8C" w:rsidR="00B070B5" w:rsidRPr="00B255A1" w:rsidRDefault="00C54875" w:rsidP="009C6CA1">
      <w:pPr>
        <w:pStyle w:val="Caption"/>
        <w:jc w:val="center"/>
        <w:rPr>
          <w:sz w:val="22"/>
        </w:rPr>
      </w:pPr>
      <w:r w:rsidRPr="00B255A1">
        <w:rPr>
          <w:sz w:val="22"/>
        </w:rPr>
        <w:t xml:space="preserve">Figure </w:t>
      </w:r>
      <w:r w:rsidR="007E6227" w:rsidRPr="00B255A1">
        <w:rPr>
          <w:noProof/>
          <w:sz w:val="22"/>
        </w:rPr>
        <w:fldChar w:fldCharType="begin"/>
      </w:r>
      <w:r w:rsidR="007E6227" w:rsidRPr="00B255A1">
        <w:rPr>
          <w:noProof/>
          <w:sz w:val="22"/>
        </w:rPr>
        <w:instrText xml:space="preserve"> SEQ Figure \* ARABIC </w:instrText>
      </w:r>
      <w:r w:rsidR="007E6227" w:rsidRPr="00B255A1">
        <w:rPr>
          <w:noProof/>
          <w:sz w:val="22"/>
        </w:rPr>
        <w:fldChar w:fldCharType="separate"/>
      </w:r>
      <w:r w:rsidR="00012FF6">
        <w:rPr>
          <w:noProof/>
          <w:sz w:val="22"/>
        </w:rPr>
        <w:t>7</w:t>
      </w:r>
      <w:r w:rsidR="007E6227" w:rsidRPr="00B255A1">
        <w:rPr>
          <w:noProof/>
          <w:sz w:val="22"/>
        </w:rPr>
        <w:fldChar w:fldCharType="end"/>
      </w:r>
      <w:r w:rsidRPr="00B255A1">
        <w:rPr>
          <w:sz w:val="22"/>
        </w:rPr>
        <w:t>: Association of items that are purchased together.</w:t>
      </w:r>
    </w:p>
    <w:p w14:paraId="297BA5D0" w14:textId="2AB5FF62" w:rsidR="00C0484D" w:rsidRPr="00112406" w:rsidRDefault="1733B1E9" w:rsidP="00112406">
      <w:pPr>
        <w:jc w:val="both"/>
        <w:rPr>
          <w:sz w:val="24"/>
        </w:rPr>
      </w:pPr>
      <w:r w:rsidRPr="00112406">
        <w:rPr>
          <w:sz w:val="24"/>
        </w:rPr>
        <w:t xml:space="preserve">The </w:t>
      </w:r>
      <w:r w:rsidR="00112406" w:rsidRPr="00112406">
        <w:rPr>
          <w:sz w:val="24"/>
        </w:rPr>
        <w:t>above figure</w:t>
      </w:r>
      <w:r w:rsidRPr="00112406">
        <w:rPr>
          <w:sz w:val="24"/>
        </w:rPr>
        <w:t xml:space="preserve"> depicts the below rules and the superset which is influencing the purchase patterns of the items.</w:t>
      </w:r>
      <w:r w:rsidR="008841EB">
        <w:rPr>
          <w:sz w:val="24"/>
        </w:rPr>
        <w:t xml:space="preserve"> </w:t>
      </w:r>
      <w:r w:rsidR="008841EB">
        <w:rPr>
          <w:rFonts w:ascii="Open Sans" w:hAnsi="Open Sans" w:cs="Open Sans"/>
          <w:color w:val="000000"/>
          <w:sz w:val="20"/>
          <w:szCs w:val="20"/>
          <w:shd w:val="clear" w:color="auto" w:fill="FFFFFF"/>
        </w:rPr>
        <w:t>(Analytics Vidhya, 2019)</w:t>
      </w:r>
    </w:p>
    <w:p w14:paraId="71F63E92" w14:textId="00159B66" w:rsidR="008A3229" w:rsidRPr="00112406" w:rsidRDefault="00345087" w:rsidP="00112406">
      <w:pPr>
        <w:jc w:val="both"/>
        <w:rPr>
          <w:sz w:val="24"/>
        </w:rPr>
      </w:pPr>
      <w:r w:rsidRPr="00112406">
        <w:rPr>
          <w:sz w:val="24"/>
        </w:rPr>
        <w:t>The line</w:t>
      </w:r>
      <w:r w:rsidR="00352698" w:rsidRPr="00112406">
        <w:rPr>
          <w:sz w:val="24"/>
        </w:rPr>
        <w:t xml:space="preserve"> which is plotted from the highest position on x axis</w:t>
      </w:r>
      <w:r w:rsidR="008F50D1" w:rsidRPr="00112406">
        <w:rPr>
          <w:sz w:val="24"/>
        </w:rPr>
        <w:t xml:space="preserve"> gives us the combination of all the items which are </w:t>
      </w:r>
      <w:r w:rsidR="003C6E9D" w:rsidRPr="00112406">
        <w:rPr>
          <w:sz w:val="24"/>
        </w:rPr>
        <w:t>maximal supersets for the respective dataset that we have considered.</w:t>
      </w:r>
    </w:p>
    <w:p w14:paraId="760DBE62" w14:textId="4EA8E285" w:rsidR="008D32B0" w:rsidRDefault="008D32B0" w:rsidP="008D32B0">
      <w:pPr>
        <w:pStyle w:val="HTMLPreformatted"/>
        <w:shd w:val="clear" w:color="auto" w:fill="FFFFFF" w:themeFill="background1"/>
        <w:wordWrap w:val="0"/>
        <w:spacing w:line="240" w:lineRule="atLeast"/>
        <w:rPr>
          <w:rStyle w:val="gnkrckgcgsb"/>
          <w:rFonts w:ascii="Lucida Console" w:hAnsi="Lucida Console"/>
          <w:color w:val="000000" w:themeColor="text1"/>
        </w:rPr>
      </w:pPr>
    </w:p>
    <w:tbl>
      <w:tblPr>
        <w:tblStyle w:val="TableGrid"/>
        <w:tblW w:w="0" w:type="auto"/>
        <w:tblLook w:val="04A0" w:firstRow="1" w:lastRow="0" w:firstColumn="1" w:lastColumn="0" w:noHBand="0" w:noVBand="1"/>
      </w:tblPr>
      <w:tblGrid>
        <w:gridCol w:w="611"/>
        <w:gridCol w:w="3073"/>
        <w:gridCol w:w="1352"/>
        <w:gridCol w:w="1280"/>
        <w:gridCol w:w="1226"/>
        <w:gridCol w:w="1053"/>
        <w:gridCol w:w="755"/>
      </w:tblGrid>
      <w:tr w:rsidR="006F643D" w14:paraId="2BEF3BA0" w14:textId="77777777" w:rsidTr="007E5DDF">
        <w:tc>
          <w:tcPr>
            <w:tcW w:w="355" w:type="dxa"/>
          </w:tcPr>
          <w:p w14:paraId="52D92B17" w14:textId="352C1751" w:rsidR="006F643D" w:rsidRDefault="006F643D" w:rsidP="00B65106">
            <w:r>
              <w:t>Rule No</w:t>
            </w:r>
          </w:p>
        </w:tc>
        <w:tc>
          <w:tcPr>
            <w:tcW w:w="3328" w:type="dxa"/>
          </w:tcPr>
          <w:p w14:paraId="705702A5" w14:textId="39D858FF" w:rsidR="006F643D" w:rsidRPr="006F643D" w:rsidRDefault="006F643D" w:rsidP="006F643D">
            <w:pPr>
              <w:pStyle w:val="HTMLPreformatted"/>
              <w:shd w:val="clear" w:color="auto" w:fill="FFFFFF" w:themeFill="background1"/>
              <w:wordWrap w:val="0"/>
              <w:spacing w:line="240" w:lineRule="atLeast"/>
              <w:rPr>
                <w:rFonts w:asciiTheme="minorHAnsi" w:eastAsiaTheme="minorHAnsi" w:hAnsiTheme="minorHAnsi" w:cstheme="minorBidi"/>
                <w:sz w:val="22"/>
                <w:szCs w:val="22"/>
              </w:rPr>
            </w:pPr>
            <w:r w:rsidRPr="006F643D">
              <w:rPr>
                <w:rFonts w:asciiTheme="minorHAnsi" w:eastAsiaTheme="minorHAnsi" w:hAnsiTheme="minorHAnsi" w:cstheme="minorBidi"/>
                <w:sz w:val="22"/>
                <w:szCs w:val="22"/>
              </w:rPr>
              <w:t>LHS</w:t>
            </w:r>
          </w:p>
        </w:tc>
        <w:tc>
          <w:tcPr>
            <w:tcW w:w="1352" w:type="dxa"/>
          </w:tcPr>
          <w:p w14:paraId="550D665B" w14:textId="3882E85C" w:rsidR="006F643D" w:rsidRPr="006F643D" w:rsidRDefault="006F643D" w:rsidP="00B65106">
            <w:r w:rsidRPr="006F643D">
              <w:t>RHS</w:t>
            </w:r>
          </w:p>
        </w:tc>
        <w:tc>
          <w:tcPr>
            <w:tcW w:w="1281" w:type="dxa"/>
          </w:tcPr>
          <w:p w14:paraId="7E1C98FB" w14:textId="12893D38" w:rsidR="006F643D" w:rsidRPr="006F643D" w:rsidRDefault="006F643D" w:rsidP="00B65106">
            <w:r w:rsidRPr="006F643D">
              <w:t>Support</w:t>
            </w:r>
          </w:p>
        </w:tc>
        <w:tc>
          <w:tcPr>
            <w:tcW w:w="1226" w:type="dxa"/>
          </w:tcPr>
          <w:p w14:paraId="2A25D2EA" w14:textId="4C2C95C2" w:rsidR="006F643D" w:rsidRPr="006F643D" w:rsidRDefault="006F643D" w:rsidP="00B65106">
            <w:r w:rsidRPr="006F643D">
              <w:t>Confidence</w:t>
            </w:r>
          </w:p>
        </w:tc>
        <w:tc>
          <w:tcPr>
            <w:tcW w:w="1053" w:type="dxa"/>
          </w:tcPr>
          <w:p w14:paraId="08192D0F" w14:textId="3E6F88BF" w:rsidR="006F643D" w:rsidRPr="006F643D" w:rsidRDefault="006F643D" w:rsidP="00B65106">
            <w:r w:rsidRPr="006F643D">
              <w:t>Lift</w:t>
            </w:r>
          </w:p>
        </w:tc>
        <w:tc>
          <w:tcPr>
            <w:tcW w:w="755" w:type="dxa"/>
          </w:tcPr>
          <w:p w14:paraId="48E247F4" w14:textId="637AFE82" w:rsidR="006F643D" w:rsidRPr="006F643D" w:rsidRDefault="006F643D" w:rsidP="00B65106">
            <w:r w:rsidRPr="006F643D">
              <w:t>Count</w:t>
            </w:r>
          </w:p>
        </w:tc>
      </w:tr>
      <w:tr w:rsidR="006F643D" w14:paraId="58017907" w14:textId="28EE493B" w:rsidTr="007E5DDF">
        <w:tc>
          <w:tcPr>
            <w:tcW w:w="355" w:type="dxa"/>
          </w:tcPr>
          <w:p w14:paraId="7ECC0671" w14:textId="17CA2011" w:rsidR="006F643D" w:rsidRDefault="006F643D" w:rsidP="00B65106">
            <w:r>
              <w:t>11</w:t>
            </w:r>
          </w:p>
        </w:tc>
        <w:tc>
          <w:tcPr>
            <w:tcW w:w="3328" w:type="dxa"/>
          </w:tcPr>
          <w:p w14:paraId="73148626" w14:textId="77777777" w:rsidR="006F643D" w:rsidRPr="006F643D" w:rsidRDefault="006F643D" w:rsidP="006F643D">
            <w:pPr>
              <w:pStyle w:val="HTMLPreformatted"/>
              <w:shd w:val="clear" w:color="auto" w:fill="FFFFFF" w:themeFill="background1"/>
              <w:wordWrap w:val="0"/>
              <w:spacing w:line="240" w:lineRule="atLeast"/>
              <w:rPr>
                <w:rFonts w:asciiTheme="minorHAnsi" w:eastAsiaTheme="minorHAnsi" w:hAnsiTheme="minorHAnsi" w:cstheme="minorBidi"/>
                <w:sz w:val="22"/>
                <w:szCs w:val="22"/>
              </w:rPr>
            </w:pPr>
            <w:r w:rsidRPr="006F643D">
              <w:rPr>
                <w:rFonts w:asciiTheme="minorHAnsi" w:eastAsiaTheme="minorHAnsi" w:hAnsiTheme="minorHAnsi" w:cstheme="minorBidi"/>
                <w:sz w:val="22"/>
                <w:szCs w:val="22"/>
              </w:rPr>
              <w:t xml:space="preserve">{GREEN REGENCY TEACUP AND SAUCER,                                                                                 </w:t>
            </w:r>
          </w:p>
          <w:p w14:paraId="756B4B2D" w14:textId="77777777" w:rsidR="006F643D" w:rsidRPr="006F643D" w:rsidRDefault="006F643D" w:rsidP="006F643D">
            <w:pPr>
              <w:pStyle w:val="HTMLPreformatted"/>
              <w:shd w:val="clear" w:color="auto" w:fill="FFFFFF" w:themeFill="background1"/>
              <w:wordWrap w:val="0"/>
              <w:spacing w:line="240" w:lineRule="atLeast"/>
              <w:rPr>
                <w:rFonts w:asciiTheme="minorHAnsi" w:eastAsiaTheme="minorHAnsi" w:hAnsiTheme="minorHAnsi" w:cstheme="minorBidi"/>
                <w:sz w:val="22"/>
                <w:szCs w:val="22"/>
              </w:rPr>
            </w:pPr>
            <w:r w:rsidRPr="006F643D">
              <w:rPr>
                <w:rFonts w:asciiTheme="minorHAnsi" w:eastAsiaTheme="minorHAnsi" w:hAnsiTheme="minorHAnsi" w:cstheme="minorBidi"/>
                <w:sz w:val="22"/>
                <w:szCs w:val="22"/>
              </w:rPr>
              <w:t xml:space="preserve">      PINK REGENCY TEACUP AND SAUCER,                                                                                  </w:t>
            </w:r>
          </w:p>
          <w:p w14:paraId="74202771" w14:textId="302FE26D" w:rsidR="006F643D" w:rsidRDefault="006F643D" w:rsidP="006F643D">
            <w:r w:rsidRPr="006F643D">
              <w:t xml:space="preserve">      ROSES REGENCY TEACUP AND SAUCER}</w:t>
            </w:r>
          </w:p>
        </w:tc>
        <w:tc>
          <w:tcPr>
            <w:tcW w:w="1352" w:type="dxa"/>
          </w:tcPr>
          <w:p w14:paraId="109606C6" w14:textId="0D2ED856" w:rsidR="006F643D" w:rsidRDefault="006F643D" w:rsidP="00B65106">
            <w:r w:rsidRPr="006F643D">
              <w:t>{REGENCY CAKESTAND 3 TIER}</w:t>
            </w:r>
          </w:p>
        </w:tc>
        <w:tc>
          <w:tcPr>
            <w:tcW w:w="1281" w:type="dxa"/>
          </w:tcPr>
          <w:p w14:paraId="668EA2FC" w14:textId="33A6F34A" w:rsidR="006F643D" w:rsidRDefault="006F643D" w:rsidP="00B65106">
            <w:r w:rsidRPr="006F643D">
              <w:t xml:space="preserve">0.01141775  </w:t>
            </w:r>
          </w:p>
        </w:tc>
        <w:tc>
          <w:tcPr>
            <w:tcW w:w="1226" w:type="dxa"/>
          </w:tcPr>
          <w:p w14:paraId="090F7B36" w14:textId="30C034C4" w:rsidR="006F643D" w:rsidRDefault="006F643D" w:rsidP="00B65106">
            <w:r w:rsidRPr="006F643D">
              <w:t>0.6063218</w:t>
            </w:r>
          </w:p>
        </w:tc>
        <w:tc>
          <w:tcPr>
            <w:tcW w:w="1053" w:type="dxa"/>
          </w:tcPr>
          <w:p w14:paraId="31F67C0B" w14:textId="363AC1AB" w:rsidR="006F643D" w:rsidRDefault="006F643D" w:rsidP="00B65106">
            <w:r w:rsidRPr="006F643D">
              <w:t xml:space="preserve">7.313856   </w:t>
            </w:r>
          </w:p>
        </w:tc>
        <w:tc>
          <w:tcPr>
            <w:tcW w:w="755" w:type="dxa"/>
          </w:tcPr>
          <w:p w14:paraId="587C3406" w14:textId="47F182C7" w:rsidR="006F643D" w:rsidRPr="006F643D" w:rsidRDefault="006F643D" w:rsidP="00B65106">
            <w:r w:rsidRPr="006F643D">
              <w:t>211</w:t>
            </w:r>
          </w:p>
        </w:tc>
      </w:tr>
      <w:tr w:rsidR="006F643D" w14:paraId="28257477" w14:textId="3BC194E3" w:rsidTr="007E5DDF">
        <w:tc>
          <w:tcPr>
            <w:tcW w:w="355" w:type="dxa"/>
          </w:tcPr>
          <w:p w14:paraId="4B8CE2E0" w14:textId="570AF884" w:rsidR="006F643D" w:rsidRDefault="007E5DDF" w:rsidP="00B65106">
            <w:r>
              <w:t>13</w:t>
            </w:r>
          </w:p>
        </w:tc>
        <w:tc>
          <w:tcPr>
            <w:tcW w:w="3328" w:type="dxa"/>
          </w:tcPr>
          <w:p w14:paraId="5F9DAFA4" w14:textId="77777777" w:rsidR="006F643D" w:rsidRPr="006F643D" w:rsidRDefault="006F643D" w:rsidP="006F643D">
            <w:pPr>
              <w:pStyle w:val="HTMLPreformatted"/>
              <w:shd w:val="clear" w:color="auto" w:fill="FFFFFF" w:themeFill="background1"/>
              <w:wordWrap w:val="0"/>
              <w:spacing w:line="240" w:lineRule="atLeast"/>
              <w:rPr>
                <w:rFonts w:asciiTheme="minorHAnsi" w:eastAsiaTheme="minorHAnsi" w:hAnsiTheme="minorHAnsi" w:cstheme="minorBidi"/>
                <w:sz w:val="22"/>
                <w:szCs w:val="22"/>
              </w:rPr>
            </w:pPr>
            <w:r w:rsidRPr="006F643D">
              <w:rPr>
                <w:rFonts w:asciiTheme="minorHAnsi" w:eastAsiaTheme="minorHAnsi" w:hAnsiTheme="minorHAnsi" w:cstheme="minorBidi"/>
                <w:sz w:val="22"/>
                <w:szCs w:val="22"/>
              </w:rPr>
              <w:t xml:space="preserve">{PINK REGENCY TEACUP AND SAUCER,                                                                                  </w:t>
            </w:r>
          </w:p>
          <w:p w14:paraId="76E88356" w14:textId="3F68188B" w:rsidR="006F643D" w:rsidRDefault="006F643D" w:rsidP="006F643D">
            <w:r w:rsidRPr="006F643D">
              <w:t xml:space="preserve">      ROSES REGENCY TEACUP AND SAUCER}     </w:t>
            </w:r>
          </w:p>
        </w:tc>
        <w:tc>
          <w:tcPr>
            <w:tcW w:w="1352" w:type="dxa"/>
          </w:tcPr>
          <w:p w14:paraId="510383E2" w14:textId="2C752CBA" w:rsidR="006F643D" w:rsidRDefault="006F643D" w:rsidP="00B65106">
            <w:r w:rsidRPr="006F643D">
              <w:t>{REGENCY CAKESTAND 3 TIER}</w:t>
            </w:r>
          </w:p>
        </w:tc>
        <w:tc>
          <w:tcPr>
            <w:tcW w:w="1281" w:type="dxa"/>
          </w:tcPr>
          <w:p w14:paraId="0EE768DE" w14:textId="75E55C10" w:rsidR="006F643D" w:rsidRDefault="006F643D" w:rsidP="00B65106">
            <w:r w:rsidRPr="006F643D">
              <w:t xml:space="preserve">0.01271645  </w:t>
            </w:r>
          </w:p>
        </w:tc>
        <w:tc>
          <w:tcPr>
            <w:tcW w:w="1226" w:type="dxa"/>
          </w:tcPr>
          <w:p w14:paraId="5EAED879" w14:textId="12F48ECC" w:rsidR="006F643D" w:rsidRDefault="006F643D" w:rsidP="00B65106">
            <w:r w:rsidRPr="006F643D">
              <w:t>0.6010230</w:t>
            </w:r>
          </w:p>
        </w:tc>
        <w:tc>
          <w:tcPr>
            <w:tcW w:w="1053" w:type="dxa"/>
          </w:tcPr>
          <w:p w14:paraId="74B39343" w14:textId="4BA6D9F5" w:rsidR="006F643D" w:rsidRDefault="006F643D" w:rsidP="00B65106">
            <w:r w:rsidRPr="006F643D">
              <w:t xml:space="preserve">7.249938   </w:t>
            </w:r>
          </w:p>
        </w:tc>
        <w:tc>
          <w:tcPr>
            <w:tcW w:w="755" w:type="dxa"/>
          </w:tcPr>
          <w:p w14:paraId="29BC45E9" w14:textId="77777777" w:rsidR="006F643D" w:rsidRDefault="006F643D" w:rsidP="006F643D">
            <w:r w:rsidRPr="006F643D">
              <w:t>235</w:t>
            </w:r>
          </w:p>
          <w:p w14:paraId="0C798AEE" w14:textId="77777777" w:rsidR="006F643D" w:rsidRDefault="006F643D" w:rsidP="00B65106"/>
        </w:tc>
      </w:tr>
      <w:tr w:rsidR="006F643D" w14:paraId="211C1AFE" w14:textId="04A297DD" w:rsidTr="007E5DDF">
        <w:tc>
          <w:tcPr>
            <w:tcW w:w="355" w:type="dxa"/>
          </w:tcPr>
          <w:p w14:paraId="3FF1CE46" w14:textId="66A1FD14" w:rsidR="006F643D" w:rsidRDefault="007E5DDF" w:rsidP="00B65106">
            <w:r>
              <w:lastRenderedPageBreak/>
              <w:t>16</w:t>
            </w:r>
          </w:p>
        </w:tc>
        <w:tc>
          <w:tcPr>
            <w:tcW w:w="3328" w:type="dxa"/>
          </w:tcPr>
          <w:p w14:paraId="3ED74012" w14:textId="77777777" w:rsidR="006F643D" w:rsidRPr="006F643D" w:rsidRDefault="006F643D" w:rsidP="006F643D">
            <w:pPr>
              <w:pStyle w:val="HTMLPreformatted"/>
              <w:shd w:val="clear" w:color="auto" w:fill="FFFFFF" w:themeFill="background1"/>
              <w:wordWrap w:val="0"/>
              <w:spacing w:line="240" w:lineRule="atLeast"/>
              <w:rPr>
                <w:rFonts w:asciiTheme="minorHAnsi" w:eastAsiaTheme="minorHAnsi" w:hAnsiTheme="minorHAnsi" w:cstheme="minorBidi"/>
                <w:sz w:val="22"/>
                <w:szCs w:val="22"/>
              </w:rPr>
            </w:pPr>
            <w:r w:rsidRPr="006F643D">
              <w:rPr>
                <w:rFonts w:asciiTheme="minorHAnsi" w:eastAsiaTheme="minorHAnsi" w:hAnsiTheme="minorHAnsi" w:cstheme="minorBidi"/>
                <w:sz w:val="22"/>
                <w:szCs w:val="22"/>
              </w:rPr>
              <w:t xml:space="preserve">{GREEN REGENCY TEACUP AND SAUCER,                                                                                 </w:t>
            </w:r>
          </w:p>
          <w:p w14:paraId="3A83337D" w14:textId="62C1C3FC" w:rsidR="006F643D" w:rsidRDefault="006F643D" w:rsidP="006F643D">
            <w:r w:rsidRPr="006F643D">
              <w:t xml:space="preserve">      PINK REGENCY TEACUP AND SAUCER}      </w:t>
            </w:r>
          </w:p>
        </w:tc>
        <w:tc>
          <w:tcPr>
            <w:tcW w:w="1352" w:type="dxa"/>
          </w:tcPr>
          <w:p w14:paraId="565B1701" w14:textId="32757BF1" w:rsidR="006F643D" w:rsidRDefault="006F643D" w:rsidP="00B65106">
            <w:r w:rsidRPr="006F643D">
              <w:t xml:space="preserve">{REGENCY CAKESTAND 3 TIER}           </w:t>
            </w:r>
          </w:p>
        </w:tc>
        <w:tc>
          <w:tcPr>
            <w:tcW w:w="1281" w:type="dxa"/>
          </w:tcPr>
          <w:p w14:paraId="7F8E5DF9" w14:textId="4861BA87" w:rsidR="006F643D" w:rsidRDefault="006F643D" w:rsidP="00B65106">
            <w:r w:rsidRPr="006F643D">
              <w:t xml:space="preserve">0.01304113  </w:t>
            </w:r>
          </w:p>
        </w:tc>
        <w:tc>
          <w:tcPr>
            <w:tcW w:w="1226" w:type="dxa"/>
          </w:tcPr>
          <w:p w14:paraId="13B806C8" w14:textId="08EC7E8D" w:rsidR="006F643D" w:rsidRDefault="006F643D" w:rsidP="00B65106">
            <w:r w:rsidRPr="006F643D">
              <w:t>0.5821256</w:t>
            </w:r>
          </w:p>
        </w:tc>
        <w:tc>
          <w:tcPr>
            <w:tcW w:w="1053" w:type="dxa"/>
          </w:tcPr>
          <w:p w14:paraId="15E8DABC" w14:textId="13A9B969" w:rsidR="006F643D" w:rsidRDefault="006F643D" w:rsidP="00B65106">
            <w:r w:rsidRPr="006F643D">
              <w:t xml:space="preserve">7.021985   </w:t>
            </w:r>
          </w:p>
        </w:tc>
        <w:tc>
          <w:tcPr>
            <w:tcW w:w="755" w:type="dxa"/>
          </w:tcPr>
          <w:p w14:paraId="6CA8B740" w14:textId="5DD6756B" w:rsidR="006F643D" w:rsidRDefault="006F643D" w:rsidP="00B65106">
            <w:r w:rsidRPr="006F643D">
              <w:t>241</w:t>
            </w:r>
          </w:p>
        </w:tc>
      </w:tr>
      <w:tr w:rsidR="006F643D" w14:paraId="40CEA5F9" w14:textId="12EB8F8A" w:rsidTr="007E5DDF">
        <w:tc>
          <w:tcPr>
            <w:tcW w:w="355" w:type="dxa"/>
          </w:tcPr>
          <w:p w14:paraId="4E443AB2" w14:textId="788FDE82" w:rsidR="006F643D" w:rsidRDefault="006F643D" w:rsidP="00B65106">
            <w:r>
              <w:t>1</w:t>
            </w:r>
          </w:p>
        </w:tc>
        <w:tc>
          <w:tcPr>
            <w:tcW w:w="3328" w:type="dxa"/>
          </w:tcPr>
          <w:p w14:paraId="24CBE8A1" w14:textId="77777777" w:rsidR="006F643D" w:rsidRPr="006F643D" w:rsidRDefault="006F643D" w:rsidP="006F643D">
            <w:pPr>
              <w:pStyle w:val="HTMLPreformatted"/>
              <w:shd w:val="clear" w:color="auto" w:fill="FFFFFF" w:themeFill="background1"/>
              <w:wordWrap w:val="0"/>
              <w:spacing w:line="240" w:lineRule="atLeast"/>
              <w:rPr>
                <w:rFonts w:asciiTheme="minorHAnsi" w:eastAsiaTheme="minorHAnsi" w:hAnsiTheme="minorHAnsi" w:cstheme="minorBidi"/>
                <w:sz w:val="22"/>
                <w:szCs w:val="22"/>
              </w:rPr>
            </w:pPr>
            <w:r w:rsidRPr="006F643D">
              <w:rPr>
                <w:rFonts w:asciiTheme="minorHAnsi" w:eastAsiaTheme="minorHAnsi" w:hAnsiTheme="minorHAnsi" w:cstheme="minorBidi"/>
                <w:sz w:val="22"/>
                <w:szCs w:val="22"/>
              </w:rPr>
              <w:t xml:space="preserve">{LUNCH BAG SPACEBOY DESIGN,                                                                                       </w:t>
            </w:r>
          </w:p>
          <w:p w14:paraId="2A8C8FE3" w14:textId="3DA831EB" w:rsidR="006F643D" w:rsidRDefault="006F643D" w:rsidP="006F643D">
            <w:r w:rsidRPr="006F643D">
              <w:t xml:space="preserve">      LUNCH BAG SUKI DESIGN}               </w:t>
            </w:r>
          </w:p>
        </w:tc>
        <w:tc>
          <w:tcPr>
            <w:tcW w:w="1352" w:type="dxa"/>
          </w:tcPr>
          <w:p w14:paraId="6D78CD68" w14:textId="5900A40A" w:rsidR="006F643D" w:rsidRDefault="006F643D" w:rsidP="00B65106">
            <w:r w:rsidRPr="006F643D">
              <w:t xml:space="preserve">{LUNCH BAG RED RETROSPOT}            </w:t>
            </w:r>
          </w:p>
        </w:tc>
        <w:tc>
          <w:tcPr>
            <w:tcW w:w="1281" w:type="dxa"/>
          </w:tcPr>
          <w:p w14:paraId="4E6CF5BB" w14:textId="18AF3993" w:rsidR="006F643D" w:rsidRDefault="006F643D" w:rsidP="00B65106">
            <w:r w:rsidRPr="006F643D">
              <w:t xml:space="preserve">0.01001082  </w:t>
            </w:r>
          </w:p>
        </w:tc>
        <w:tc>
          <w:tcPr>
            <w:tcW w:w="1226" w:type="dxa"/>
          </w:tcPr>
          <w:p w14:paraId="451BF6F4" w14:textId="5BD37320" w:rsidR="006F643D" w:rsidRDefault="006F643D" w:rsidP="00B65106">
            <w:r w:rsidRPr="006F643D">
              <w:t>0.6026059</w:t>
            </w:r>
          </w:p>
        </w:tc>
        <w:tc>
          <w:tcPr>
            <w:tcW w:w="1053" w:type="dxa"/>
          </w:tcPr>
          <w:p w14:paraId="5CDDB752" w14:textId="5D831840" w:rsidR="006F643D" w:rsidRDefault="006F643D" w:rsidP="00B65106">
            <w:r w:rsidRPr="006F643D">
              <w:t xml:space="preserve">9.934127   </w:t>
            </w:r>
          </w:p>
        </w:tc>
        <w:tc>
          <w:tcPr>
            <w:tcW w:w="755" w:type="dxa"/>
          </w:tcPr>
          <w:p w14:paraId="327E8894" w14:textId="77777777" w:rsidR="006F643D" w:rsidRPr="006F643D" w:rsidRDefault="006F643D" w:rsidP="006F643D">
            <w:pPr>
              <w:pStyle w:val="HTMLPreformatted"/>
              <w:shd w:val="clear" w:color="auto" w:fill="FFFFFF" w:themeFill="background1"/>
              <w:wordWrap w:val="0"/>
              <w:spacing w:line="240" w:lineRule="atLeast"/>
              <w:rPr>
                <w:rFonts w:asciiTheme="minorHAnsi" w:eastAsiaTheme="minorHAnsi" w:hAnsiTheme="minorHAnsi" w:cstheme="minorBidi"/>
                <w:sz w:val="22"/>
                <w:szCs w:val="22"/>
              </w:rPr>
            </w:pPr>
            <w:r w:rsidRPr="006F643D">
              <w:rPr>
                <w:rFonts w:asciiTheme="minorHAnsi" w:eastAsiaTheme="minorHAnsi" w:hAnsiTheme="minorHAnsi" w:cstheme="minorBidi"/>
                <w:sz w:val="22"/>
                <w:szCs w:val="22"/>
              </w:rPr>
              <w:t>185</w:t>
            </w:r>
          </w:p>
          <w:p w14:paraId="71EE6A56" w14:textId="77777777" w:rsidR="006F643D" w:rsidRDefault="006F643D" w:rsidP="00B65106"/>
        </w:tc>
      </w:tr>
      <w:tr w:rsidR="006F643D" w14:paraId="49F5723A" w14:textId="0AF59D74" w:rsidTr="007E5DDF">
        <w:tc>
          <w:tcPr>
            <w:tcW w:w="355" w:type="dxa"/>
          </w:tcPr>
          <w:p w14:paraId="52C20B7C" w14:textId="62E52D86" w:rsidR="006F643D" w:rsidRDefault="006F643D" w:rsidP="00B65106">
            <w:r>
              <w:t>2</w:t>
            </w:r>
          </w:p>
        </w:tc>
        <w:tc>
          <w:tcPr>
            <w:tcW w:w="3328" w:type="dxa"/>
          </w:tcPr>
          <w:p w14:paraId="48D6730B" w14:textId="77777777" w:rsidR="006F643D" w:rsidRPr="006F643D" w:rsidRDefault="006F643D" w:rsidP="006F643D">
            <w:pPr>
              <w:pStyle w:val="HTMLPreformatted"/>
              <w:shd w:val="clear" w:color="auto" w:fill="FFFFFF" w:themeFill="background1"/>
              <w:wordWrap w:val="0"/>
              <w:spacing w:line="240" w:lineRule="atLeast"/>
              <w:rPr>
                <w:rFonts w:asciiTheme="minorHAnsi" w:eastAsiaTheme="minorHAnsi" w:hAnsiTheme="minorHAnsi" w:cstheme="minorBidi"/>
                <w:sz w:val="22"/>
                <w:szCs w:val="22"/>
              </w:rPr>
            </w:pPr>
            <w:r w:rsidRPr="006F643D">
              <w:rPr>
                <w:rFonts w:asciiTheme="minorHAnsi" w:eastAsiaTheme="minorHAnsi" w:hAnsiTheme="minorHAnsi" w:cstheme="minorBidi"/>
                <w:sz w:val="22"/>
                <w:szCs w:val="22"/>
              </w:rPr>
              <w:t xml:space="preserve">{LUNCH BAG CARS BLUE,                                                                                             </w:t>
            </w:r>
          </w:p>
          <w:p w14:paraId="793F7F91" w14:textId="66084EA0" w:rsidR="006F643D" w:rsidRDefault="006F643D" w:rsidP="006F643D">
            <w:r w:rsidRPr="006F643D">
              <w:t xml:space="preserve">      LUNCH BAG SPACEBOY DESIGN}           </w:t>
            </w:r>
          </w:p>
        </w:tc>
        <w:tc>
          <w:tcPr>
            <w:tcW w:w="1352" w:type="dxa"/>
          </w:tcPr>
          <w:p w14:paraId="140DD09E" w14:textId="4C09DF64" w:rsidR="006F643D" w:rsidRDefault="006F643D" w:rsidP="00B65106">
            <w:r w:rsidRPr="006F643D">
              <w:t>{LUNCH BAG RED RETROSPOT}</w:t>
            </w:r>
          </w:p>
        </w:tc>
        <w:tc>
          <w:tcPr>
            <w:tcW w:w="1281" w:type="dxa"/>
          </w:tcPr>
          <w:p w14:paraId="71090973" w14:textId="0FD3AE89" w:rsidR="006F643D" w:rsidRDefault="006F643D" w:rsidP="00B65106">
            <w:r w:rsidRPr="006F643D">
              <w:t xml:space="preserve">0.01082251  </w:t>
            </w:r>
          </w:p>
        </w:tc>
        <w:tc>
          <w:tcPr>
            <w:tcW w:w="1226" w:type="dxa"/>
          </w:tcPr>
          <w:p w14:paraId="02BC68A2" w14:textId="0688434C" w:rsidR="006F643D" w:rsidRDefault="006F643D" w:rsidP="00B65106">
            <w:r w:rsidRPr="006F643D">
              <w:t>0.6006006</w:t>
            </w:r>
          </w:p>
        </w:tc>
        <w:tc>
          <w:tcPr>
            <w:tcW w:w="1053" w:type="dxa"/>
          </w:tcPr>
          <w:p w14:paraId="1106B90A" w14:textId="371A3D9F" w:rsidR="006F643D" w:rsidRDefault="006F643D" w:rsidP="00B65106">
            <w:r w:rsidRPr="006F643D">
              <w:t xml:space="preserve">9.901070   </w:t>
            </w:r>
          </w:p>
        </w:tc>
        <w:tc>
          <w:tcPr>
            <w:tcW w:w="755" w:type="dxa"/>
          </w:tcPr>
          <w:p w14:paraId="0BA61F12" w14:textId="24539DAE" w:rsidR="006F643D" w:rsidRDefault="006F643D" w:rsidP="009C6CA1">
            <w:pPr>
              <w:keepNext/>
            </w:pPr>
            <w:r w:rsidRPr="006F643D">
              <w:t>200</w:t>
            </w:r>
          </w:p>
        </w:tc>
      </w:tr>
    </w:tbl>
    <w:p w14:paraId="4B75EB0A" w14:textId="7A6207B2" w:rsidR="008D32B0" w:rsidRPr="009C6CA1" w:rsidRDefault="009C6CA1" w:rsidP="009C6CA1">
      <w:pPr>
        <w:pStyle w:val="Caption"/>
        <w:jc w:val="center"/>
        <w:rPr>
          <w:sz w:val="22"/>
        </w:rPr>
      </w:pPr>
      <w:r w:rsidRPr="009C6CA1">
        <w:rPr>
          <w:sz w:val="22"/>
        </w:rPr>
        <w:t xml:space="preserve">Table </w:t>
      </w:r>
      <w:r w:rsidRPr="009C6CA1">
        <w:rPr>
          <w:sz w:val="22"/>
        </w:rPr>
        <w:fldChar w:fldCharType="begin"/>
      </w:r>
      <w:r w:rsidRPr="009C6CA1">
        <w:rPr>
          <w:sz w:val="22"/>
        </w:rPr>
        <w:instrText xml:space="preserve"> SEQ Table \* ARABIC </w:instrText>
      </w:r>
      <w:r w:rsidRPr="009C6CA1">
        <w:rPr>
          <w:sz w:val="22"/>
        </w:rPr>
        <w:fldChar w:fldCharType="separate"/>
      </w:r>
      <w:r w:rsidR="00012FF6">
        <w:rPr>
          <w:noProof/>
          <w:sz w:val="22"/>
        </w:rPr>
        <w:t>5</w:t>
      </w:r>
      <w:r w:rsidRPr="009C6CA1">
        <w:rPr>
          <w:sz w:val="22"/>
        </w:rPr>
        <w:fldChar w:fldCharType="end"/>
      </w:r>
      <w:r w:rsidRPr="009C6CA1">
        <w:rPr>
          <w:sz w:val="22"/>
        </w:rPr>
        <w:t xml:space="preserve">: </w:t>
      </w:r>
      <w:r w:rsidR="00B255A1">
        <w:rPr>
          <w:sz w:val="22"/>
        </w:rPr>
        <w:t xml:space="preserve">list of </w:t>
      </w:r>
      <w:r w:rsidRPr="009C6CA1">
        <w:rPr>
          <w:sz w:val="22"/>
        </w:rPr>
        <w:t xml:space="preserve">5 Maximally Frequent </w:t>
      </w:r>
      <w:r w:rsidR="00B255A1" w:rsidRPr="009C6CA1">
        <w:rPr>
          <w:sz w:val="22"/>
        </w:rPr>
        <w:t>Item sets</w:t>
      </w:r>
    </w:p>
    <w:p w14:paraId="1DD4628B" w14:textId="562EE65C" w:rsidR="00D94C67" w:rsidRPr="00112406" w:rsidRDefault="001D0B9C" w:rsidP="00112406">
      <w:pPr>
        <w:jc w:val="both"/>
        <w:rPr>
          <w:sz w:val="24"/>
        </w:rPr>
      </w:pPr>
      <w:r w:rsidRPr="00112406">
        <w:rPr>
          <w:sz w:val="24"/>
        </w:rPr>
        <w:t>From the above diagram and the table</w:t>
      </w:r>
      <w:r w:rsidR="00BF2C01" w:rsidRPr="00112406">
        <w:rPr>
          <w:sz w:val="24"/>
        </w:rPr>
        <w:t xml:space="preserve">, we </w:t>
      </w:r>
      <w:r w:rsidR="00BA1D30" w:rsidRPr="00112406">
        <w:rPr>
          <w:sz w:val="24"/>
        </w:rPr>
        <w:t>conclude</w:t>
      </w:r>
      <w:r w:rsidR="00BF2C01" w:rsidRPr="00112406">
        <w:rPr>
          <w:sz w:val="24"/>
        </w:rPr>
        <w:t xml:space="preserve"> that Rule number 1,2,11,13,16 </w:t>
      </w:r>
      <w:r w:rsidR="00AF4E06" w:rsidRPr="00112406">
        <w:rPr>
          <w:sz w:val="24"/>
        </w:rPr>
        <w:t xml:space="preserve">with LHS </w:t>
      </w:r>
      <w:r w:rsidR="00FB37EF" w:rsidRPr="00112406">
        <w:rPr>
          <w:sz w:val="24"/>
        </w:rPr>
        <w:t>+ RHS</w:t>
      </w:r>
      <w:r w:rsidR="00AF4E06" w:rsidRPr="00112406">
        <w:rPr>
          <w:sz w:val="24"/>
        </w:rPr>
        <w:t xml:space="preserve"> can be considered as </w:t>
      </w:r>
      <w:r w:rsidR="00A242FA" w:rsidRPr="00112406">
        <w:rPr>
          <w:sz w:val="24"/>
        </w:rPr>
        <w:t>5</w:t>
      </w:r>
      <w:r w:rsidR="00AF4E06" w:rsidRPr="00112406">
        <w:rPr>
          <w:sz w:val="24"/>
        </w:rPr>
        <w:t xml:space="preserve"> </w:t>
      </w:r>
      <w:r w:rsidR="002A6273" w:rsidRPr="00112406">
        <w:rPr>
          <w:sz w:val="24"/>
        </w:rPr>
        <w:t>maximally frequent item</w:t>
      </w:r>
      <w:r w:rsidR="00FB37EF" w:rsidRPr="00112406">
        <w:rPr>
          <w:sz w:val="24"/>
        </w:rPr>
        <w:t xml:space="preserve"> </w:t>
      </w:r>
      <w:r w:rsidR="002A6273" w:rsidRPr="00112406">
        <w:rPr>
          <w:sz w:val="24"/>
        </w:rPr>
        <w:t>sets</w:t>
      </w:r>
      <w:r w:rsidR="00A242FA" w:rsidRPr="00112406">
        <w:rPr>
          <w:sz w:val="24"/>
        </w:rPr>
        <w:t>.</w:t>
      </w:r>
    </w:p>
    <w:p w14:paraId="4068B71F" w14:textId="039D7826" w:rsidR="00BA1D30" w:rsidRPr="00112406" w:rsidRDefault="00BA1D30" w:rsidP="00112406">
      <w:pPr>
        <w:jc w:val="both"/>
        <w:rPr>
          <w:sz w:val="24"/>
        </w:rPr>
      </w:pPr>
      <w:r w:rsidRPr="00112406">
        <w:rPr>
          <w:sz w:val="24"/>
        </w:rPr>
        <w:t xml:space="preserve">We observe the RHS in the below </w:t>
      </w:r>
      <w:r w:rsidR="00BF5946" w:rsidRPr="00112406">
        <w:rPr>
          <w:sz w:val="24"/>
        </w:rPr>
        <w:t xml:space="preserve">table are the most frequent items as </w:t>
      </w:r>
      <w:r w:rsidR="008273E8" w:rsidRPr="00112406">
        <w:rPr>
          <w:sz w:val="24"/>
        </w:rPr>
        <w:t>projected</w:t>
      </w:r>
      <w:r w:rsidR="00BF5946" w:rsidRPr="00112406">
        <w:rPr>
          <w:sz w:val="24"/>
        </w:rPr>
        <w:t xml:space="preserve"> in </w:t>
      </w:r>
      <w:r w:rsidR="00C35730">
        <w:rPr>
          <w:i/>
          <w:sz w:val="24"/>
        </w:rPr>
        <w:t>Figure</w:t>
      </w:r>
      <w:r w:rsidR="00963E11">
        <w:rPr>
          <w:i/>
          <w:sz w:val="24"/>
        </w:rPr>
        <w:t xml:space="preserve"> 3</w:t>
      </w:r>
      <w:r w:rsidR="00C30F9D">
        <w:rPr>
          <w:i/>
          <w:sz w:val="24"/>
        </w:rPr>
        <w:t>.</w:t>
      </w:r>
    </w:p>
    <w:tbl>
      <w:tblPr>
        <w:tblW w:w="8736" w:type="dxa"/>
        <w:tblCellMar>
          <w:top w:w="15" w:type="dxa"/>
          <w:left w:w="15" w:type="dxa"/>
          <w:bottom w:w="15" w:type="dxa"/>
          <w:right w:w="15" w:type="dxa"/>
        </w:tblCellMar>
        <w:tblLook w:val="04A0" w:firstRow="1" w:lastRow="0" w:firstColumn="1" w:lastColumn="0" w:noHBand="0" w:noVBand="1"/>
      </w:tblPr>
      <w:tblGrid>
        <w:gridCol w:w="8736"/>
      </w:tblGrid>
      <w:tr w:rsidR="008169D5" w14:paraId="0E072A5C" w14:textId="77777777" w:rsidTr="00F35E56">
        <w:trPr>
          <w:trHeight w:val="4499"/>
        </w:trPr>
        <w:tc>
          <w:tcPr>
            <w:tcW w:w="0" w:type="auto"/>
            <w:shd w:val="clear" w:color="auto" w:fill="333333"/>
            <w:tcMar>
              <w:top w:w="100" w:type="dxa"/>
              <w:left w:w="100" w:type="dxa"/>
              <w:bottom w:w="100" w:type="dxa"/>
              <w:right w:w="100" w:type="dxa"/>
            </w:tcMar>
            <w:hideMark/>
          </w:tcPr>
          <w:p w14:paraId="03E1F1D5" w14:textId="1F15916A" w:rsidR="008169D5" w:rsidRDefault="008169D5">
            <w:pPr>
              <w:pStyle w:val="NormalWeb"/>
              <w:spacing w:before="0" w:beforeAutospacing="0" w:after="0" w:afterAutospacing="0"/>
            </w:pPr>
            <w:proofErr w:type="spellStart"/>
            <w:r w:rsidRPr="00B43819">
              <w:rPr>
                <w:rFonts w:ascii="Consolas" w:hAnsi="Consolas"/>
                <w:color w:val="FFFFFF"/>
                <w:sz w:val="12"/>
                <w:szCs w:val="12"/>
                <w:shd w:val="clear" w:color="auto" w:fill="333333"/>
              </w:rPr>
              <w:t>lhs</w:t>
            </w:r>
            <w:proofErr w:type="spellEnd"/>
            <w:r w:rsidRPr="00B43819">
              <w:rPr>
                <w:rFonts w:ascii="Consolas" w:hAnsi="Consolas"/>
                <w:color w:val="FFFFFF"/>
                <w:sz w:val="12"/>
                <w:szCs w:val="12"/>
                <w:shd w:val="clear" w:color="auto" w:fill="333333"/>
              </w:rPr>
              <w:t xml:space="preserve">                                  </w:t>
            </w:r>
            <w:r w:rsidRPr="00B43819">
              <w:rPr>
                <w:rStyle w:val="apple-tab-span"/>
                <w:rFonts w:ascii="Consolas" w:hAnsi="Consolas"/>
                <w:color w:val="FFFFFF"/>
                <w:sz w:val="12"/>
                <w:szCs w:val="12"/>
                <w:shd w:val="clear" w:color="auto" w:fill="333333"/>
              </w:rPr>
              <w:tab/>
            </w:r>
            <w:proofErr w:type="spellStart"/>
            <w:r w:rsidRPr="00B43819">
              <w:rPr>
                <w:rFonts w:ascii="Consolas" w:hAnsi="Consolas"/>
                <w:color w:val="FFFFFF"/>
                <w:sz w:val="12"/>
                <w:szCs w:val="12"/>
                <w:shd w:val="clear" w:color="auto" w:fill="333333"/>
              </w:rPr>
              <w:t>rhs</w:t>
            </w:r>
            <w:proofErr w:type="spellEnd"/>
            <w:r w:rsidRPr="00B43819">
              <w:rPr>
                <w:rFonts w:ascii="Consolas" w:hAnsi="Consolas"/>
                <w:color w:val="FFFFFF"/>
                <w:sz w:val="12"/>
                <w:szCs w:val="12"/>
                <w:shd w:val="clear" w:color="auto" w:fill="333333"/>
              </w:rPr>
              <w:t xml:space="preserve">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support confidence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lift count</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w:t>
            </w:r>
            <w:r w:rsidRPr="00B43819">
              <w:rPr>
                <w:rFonts w:ascii="Consolas" w:hAnsi="Consolas"/>
                <w:color w:val="FFFFFF"/>
                <w:sz w:val="12"/>
                <w:szCs w:val="12"/>
                <w:shd w:val="clear" w:color="auto" w:fill="333333"/>
              </w:rPr>
              <w:t>]  {LUNCH BAG SPACEBOY DESIGN,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br/>
              <w:t xml:space="preserve">      LUNCH BAG SUKI DESIGN}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{LUNCH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0.01001082</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0.6026059</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9.934127</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185</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2</w:t>
            </w:r>
            <w:r w:rsidRPr="00B43819">
              <w:rPr>
                <w:rFonts w:ascii="Consolas" w:hAnsi="Consolas"/>
                <w:color w:val="FFFFFF"/>
                <w:sz w:val="12"/>
                <w:szCs w:val="12"/>
                <w:shd w:val="clear" w:color="auto" w:fill="333333"/>
              </w:rPr>
              <w:t>]  {LUNCH BAG CARS BLUE,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br/>
              <w:t xml:space="preserve">      LUNCH BAG SPACEBOY DESIGN}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{LUNCH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0.01082251</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0.6006006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9.901070</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200</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3</w:t>
            </w:r>
            <w:r w:rsidRPr="00B43819">
              <w:rPr>
                <w:rFonts w:ascii="Consolas" w:hAnsi="Consolas"/>
                <w:color w:val="FFFFFF"/>
                <w:sz w:val="12"/>
                <w:szCs w:val="12"/>
                <w:shd w:val="clear" w:color="auto" w:fill="333333"/>
              </w:rPr>
              <w:t>]  {LUNCH BAG PINK POLKADOT}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{LUNCH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0.02478355</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0.5585366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9.207633</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458</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4</w:t>
            </w:r>
            <w:r w:rsidRPr="00B43819">
              <w:rPr>
                <w:rFonts w:ascii="Consolas" w:hAnsi="Consolas"/>
                <w:color w:val="FFFFFF"/>
                <w:sz w:val="12"/>
                <w:szCs w:val="12"/>
                <w:shd w:val="clear" w:color="auto" w:fill="333333"/>
              </w:rPr>
              <w:t>]  {LUNCH BAG WOODLAND}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{LUNCH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0.01980519</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0.5176803</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8.534106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366</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5</w:t>
            </w:r>
            <w:r w:rsidRPr="00B43819">
              <w:rPr>
                <w:rFonts w:ascii="Consolas" w:hAnsi="Consolas"/>
                <w:color w:val="FFFFFF"/>
                <w:sz w:val="12"/>
                <w:szCs w:val="12"/>
                <w:shd w:val="clear" w:color="auto" w:fill="333333"/>
              </w:rPr>
              <w:t>]  {LUNCH BAG DOLLY GIRL DESIGN}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{LUNCH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0.01352814</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0.5030181</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8.292395</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250</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6</w:t>
            </w:r>
            <w:r w:rsidRPr="00B43819">
              <w:rPr>
                <w:rFonts w:ascii="Consolas" w:hAnsi="Consolas"/>
                <w:color w:val="FFFFFF"/>
                <w:sz w:val="12"/>
                <w:szCs w:val="12"/>
                <w:shd w:val="clear" w:color="auto" w:fill="333333"/>
              </w:rPr>
              <w:t>]  {JUMBO BAG STRAWBERRY}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{JUMBO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0.01980519</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0.6354167</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8.281030</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366</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7</w:t>
            </w:r>
            <w:r w:rsidRPr="00B43819">
              <w:rPr>
                <w:rFonts w:ascii="Consolas" w:hAnsi="Consolas"/>
                <w:color w:val="FFFFFF"/>
                <w:sz w:val="12"/>
                <w:szCs w:val="12"/>
                <w:shd w:val="clear" w:color="auto" w:fill="333333"/>
              </w:rPr>
              <w:t>]  {JUMBO BAG PINK POLKADOT}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{JUMBO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0.02591991</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0.6141026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8.003255</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479</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8</w:t>
            </w:r>
            <w:r w:rsidRPr="00B43819">
              <w:rPr>
                <w:rFonts w:ascii="Consolas" w:hAnsi="Consolas"/>
                <w:color w:val="FFFFFF"/>
                <w:sz w:val="12"/>
                <w:szCs w:val="12"/>
                <w:shd w:val="clear" w:color="auto" w:fill="333333"/>
              </w:rPr>
              <w:t xml:space="preserve">]  {CANDLEHOLDER PINK HANGING HEART}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=&gt; {WHITE HANGING HEART T-LIGHT HOLDER} </w:t>
            </w:r>
            <w:r w:rsidRPr="00B43819">
              <w:rPr>
                <w:rFonts w:ascii="Consolas" w:hAnsi="Consolas"/>
                <w:color w:val="D36363"/>
                <w:sz w:val="12"/>
                <w:szCs w:val="12"/>
                <w:shd w:val="clear" w:color="auto" w:fill="333333"/>
              </w:rPr>
              <w:t>0.01244589</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0.7255521</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7.618297</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230</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9</w:t>
            </w:r>
            <w:r w:rsidRPr="00B43819">
              <w:rPr>
                <w:rFonts w:ascii="Consolas" w:hAnsi="Consolas"/>
                <w:color w:val="FFFFFF"/>
                <w:sz w:val="12"/>
                <w:szCs w:val="12"/>
                <w:shd w:val="clear" w:color="auto" w:fill="333333"/>
              </w:rPr>
              <w:t>]  {JUMBO BAG SCANDINAVIAN BLUE PAISLEY} =&gt; {JUMBO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0.01255411</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0.5843829</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7.615935</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232</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10</w:t>
            </w:r>
            <w:r w:rsidRPr="00B43819">
              <w:rPr>
                <w:rFonts w:ascii="Consolas" w:hAnsi="Consolas"/>
                <w:color w:val="FFFFFF"/>
                <w:sz w:val="12"/>
                <w:szCs w:val="12"/>
                <w:shd w:val="clear" w:color="auto" w:fill="333333"/>
              </w:rPr>
              <w:t>] {JUMBO STORAGE BAG SUKI}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{JUMBO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0.02034632</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0.5620329</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7.324660</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376</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11</w:t>
            </w:r>
            <w:r w:rsidRPr="00B43819">
              <w:rPr>
                <w:rFonts w:ascii="Consolas" w:hAnsi="Consolas"/>
                <w:color w:val="FFFFFF"/>
                <w:sz w:val="12"/>
                <w:szCs w:val="12"/>
                <w:shd w:val="clear" w:color="auto" w:fill="333333"/>
              </w:rPr>
              <w:t>] {GREEN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                                                         </w:t>
            </w:r>
            <w:r w:rsidRPr="00B43819">
              <w:rPr>
                <w:rFonts w:ascii="Consolas" w:hAnsi="Consolas"/>
                <w:color w:val="FFFFFF"/>
                <w:sz w:val="12"/>
                <w:szCs w:val="12"/>
                <w:shd w:val="clear" w:color="auto" w:fill="333333"/>
              </w:rPr>
              <w:br/>
              <w:t xml:space="preserve">      PINK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br/>
              <w:t xml:space="preserve">      ROSES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=&gt; {REGENCY CAKESTAND </w:t>
            </w:r>
            <w:r w:rsidRPr="00B43819">
              <w:rPr>
                <w:rFonts w:ascii="Consolas" w:hAnsi="Consolas"/>
                <w:color w:val="D36363"/>
                <w:sz w:val="12"/>
                <w:szCs w:val="12"/>
                <w:shd w:val="clear" w:color="auto" w:fill="333333"/>
              </w:rPr>
              <w:t>3</w:t>
            </w:r>
            <w:r w:rsidRPr="00B43819">
              <w:rPr>
                <w:rFonts w:ascii="Consolas" w:hAnsi="Consolas"/>
                <w:color w:val="FFFFFF"/>
                <w:sz w:val="12"/>
                <w:szCs w:val="12"/>
                <w:shd w:val="clear" w:color="auto" w:fill="333333"/>
              </w:rPr>
              <w:t xml:space="preserve"> TIER}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0.01141775</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0.6063218</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7.313856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211</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12</w:t>
            </w:r>
            <w:r w:rsidRPr="00B43819">
              <w:rPr>
                <w:rFonts w:ascii="Consolas" w:hAnsi="Consolas"/>
                <w:color w:val="FFFFFF"/>
                <w:sz w:val="12"/>
                <w:szCs w:val="12"/>
                <w:shd w:val="clear" w:color="auto" w:fill="333333"/>
              </w:rPr>
              <w:t>] {JUMBO  BAG BAROQUE BLACK WHITE}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{JUMBO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0.01704545</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0.5585106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7.278756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315</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13</w:t>
            </w:r>
            <w:r w:rsidRPr="00B43819">
              <w:rPr>
                <w:rFonts w:ascii="Consolas" w:hAnsi="Consolas"/>
                <w:color w:val="FFFFFF"/>
                <w:sz w:val="12"/>
                <w:szCs w:val="12"/>
                <w:shd w:val="clear" w:color="auto" w:fill="333333"/>
              </w:rPr>
              <w:t>] {PINK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                         </w:t>
            </w:r>
            <w:r w:rsidRPr="00B43819">
              <w:rPr>
                <w:rFonts w:ascii="Consolas" w:hAnsi="Consolas"/>
                <w:color w:val="FFFFFF"/>
                <w:sz w:val="12"/>
                <w:szCs w:val="12"/>
                <w:shd w:val="clear" w:color="auto" w:fill="333333"/>
              </w:rPr>
              <w:br/>
              <w:t xml:space="preserve">      ROSES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=&gt; {REGENCY CAKESTAND </w:t>
            </w:r>
            <w:r w:rsidRPr="00B43819">
              <w:rPr>
                <w:rFonts w:ascii="Consolas" w:hAnsi="Consolas"/>
                <w:color w:val="D36363"/>
                <w:sz w:val="12"/>
                <w:szCs w:val="12"/>
                <w:shd w:val="clear" w:color="auto" w:fill="333333"/>
              </w:rPr>
              <w:t>3</w:t>
            </w:r>
            <w:r w:rsidRPr="00B43819">
              <w:rPr>
                <w:rFonts w:ascii="Consolas" w:hAnsi="Consolas"/>
                <w:color w:val="FFFFFF"/>
                <w:sz w:val="12"/>
                <w:szCs w:val="12"/>
                <w:shd w:val="clear" w:color="auto" w:fill="333333"/>
              </w:rPr>
              <w:t xml:space="preserve"> TIER}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0.01271645</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0.6010230</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7.249938</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235</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14</w:t>
            </w:r>
            <w:r w:rsidRPr="00B43819">
              <w:rPr>
                <w:rFonts w:ascii="Consolas" w:hAnsi="Consolas"/>
                <w:color w:val="FFFFFF"/>
                <w:sz w:val="12"/>
                <w:szCs w:val="12"/>
                <w:shd w:val="clear" w:color="auto" w:fill="333333"/>
              </w:rPr>
              <w:t>] {JUMBO BAG SPACEBOY DESIGN}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{JUMBO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0.01255411</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0.5550239</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7.233316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232</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15</w:t>
            </w:r>
            <w:r w:rsidRPr="00B43819">
              <w:rPr>
                <w:rFonts w:ascii="Consolas" w:hAnsi="Consolas"/>
                <w:color w:val="FFFFFF"/>
                <w:sz w:val="12"/>
                <w:szCs w:val="12"/>
                <w:shd w:val="clear" w:color="auto" w:fill="333333"/>
              </w:rPr>
              <w:t>] {JUMBO BAG PINK VINTAGE PAISLEY}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{JUMBO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0.01536797</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0.5409524</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7.049929</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284</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16</w:t>
            </w:r>
            <w:r w:rsidRPr="00B43819">
              <w:rPr>
                <w:rFonts w:ascii="Consolas" w:hAnsi="Consolas"/>
                <w:color w:val="FFFFFF"/>
                <w:sz w:val="12"/>
                <w:szCs w:val="12"/>
                <w:shd w:val="clear" w:color="auto" w:fill="333333"/>
              </w:rPr>
              <w:t>] {GREEN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br/>
              <w:t xml:space="preserve">      PINK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=&gt; {REGENCY CAKESTAND </w:t>
            </w:r>
            <w:r w:rsidRPr="00B43819">
              <w:rPr>
                <w:rFonts w:ascii="Consolas" w:hAnsi="Consolas"/>
                <w:color w:val="D36363"/>
                <w:sz w:val="12"/>
                <w:szCs w:val="12"/>
                <w:shd w:val="clear" w:color="auto" w:fill="333333"/>
              </w:rPr>
              <w:t>3</w:t>
            </w:r>
            <w:r w:rsidRPr="00B43819">
              <w:rPr>
                <w:rFonts w:ascii="Consolas" w:hAnsi="Consolas"/>
                <w:color w:val="FFFFFF"/>
                <w:sz w:val="12"/>
                <w:szCs w:val="12"/>
                <w:shd w:val="clear" w:color="auto" w:fill="333333"/>
              </w:rPr>
              <w:t xml:space="preserve"> TIER}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0.01304113</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0.5821256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7.021985</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241</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17</w:t>
            </w:r>
            <w:r w:rsidRPr="00B43819">
              <w:rPr>
                <w:rFonts w:ascii="Consolas" w:hAnsi="Consolas"/>
                <w:color w:val="FFFFFF"/>
                <w:sz w:val="12"/>
                <w:szCs w:val="12"/>
                <w:shd w:val="clear" w:color="auto" w:fill="333333"/>
              </w:rPr>
              <w:t>] {RED HANGING HEART T-LIGHT HOLDER}</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=&gt; {WHITE HANGING HEART T-LIGHT HOLDER} </w:t>
            </w:r>
            <w:r w:rsidRPr="00B43819">
              <w:rPr>
                <w:rFonts w:ascii="Consolas" w:hAnsi="Consolas"/>
                <w:color w:val="D36363"/>
                <w:sz w:val="12"/>
                <w:szCs w:val="12"/>
                <w:shd w:val="clear" w:color="auto" w:fill="333333"/>
              </w:rPr>
              <w:t>0.02050866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0.6579861</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6.908854</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379</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18</w:t>
            </w:r>
            <w:r w:rsidRPr="00B43819">
              <w:rPr>
                <w:rFonts w:ascii="Consolas" w:hAnsi="Consolas"/>
                <w:color w:val="FFFFFF"/>
                <w:sz w:val="12"/>
                <w:szCs w:val="12"/>
                <w:shd w:val="clear" w:color="auto" w:fill="333333"/>
              </w:rPr>
              <w:t>] {GREEN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br/>
              <w:t xml:space="preserve">      ROSES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=&gt; {REGENCY CAKESTAND </w:t>
            </w:r>
            <w:r w:rsidRPr="00B43819">
              <w:rPr>
                <w:rFonts w:ascii="Consolas" w:hAnsi="Consolas"/>
                <w:color w:val="D36363"/>
                <w:sz w:val="12"/>
                <w:szCs w:val="12"/>
                <w:shd w:val="clear" w:color="auto" w:fill="333333"/>
              </w:rPr>
              <w:t>3</w:t>
            </w:r>
            <w:r w:rsidRPr="00B43819">
              <w:rPr>
                <w:rFonts w:ascii="Consolas" w:hAnsi="Consolas"/>
                <w:color w:val="FFFFFF"/>
                <w:sz w:val="12"/>
                <w:szCs w:val="12"/>
                <w:shd w:val="clear" w:color="auto" w:fill="333333"/>
              </w:rPr>
              <w:t xml:space="preserve"> TIER}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0.01493506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0.5679012</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6.850401</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276</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19</w:t>
            </w:r>
            <w:r w:rsidRPr="00B43819">
              <w:rPr>
                <w:rFonts w:ascii="Consolas" w:hAnsi="Consolas"/>
                <w:color w:val="FFFFFF"/>
                <w:sz w:val="12"/>
                <w:szCs w:val="12"/>
                <w:shd w:val="clear" w:color="auto" w:fill="333333"/>
              </w:rPr>
              <w:t>] {JUMBO BAG WOODLAND ANIMALS}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{JUMBO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0.01233766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0.5217391</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6.799534</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228</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20</w:t>
            </w:r>
            <w:r w:rsidRPr="00B43819">
              <w:rPr>
                <w:rFonts w:ascii="Consolas" w:hAnsi="Consolas"/>
                <w:color w:val="FFFFFF"/>
                <w:sz w:val="12"/>
                <w:szCs w:val="12"/>
                <w:shd w:val="clear" w:color="auto" w:fill="333333"/>
              </w:rPr>
              <w:t>] {JUMBO STORAGE BAG SKULLS}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{JUMBO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0.01103896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0.5087282</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6.629970</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204</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21</w:t>
            </w:r>
            <w:r w:rsidRPr="00B43819">
              <w:rPr>
                <w:rFonts w:ascii="Consolas" w:hAnsi="Consolas"/>
                <w:color w:val="FFFFFF"/>
                <w:sz w:val="12"/>
                <w:szCs w:val="12"/>
                <w:shd w:val="clear" w:color="auto" w:fill="333333"/>
              </w:rPr>
              <w:t>] {PINK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=&gt; {REGENCY CAKESTAND </w:t>
            </w:r>
            <w:r w:rsidRPr="00B43819">
              <w:rPr>
                <w:rFonts w:ascii="Consolas" w:hAnsi="Consolas"/>
                <w:color w:val="D36363"/>
                <w:sz w:val="12"/>
                <w:szCs w:val="12"/>
                <w:shd w:val="clear" w:color="auto" w:fill="333333"/>
              </w:rPr>
              <w:t>3</w:t>
            </w:r>
            <w:r w:rsidRPr="00B43819">
              <w:rPr>
                <w:rFonts w:ascii="Consolas" w:hAnsi="Consolas"/>
                <w:color w:val="FFFFFF"/>
                <w:sz w:val="12"/>
                <w:szCs w:val="12"/>
                <w:shd w:val="clear" w:color="auto" w:fill="333333"/>
              </w:rPr>
              <w:t xml:space="preserve"> TIER}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0.01493506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0.5454545</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6.579634</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276</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22</w:t>
            </w:r>
            <w:r w:rsidRPr="00B43819">
              <w:rPr>
                <w:rFonts w:ascii="Consolas" w:hAnsi="Consolas"/>
                <w:color w:val="FFFFFF"/>
                <w:sz w:val="12"/>
                <w:szCs w:val="12"/>
                <w:shd w:val="clear" w:color="auto" w:fill="333333"/>
              </w:rPr>
              <w:t xml:space="preserve">] {GREEN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=&gt; {REGENCY CAKESTAND </w:t>
            </w:r>
            <w:r w:rsidRPr="00B43819">
              <w:rPr>
                <w:rFonts w:ascii="Consolas" w:hAnsi="Consolas"/>
                <w:color w:val="D36363"/>
                <w:sz w:val="12"/>
                <w:szCs w:val="12"/>
                <w:shd w:val="clear" w:color="auto" w:fill="333333"/>
              </w:rPr>
              <w:t>3</w:t>
            </w:r>
            <w:r w:rsidRPr="00B43819">
              <w:rPr>
                <w:rFonts w:ascii="Consolas" w:hAnsi="Consolas"/>
                <w:color w:val="FFFFFF"/>
                <w:sz w:val="12"/>
                <w:szCs w:val="12"/>
                <w:shd w:val="clear" w:color="auto" w:fill="333333"/>
              </w:rPr>
              <w:t xml:space="preserve"> TIER}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0.01812771</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0.5368590</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6.475949</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335</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23</w:t>
            </w:r>
            <w:r w:rsidRPr="00B43819">
              <w:rPr>
                <w:rFonts w:ascii="Consolas" w:hAnsi="Consolas"/>
                <w:color w:val="FFFFFF"/>
                <w:sz w:val="12"/>
                <w:szCs w:val="12"/>
                <w:shd w:val="clear" w:color="auto" w:fill="333333"/>
              </w:rPr>
              <w:t xml:space="preserve">] {ROSES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=&gt; {REGENCY CAKESTAND </w:t>
            </w:r>
            <w:r w:rsidRPr="00B43819">
              <w:rPr>
                <w:rFonts w:ascii="Consolas" w:hAnsi="Consolas"/>
                <w:color w:val="D36363"/>
                <w:sz w:val="12"/>
                <w:szCs w:val="12"/>
                <w:shd w:val="clear" w:color="auto" w:fill="333333"/>
              </w:rPr>
              <w:t>3</w:t>
            </w:r>
            <w:r w:rsidRPr="00B43819">
              <w:rPr>
                <w:rFonts w:ascii="Consolas" w:hAnsi="Consolas"/>
                <w:color w:val="FFFFFF"/>
                <w:sz w:val="12"/>
                <w:szCs w:val="12"/>
                <w:shd w:val="clear" w:color="auto" w:fill="333333"/>
              </w:rPr>
              <w:t xml:space="preserve"> TIER}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0.02012987</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0.5254237</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6.338009</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372</w:t>
            </w:r>
          </w:p>
        </w:tc>
      </w:tr>
    </w:tbl>
    <w:p w14:paraId="1906DD38" w14:textId="77777777" w:rsidR="004E379C" w:rsidRPr="004E379C" w:rsidRDefault="004E379C" w:rsidP="004E379C"/>
    <w:p w14:paraId="07D500B8" w14:textId="1B7A31FE" w:rsidR="007D71AA" w:rsidRPr="007D71AA" w:rsidRDefault="00667138" w:rsidP="007D71AA">
      <w:pPr>
        <w:rPr>
          <w:rFonts w:asciiTheme="majorHAnsi" w:eastAsiaTheme="majorEastAsia" w:hAnsiTheme="majorHAnsi" w:cstheme="majorBidi"/>
          <w:color w:val="2F5496" w:themeColor="accent1" w:themeShade="BF"/>
          <w:sz w:val="26"/>
          <w:szCs w:val="26"/>
        </w:rPr>
      </w:pPr>
      <w:bookmarkStart w:id="17" w:name="_Toc12049177"/>
      <w:r w:rsidRPr="008F02BD">
        <w:rPr>
          <w:rStyle w:val="Heading1Char"/>
        </w:rPr>
        <w:t>Conclu</w:t>
      </w:r>
      <w:r w:rsidR="008F02BD" w:rsidRPr="008F02BD">
        <w:rPr>
          <w:rStyle w:val="Heading1Char"/>
        </w:rPr>
        <w:t>s</w:t>
      </w:r>
      <w:r w:rsidRPr="008F02BD">
        <w:rPr>
          <w:rStyle w:val="Heading1Char"/>
        </w:rPr>
        <w:t>ion</w:t>
      </w:r>
      <w:bookmarkEnd w:id="17"/>
      <w:r w:rsidRPr="00440FB7">
        <w:rPr>
          <w:rFonts w:asciiTheme="majorHAnsi" w:eastAsiaTheme="majorEastAsia" w:hAnsiTheme="majorHAnsi" w:cstheme="majorBidi"/>
          <w:color w:val="2F5496" w:themeColor="accent1" w:themeShade="BF"/>
          <w:sz w:val="26"/>
          <w:szCs w:val="26"/>
        </w:rPr>
        <w:t>:</w:t>
      </w:r>
    </w:p>
    <w:p w14:paraId="677332F5" w14:textId="7305DE40" w:rsidR="0084576C" w:rsidRDefault="00D95F70" w:rsidP="00112406">
      <w:pPr>
        <w:jc w:val="both"/>
        <w:rPr>
          <w:sz w:val="24"/>
        </w:rPr>
      </w:pPr>
      <w:r w:rsidRPr="00112406">
        <w:rPr>
          <w:sz w:val="24"/>
        </w:rPr>
        <w:t xml:space="preserve">The </w:t>
      </w:r>
      <w:proofErr w:type="spellStart"/>
      <w:r w:rsidR="00DD3849" w:rsidRPr="00112406">
        <w:rPr>
          <w:sz w:val="24"/>
        </w:rPr>
        <w:t>A</w:t>
      </w:r>
      <w:r w:rsidRPr="00112406">
        <w:rPr>
          <w:sz w:val="24"/>
        </w:rPr>
        <w:t>priori</w:t>
      </w:r>
      <w:proofErr w:type="spellEnd"/>
      <w:r w:rsidRPr="00112406">
        <w:rPr>
          <w:sz w:val="24"/>
        </w:rPr>
        <w:t xml:space="preserve"> algorithm helps us to understand and evaluate the </w:t>
      </w:r>
      <w:r w:rsidR="00834F6F" w:rsidRPr="00112406">
        <w:rPr>
          <w:sz w:val="24"/>
        </w:rPr>
        <w:t xml:space="preserve">association of the products </w:t>
      </w:r>
      <w:r w:rsidR="00A47828" w:rsidRPr="00112406">
        <w:rPr>
          <w:sz w:val="24"/>
        </w:rPr>
        <w:t>and understand the pattern of frequent purchase</w:t>
      </w:r>
      <w:r w:rsidR="00E64BE6" w:rsidRPr="00112406">
        <w:rPr>
          <w:sz w:val="24"/>
        </w:rPr>
        <w:t>.</w:t>
      </w:r>
      <w:r w:rsidR="0053109B" w:rsidRPr="00112406">
        <w:rPr>
          <w:sz w:val="24"/>
        </w:rPr>
        <w:t xml:space="preserve"> Using the </w:t>
      </w:r>
      <w:r w:rsidR="00DB11F1" w:rsidRPr="00112406">
        <w:rPr>
          <w:sz w:val="24"/>
        </w:rPr>
        <w:t xml:space="preserve">support, confidence, lift, count </w:t>
      </w:r>
      <w:r w:rsidR="00AC083C" w:rsidRPr="00112406">
        <w:rPr>
          <w:sz w:val="24"/>
        </w:rPr>
        <w:t xml:space="preserve">parameters, we can make business decisions on </w:t>
      </w:r>
      <w:r w:rsidR="00383BC5">
        <w:rPr>
          <w:sz w:val="24"/>
        </w:rPr>
        <w:t>the</w:t>
      </w:r>
      <w:r w:rsidR="00AC083C" w:rsidRPr="00112406">
        <w:rPr>
          <w:sz w:val="24"/>
        </w:rPr>
        <w:t xml:space="preserve"> </w:t>
      </w:r>
      <w:r w:rsidR="001F1E93" w:rsidRPr="00112406">
        <w:rPr>
          <w:sz w:val="24"/>
        </w:rPr>
        <w:t>products</w:t>
      </w:r>
      <w:r w:rsidR="00383BC5">
        <w:rPr>
          <w:sz w:val="24"/>
        </w:rPr>
        <w:t xml:space="preserve"> which</w:t>
      </w:r>
      <w:r w:rsidR="001F1E93" w:rsidRPr="00112406">
        <w:rPr>
          <w:sz w:val="24"/>
        </w:rPr>
        <w:t xml:space="preserve"> has to stay in the store and how it is going to influence the purchase of other products</w:t>
      </w:r>
      <w:r w:rsidR="00AF4262" w:rsidRPr="00112406">
        <w:rPr>
          <w:sz w:val="24"/>
        </w:rPr>
        <w:t xml:space="preserve"> and increase the revenues </w:t>
      </w:r>
      <w:r w:rsidR="0059154D">
        <w:rPr>
          <w:sz w:val="24"/>
        </w:rPr>
        <w:t>to</w:t>
      </w:r>
      <w:r w:rsidR="00AF4262" w:rsidRPr="00112406">
        <w:rPr>
          <w:sz w:val="24"/>
        </w:rPr>
        <w:t xml:space="preserve"> the business. Further we can analyze the </w:t>
      </w:r>
      <w:r w:rsidR="00B76C98" w:rsidRPr="00112406">
        <w:rPr>
          <w:sz w:val="24"/>
        </w:rPr>
        <w:t xml:space="preserve">supersets with different support values and confidence and </w:t>
      </w:r>
      <w:r w:rsidR="005C1CBE" w:rsidRPr="00112406">
        <w:rPr>
          <w:sz w:val="24"/>
        </w:rPr>
        <w:t xml:space="preserve">understand different </w:t>
      </w:r>
      <w:r w:rsidR="00DD3849" w:rsidRPr="00112406">
        <w:rPr>
          <w:sz w:val="24"/>
        </w:rPr>
        <w:t>purchase patterns.</w:t>
      </w:r>
      <w:r w:rsidR="00B76C98" w:rsidRPr="00112406">
        <w:rPr>
          <w:sz w:val="24"/>
        </w:rPr>
        <w:t xml:space="preserve"> </w:t>
      </w:r>
      <w:r w:rsidR="0059154D">
        <w:rPr>
          <w:sz w:val="24"/>
        </w:rPr>
        <w:t xml:space="preserve">Market basket analysis is </w:t>
      </w:r>
      <w:r w:rsidR="002D3138">
        <w:rPr>
          <w:sz w:val="24"/>
        </w:rPr>
        <w:t>made easy and performed efficiently with association mining algorithms</w:t>
      </w:r>
      <w:r w:rsidR="00920987">
        <w:rPr>
          <w:sz w:val="24"/>
        </w:rPr>
        <w:t xml:space="preserve"> which is useful to the retail businesses and the applications of this association is huge in various fields.</w:t>
      </w:r>
    </w:p>
    <w:p w14:paraId="0BEBEDF2" w14:textId="05DBE78B" w:rsidR="00505D0F" w:rsidRDefault="00505D0F" w:rsidP="00414358">
      <w:pPr>
        <w:pStyle w:val="Heading1"/>
      </w:pPr>
      <w:bookmarkStart w:id="18" w:name="_Toc12049178"/>
      <w:r>
        <w:lastRenderedPageBreak/>
        <w:t>References:</w:t>
      </w:r>
      <w:bookmarkEnd w:id="18"/>
    </w:p>
    <w:p w14:paraId="4FC9F058" w14:textId="77777777" w:rsidR="00786ADC" w:rsidRDefault="00786ADC" w:rsidP="00DE174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Analytics Vidhya. (2019). </w:t>
      </w:r>
      <w:r>
        <w:rPr>
          <w:rFonts w:ascii="Open Sans" w:hAnsi="Open Sans" w:cs="Open Sans"/>
          <w:i/>
          <w:iCs/>
          <w:color w:val="000000"/>
          <w:sz w:val="20"/>
          <w:szCs w:val="20"/>
          <w:shd w:val="clear" w:color="auto" w:fill="FFFFFF"/>
        </w:rPr>
        <w:t xml:space="preserve">Mining frequent items bought together using </w:t>
      </w:r>
      <w:proofErr w:type="spellStart"/>
      <w:r>
        <w:rPr>
          <w:rFonts w:ascii="Open Sans" w:hAnsi="Open Sans" w:cs="Open Sans"/>
          <w:i/>
          <w:iCs/>
          <w:color w:val="000000"/>
          <w:sz w:val="20"/>
          <w:szCs w:val="20"/>
          <w:shd w:val="clear" w:color="auto" w:fill="FFFFFF"/>
        </w:rPr>
        <w:t>Apriori</w:t>
      </w:r>
      <w:proofErr w:type="spellEnd"/>
      <w:r>
        <w:rPr>
          <w:rFonts w:ascii="Open Sans" w:hAnsi="Open Sans" w:cs="Open Sans"/>
          <w:i/>
          <w:iCs/>
          <w:color w:val="000000"/>
          <w:sz w:val="20"/>
          <w:szCs w:val="20"/>
          <w:shd w:val="clear" w:color="auto" w:fill="FFFFFF"/>
        </w:rPr>
        <w:t xml:space="preserve"> Algorithm (code in R)</w:t>
      </w:r>
      <w:r>
        <w:rPr>
          <w:rFonts w:ascii="Open Sans" w:hAnsi="Open Sans" w:cs="Open Sans"/>
          <w:color w:val="000000"/>
          <w:sz w:val="20"/>
          <w:szCs w:val="20"/>
          <w:shd w:val="clear" w:color="auto" w:fill="FFFFFF"/>
        </w:rPr>
        <w:t>. [online] Available at: https://www.analyticsvidhya.com/blog/2017/08/mining-frequent-items-using-apriori-algorithm/ [Accessed 22 Jun. 2019].</w:t>
      </w:r>
    </w:p>
    <w:p w14:paraId="4FCBF77C" w14:textId="111638B0" w:rsidR="00292DE4" w:rsidRDefault="00292DE4" w:rsidP="00292DE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Garg, A. (2019). </w:t>
      </w:r>
      <w:r>
        <w:rPr>
          <w:rFonts w:ascii="Open Sans" w:hAnsi="Open Sans" w:cs="Open Sans"/>
          <w:i/>
          <w:iCs/>
          <w:color w:val="000000"/>
          <w:sz w:val="20"/>
          <w:szCs w:val="20"/>
          <w:shd w:val="clear" w:color="auto" w:fill="FFFFFF"/>
        </w:rPr>
        <w:t>Complete guide to Association Rules (1/2)</w:t>
      </w:r>
      <w:r>
        <w:rPr>
          <w:rFonts w:ascii="Open Sans" w:hAnsi="Open Sans" w:cs="Open Sans"/>
          <w:color w:val="000000"/>
          <w:sz w:val="20"/>
          <w:szCs w:val="20"/>
          <w:shd w:val="clear" w:color="auto" w:fill="FFFFFF"/>
        </w:rPr>
        <w:t>. [online] Towards Data Science. Available at: https://towardsdatascience.com/association-rules-2-aa9a77241654 [Accessed 22 Jun. 2019].</w:t>
      </w:r>
    </w:p>
    <w:p w14:paraId="72E60A67" w14:textId="77777777" w:rsidR="00343E6A" w:rsidRDefault="00343E6A" w:rsidP="00DE174A">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Kumaresan</w:t>
      </w:r>
      <w:proofErr w:type="spellEnd"/>
      <w:r>
        <w:rPr>
          <w:rFonts w:ascii="Open Sans" w:hAnsi="Open Sans" w:cs="Open Sans"/>
          <w:color w:val="000000"/>
          <w:sz w:val="20"/>
          <w:szCs w:val="20"/>
          <w:shd w:val="clear" w:color="auto" w:fill="FFFFFF"/>
        </w:rPr>
        <w:t>, D. (2019). </w:t>
      </w:r>
      <w:r>
        <w:rPr>
          <w:rFonts w:ascii="Open Sans" w:hAnsi="Open Sans" w:cs="Open Sans"/>
          <w:i/>
          <w:iCs/>
          <w:color w:val="000000"/>
          <w:sz w:val="20"/>
          <w:szCs w:val="20"/>
          <w:shd w:val="clear" w:color="auto" w:fill="FFFFFF"/>
        </w:rPr>
        <w:t xml:space="preserve">maximal </w:t>
      </w:r>
      <w:proofErr w:type="spellStart"/>
      <w:r>
        <w:rPr>
          <w:rFonts w:ascii="Open Sans" w:hAnsi="Open Sans" w:cs="Open Sans"/>
          <w:i/>
          <w:iCs/>
          <w:color w:val="000000"/>
          <w:sz w:val="20"/>
          <w:szCs w:val="20"/>
          <w:shd w:val="clear" w:color="auto" w:fill="FFFFFF"/>
        </w:rPr>
        <w:t>frquent</w:t>
      </w:r>
      <w:proofErr w:type="spellEnd"/>
      <w:r>
        <w:rPr>
          <w:rFonts w:ascii="Open Sans" w:hAnsi="Open Sans" w:cs="Open Sans"/>
          <w:i/>
          <w:iCs/>
          <w:color w:val="000000"/>
          <w:sz w:val="20"/>
          <w:szCs w:val="20"/>
          <w:shd w:val="clear" w:color="auto" w:fill="FFFFFF"/>
        </w:rPr>
        <w:t xml:space="preserve"> itemset</w:t>
      </w:r>
      <w:r>
        <w:rPr>
          <w:rFonts w:ascii="Open Sans" w:hAnsi="Open Sans" w:cs="Open Sans"/>
          <w:color w:val="000000"/>
          <w:sz w:val="20"/>
          <w:szCs w:val="20"/>
          <w:shd w:val="clear" w:color="auto" w:fill="FFFFFF"/>
        </w:rPr>
        <w:t>. [online] YouTube. Available at: https://www.youtube.com/watch?v=3A4I7sgD9uk [Accessed 22 Jun. 2019].</w:t>
      </w:r>
    </w:p>
    <w:p w14:paraId="345C90AB" w14:textId="77777777" w:rsidR="00D2757F" w:rsidRDefault="00D2757F" w:rsidP="00DE174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Li, S. (2019). </w:t>
      </w:r>
      <w:r>
        <w:rPr>
          <w:rFonts w:ascii="Open Sans" w:hAnsi="Open Sans" w:cs="Open Sans"/>
          <w:i/>
          <w:iCs/>
          <w:color w:val="000000"/>
          <w:sz w:val="20"/>
          <w:szCs w:val="20"/>
          <w:shd w:val="clear" w:color="auto" w:fill="FFFFFF"/>
        </w:rPr>
        <w:t>A Gentle Introduction on Market Basket Analysis — Association Rules</w:t>
      </w:r>
      <w:r>
        <w:rPr>
          <w:rFonts w:ascii="Open Sans" w:hAnsi="Open Sans" w:cs="Open Sans"/>
          <w:color w:val="000000"/>
          <w:sz w:val="20"/>
          <w:szCs w:val="20"/>
          <w:shd w:val="clear" w:color="auto" w:fill="FFFFFF"/>
        </w:rPr>
        <w:t>. [online] Towards Data Science. Available at: https://towardsdatascience.com/a-gentle-introduction-on-market-basket-analysis-association-rules-fa4b986a40ce [Accessed 22 Jun. 2019].</w:t>
      </w:r>
    </w:p>
    <w:p w14:paraId="6827050D" w14:textId="0C27B778" w:rsidR="00D2757F" w:rsidRDefault="00205C6D" w:rsidP="00DE174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Rdocumentation.org. (2019). </w:t>
      </w:r>
      <w:proofErr w:type="spellStart"/>
      <w:r>
        <w:rPr>
          <w:rFonts w:ascii="Open Sans" w:hAnsi="Open Sans" w:cs="Open Sans"/>
          <w:i/>
          <w:iCs/>
          <w:color w:val="000000"/>
          <w:sz w:val="20"/>
          <w:szCs w:val="20"/>
          <w:shd w:val="clear" w:color="auto" w:fill="FFFFFF"/>
        </w:rPr>
        <w:t>ddply</w:t>
      </w:r>
      <w:proofErr w:type="spellEnd"/>
      <w:r>
        <w:rPr>
          <w:rFonts w:ascii="Open Sans" w:hAnsi="Open Sans" w:cs="Open Sans"/>
          <w:i/>
          <w:iCs/>
          <w:color w:val="000000"/>
          <w:sz w:val="20"/>
          <w:szCs w:val="20"/>
          <w:shd w:val="clear" w:color="auto" w:fill="FFFFFF"/>
        </w:rPr>
        <w:t xml:space="preserve"> function | R Documentation</w:t>
      </w:r>
      <w:r>
        <w:rPr>
          <w:rFonts w:ascii="Open Sans" w:hAnsi="Open Sans" w:cs="Open Sans"/>
          <w:color w:val="000000"/>
          <w:sz w:val="20"/>
          <w:szCs w:val="20"/>
          <w:shd w:val="clear" w:color="auto" w:fill="FFFFFF"/>
        </w:rPr>
        <w:t>. [online] Available at: https://www.rdocumentation.org/packages/plyr/versions/1.8.4/topics/ddply [Accessed 22 Jun. 2019].</w:t>
      </w:r>
    </w:p>
    <w:p w14:paraId="61028C62" w14:textId="1533464D" w:rsidR="00276787" w:rsidRPr="00276787" w:rsidRDefault="00505D0F" w:rsidP="00414358">
      <w:pPr>
        <w:pStyle w:val="Heading1"/>
      </w:pPr>
      <w:bookmarkStart w:id="19" w:name="_Toc12049179"/>
      <w:r>
        <w:t>Appendix:</w:t>
      </w:r>
      <w:bookmarkEnd w:id="19"/>
    </w:p>
    <w:p w14:paraId="70D24D28" w14:textId="2BA9270C" w:rsidR="00B12949" w:rsidRPr="00B12949" w:rsidRDefault="001D05A6" w:rsidP="00414358">
      <w:pPr>
        <w:pStyle w:val="Heading2"/>
      </w:pPr>
      <w:bookmarkStart w:id="20" w:name="_SQL_Code:"/>
      <w:bookmarkStart w:id="21" w:name="_Toc12049180"/>
      <w:bookmarkEnd w:id="20"/>
      <w:r>
        <w:t>SQL</w:t>
      </w:r>
      <w:r w:rsidR="00414358">
        <w:t xml:space="preserve"> Code</w:t>
      </w:r>
      <w:r>
        <w:t>:</w:t>
      </w:r>
      <w:bookmarkEnd w:id="21"/>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1D05A6" w14:paraId="18A66529" w14:textId="77777777" w:rsidTr="001D05A6">
        <w:tc>
          <w:tcPr>
            <w:tcW w:w="0" w:type="auto"/>
            <w:shd w:val="clear" w:color="auto" w:fill="333333"/>
            <w:tcMar>
              <w:top w:w="100" w:type="dxa"/>
              <w:left w:w="100" w:type="dxa"/>
              <w:bottom w:w="100" w:type="dxa"/>
              <w:right w:w="100" w:type="dxa"/>
            </w:tcMar>
            <w:hideMark/>
          </w:tcPr>
          <w:p w14:paraId="52C98955" w14:textId="77777777" w:rsidR="001D05A6" w:rsidRDefault="001D05A6">
            <w:pPr>
              <w:pStyle w:val="NormalWeb"/>
              <w:spacing w:before="0" w:beforeAutospacing="0" w:after="0" w:afterAutospacing="0"/>
            </w:pPr>
            <w:r>
              <w:rPr>
                <w:rFonts w:ascii="Consolas" w:hAnsi="Consolas"/>
                <w:color w:val="FCC28C"/>
                <w:shd w:val="clear" w:color="auto" w:fill="333333"/>
              </w:rPr>
              <w:t>CREATE</w:t>
            </w:r>
            <w:r>
              <w:rPr>
                <w:rFonts w:ascii="Consolas" w:hAnsi="Consolas"/>
                <w:color w:val="FFFFFF"/>
                <w:shd w:val="clear" w:color="auto" w:fill="333333"/>
              </w:rPr>
              <w:t xml:space="preserve"> TABLE temp (</w:t>
            </w:r>
            <w:r>
              <w:rPr>
                <w:rFonts w:ascii="Consolas" w:hAnsi="Consolas"/>
                <w:color w:val="FCC28C"/>
                <w:shd w:val="clear" w:color="auto" w:fill="333333"/>
              </w:rPr>
              <w:t>SELECT</w:t>
            </w:r>
            <w:r>
              <w:rPr>
                <w:rFonts w:ascii="Consolas" w:hAnsi="Consolas"/>
                <w:color w:val="FFFFFF"/>
                <w:shd w:val="clear" w:color="auto" w:fill="333333"/>
              </w:rPr>
              <w:t xml:space="preserve"> </w:t>
            </w:r>
            <w:r>
              <w:rPr>
                <w:rFonts w:ascii="Consolas" w:hAnsi="Consolas"/>
                <w:color w:val="D36363"/>
                <w:shd w:val="clear" w:color="auto" w:fill="333333"/>
              </w:rPr>
              <w:t>`</w:t>
            </w:r>
            <w:proofErr w:type="spellStart"/>
            <w:r>
              <w:rPr>
                <w:rFonts w:ascii="Consolas" w:hAnsi="Consolas"/>
                <w:color w:val="D36363"/>
                <w:shd w:val="clear" w:color="auto" w:fill="333333"/>
              </w:rPr>
              <w:t>InvoiceNo</w:t>
            </w:r>
            <w:proofErr w:type="spellEnd"/>
            <w:r>
              <w:rPr>
                <w:rFonts w:ascii="Consolas" w:hAnsi="Consolas"/>
                <w:color w:val="D36363"/>
                <w:shd w:val="clear" w:color="auto" w:fill="333333"/>
              </w:rPr>
              <w:t>`</w:t>
            </w:r>
            <w:r>
              <w:rPr>
                <w:rFonts w:ascii="Consolas" w:hAnsi="Consolas"/>
                <w:color w:val="FFFFFF"/>
                <w:shd w:val="clear" w:color="auto" w:fill="333333"/>
              </w:rPr>
              <w:t xml:space="preserve">, </w:t>
            </w:r>
            <w:r>
              <w:rPr>
                <w:rFonts w:ascii="Consolas" w:hAnsi="Consolas"/>
                <w:color w:val="D36363"/>
                <w:shd w:val="clear" w:color="auto" w:fill="333333"/>
              </w:rPr>
              <w:t>`Description`</w:t>
            </w:r>
            <w:r>
              <w:rPr>
                <w:rFonts w:ascii="Consolas" w:hAnsi="Consolas"/>
                <w:color w:val="FFFFFF"/>
                <w:shd w:val="clear" w:color="auto" w:fill="333333"/>
              </w:rPr>
              <w:t xml:space="preserve"> </w:t>
            </w:r>
            <w:r>
              <w:rPr>
                <w:rFonts w:ascii="Consolas" w:hAnsi="Consolas"/>
                <w:color w:val="FCC28C"/>
                <w:shd w:val="clear" w:color="auto" w:fill="333333"/>
              </w:rPr>
              <w:t>FROM</w:t>
            </w:r>
            <w:r>
              <w:rPr>
                <w:rFonts w:ascii="Consolas" w:hAnsi="Consolas"/>
                <w:color w:val="FFFFFF"/>
                <w:shd w:val="clear" w:color="auto" w:fill="333333"/>
              </w:rPr>
              <w:t xml:space="preserve"> dataset04.OnlineRetail </w:t>
            </w:r>
            <w:r>
              <w:rPr>
                <w:rFonts w:ascii="Consolas" w:hAnsi="Consolas"/>
                <w:color w:val="FCC28C"/>
                <w:shd w:val="clear" w:color="auto" w:fill="333333"/>
              </w:rPr>
              <w:t>WHERE</w:t>
            </w:r>
            <w:r>
              <w:rPr>
                <w:rFonts w:ascii="Consolas" w:hAnsi="Consolas"/>
                <w:color w:val="FFFFFF"/>
                <w:shd w:val="clear" w:color="auto" w:fill="333333"/>
              </w:rPr>
              <w:t xml:space="preserve"> </w:t>
            </w:r>
            <w:r>
              <w:rPr>
                <w:rFonts w:ascii="Consolas" w:hAnsi="Consolas"/>
                <w:color w:val="D36363"/>
                <w:shd w:val="clear" w:color="auto" w:fill="333333"/>
              </w:rPr>
              <w:t>`</w:t>
            </w:r>
            <w:proofErr w:type="spellStart"/>
            <w:r>
              <w:rPr>
                <w:rFonts w:ascii="Consolas" w:hAnsi="Consolas"/>
                <w:color w:val="D36363"/>
                <w:shd w:val="clear" w:color="auto" w:fill="333333"/>
              </w:rPr>
              <w:t>UnitPrice</w:t>
            </w:r>
            <w:proofErr w:type="spellEnd"/>
            <w:r>
              <w:rPr>
                <w:rFonts w:ascii="Consolas" w:hAnsi="Consolas"/>
                <w:color w:val="D36363"/>
                <w:shd w:val="clear" w:color="auto" w:fill="333333"/>
              </w:rPr>
              <w:t>`</w:t>
            </w:r>
            <w:r>
              <w:rPr>
                <w:rFonts w:ascii="Consolas" w:hAnsi="Consolas"/>
                <w:color w:val="FFFFFF"/>
                <w:shd w:val="clear" w:color="auto" w:fill="333333"/>
              </w:rPr>
              <w:t xml:space="preserve"> &gt; </w:t>
            </w:r>
            <w:r>
              <w:rPr>
                <w:rFonts w:ascii="Consolas" w:hAnsi="Consolas"/>
                <w:color w:val="D36363"/>
                <w:shd w:val="clear" w:color="auto" w:fill="333333"/>
              </w:rPr>
              <w:t>0</w:t>
            </w:r>
            <w:r>
              <w:rPr>
                <w:rFonts w:ascii="Consolas" w:hAnsi="Consolas"/>
                <w:color w:val="FFFFFF"/>
                <w:shd w:val="clear" w:color="auto" w:fill="333333"/>
              </w:rPr>
              <w:t xml:space="preserve"> </w:t>
            </w:r>
            <w:r>
              <w:rPr>
                <w:rFonts w:ascii="Consolas" w:hAnsi="Consolas"/>
                <w:color w:val="FCC28C"/>
                <w:shd w:val="clear" w:color="auto" w:fill="333333"/>
              </w:rPr>
              <w:t>AND</w:t>
            </w:r>
            <w:r>
              <w:rPr>
                <w:rFonts w:ascii="Consolas" w:hAnsi="Consolas"/>
                <w:color w:val="FFFFFF"/>
                <w:shd w:val="clear" w:color="auto" w:fill="333333"/>
              </w:rPr>
              <w:t xml:space="preserve"> </w:t>
            </w:r>
            <w:r>
              <w:rPr>
                <w:rFonts w:ascii="Consolas" w:hAnsi="Consolas"/>
                <w:color w:val="D36363"/>
                <w:shd w:val="clear" w:color="auto" w:fill="333333"/>
              </w:rPr>
              <w:t>`Quantity`</w:t>
            </w:r>
            <w:r>
              <w:rPr>
                <w:rFonts w:ascii="Consolas" w:hAnsi="Consolas"/>
                <w:color w:val="FFFFFF"/>
                <w:shd w:val="clear" w:color="auto" w:fill="333333"/>
              </w:rPr>
              <w:t xml:space="preserve"> &gt; </w:t>
            </w:r>
            <w:r>
              <w:rPr>
                <w:rFonts w:ascii="Consolas" w:hAnsi="Consolas"/>
                <w:color w:val="D36363"/>
                <w:shd w:val="clear" w:color="auto" w:fill="333333"/>
              </w:rPr>
              <w:t>0</w:t>
            </w:r>
            <w:r>
              <w:rPr>
                <w:rFonts w:ascii="Consolas" w:hAnsi="Consolas"/>
                <w:color w:val="FFFFFF"/>
                <w:shd w:val="clear" w:color="auto" w:fill="333333"/>
              </w:rPr>
              <w:t xml:space="preserve"> </w:t>
            </w:r>
            <w:r>
              <w:rPr>
                <w:rFonts w:ascii="Consolas" w:hAnsi="Consolas"/>
                <w:color w:val="FCC28C"/>
                <w:shd w:val="clear" w:color="auto" w:fill="333333"/>
              </w:rPr>
              <w:t>AND</w:t>
            </w:r>
            <w:r>
              <w:rPr>
                <w:rFonts w:ascii="Consolas" w:hAnsi="Consolas"/>
                <w:color w:val="FFFFFF"/>
                <w:shd w:val="clear" w:color="auto" w:fill="333333"/>
              </w:rPr>
              <w:t xml:space="preserve"> </w:t>
            </w:r>
            <w:r>
              <w:rPr>
                <w:rFonts w:ascii="Consolas" w:hAnsi="Consolas"/>
                <w:color w:val="D36363"/>
                <w:shd w:val="clear" w:color="auto" w:fill="333333"/>
              </w:rPr>
              <w:t>`</w:t>
            </w:r>
            <w:proofErr w:type="spellStart"/>
            <w:r>
              <w:rPr>
                <w:rFonts w:ascii="Consolas" w:hAnsi="Consolas"/>
                <w:color w:val="D36363"/>
                <w:shd w:val="clear" w:color="auto" w:fill="333333"/>
              </w:rPr>
              <w:t>CustomerID</w:t>
            </w:r>
            <w:proofErr w:type="spellEnd"/>
            <w:r>
              <w:rPr>
                <w:rFonts w:ascii="Consolas" w:hAnsi="Consolas"/>
                <w:color w:val="D36363"/>
                <w:shd w:val="clear" w:color="auto" w:fill="333333"/>
              </w:rPr>
              <w:t>`</w:t>
            </w:r>
            <w:r>
              <w:rPr>
                <w:rFonts w:ascii="Consolas" w:hAnsi="Consolas"/>
                <w:color w:val="FFFFFF"/>
                <w:shd w:val="clear" w:color="auto" w:fill="333333"/>
              </w:rPr>
              <w:t xml:space="preserve"> &lt;&gt; </w:t>
            </w:r>
            <w:r>
              <w:rPr>
                <w:rFonts w:ascii="Consolas" w:hAnsi="Consolas"/>
                <w:color w:val="D36363"/>
                <w:shd w:val="clear" w:color="auto" w:fill="333333"/>
              </w:rPr>
              <w:t>0</w:t>
            </w:r>
            <w:r>
              <w:rPr>
                <w:rFonts w:ascii="Consolas" w:hAnsi="Consolas"/>
                <w:color w:val="FFFFFF"/>
                <w:shd w:val="clear" w:color="auto" w:fill="333333"/>
              </w:rPr>
              <w:t xml:space="preserve"> </w:t>
            </w:r>
            <w:r>
              <w:rPr>
                <w:rFonts w:ascii="Consolas" w:hAnsi="Consolas"/>
                <w:color w:val="FCC28C"/>
                <w:shd w:val="clear" w:color="auto" w:fill="333333"/>
              </w:rPr>
              <w:t>AND</w:t>
            </w:r>
            <w:r>
              <w:rPr>
                <w:rFonts w:ascii="Consolas" w:hAnsi="Consolas"/>
                <w:color w:val="FFFFFF"/>
                <w:shd w:val="clear" w:color="auto" w:fill="333333"/>
              </w:rPr>
              <w:t xml:space="preserve"> </w:t>
            </w:r>
            <w:r>
              <w:rPr>
                <w:rFonts w:ascii="Consolas" w:hAnsi="Consolas"/>
                <w:color w:val="D36363"/>
                <w:shd w:val="clear" w:color="auto" w:fill="333333"/>
              </w:rPr>
              <w:t>`</w:t>
            </w:r>
            <w:proofErr w:type="spellStart"/>
            <w:r>
              <w:rPr>
                <w:rFonts w:ascii="Consolas" w:hAnsi="Consolas"/>
                <w:color w:val="D36363"/>
                <w:shd w:val="clear" w:color="auto" w:fill="333333"/>
              </w:rPr>
              <w:t>InvoiceNo</w:t>
            </w:r>
            <w:proofErr w:type="spellEnd"/>
            <w:r>
              <w:rPr>
                <w:rFonts w:ascii="Consolas" w:hAnsi="Consolas"/>
                <w:color w:val="D36363"/>
                <w:shd w:val="clear" w:color="auto" w:fill="333333"/>
              </w:rPr>
              <w:t>`</w:t>
            </w:r>
            <w:r>
              <w:rPr>
                <w:rFonts w:ascii="Consolas" w:hAnsi="Consolas"/>
                <w:color w:val="FFFFFF"/>
                <w:shd w:val="clear" w:color="auto" w:fill="333333"/>
              </w:rPr>
              <w:t xml:space="preserve"> &lt;&gt; </w:t>
            </w:r>
            <w:r>
              <w:rPr>
                <w:rFonts w:ascii="Consolas" w:hAnsi="Consolas"/>
                <w:color w:val="D36363"/>
                <w:shd w:val="clear" w:color="auto" w:fill="333333"/>
              </w:rPr>
              <w:t>0</w:t>
            </w:r>
            <w:r>
              <w:rPr>
                <w:rFonts w:ascii="Consolas" w:hAnsi="Consolas"/>
                <w:color w:val="FFFFFF"/>
                <w:shd w:val="clear" w:color="auto" w:fill="333333"/>
              </w:rPr>
              <w:t xml:space="preserve"> </w:t>
            </w:r>
            <w:r>
              <w:rPr>
                <w:rFonts w:ascii="Consolas" w:hAnsi="Consolas"/>
                <w:color w:val="FCC28C"/>
                <w:shd w:val="clear" w:color="auto" w:fill="333333"/>
              </w:rPr>
              <w:t>AND</w:t>
            </w:r>
            <w:r>
              <w:rPr>
                <w:rFonts w:ascii="Consolas" w:hAnsi="Consolas"/>
                <w:color w:val="FFFFFF"/>
                <w:shd w:val="clear" w:color="auto" w:fill="333333"/>
              </w:rPr>
              <w:t xml:space="preserve"> </w:t>
            </w:r>
            <w:r>
              <w:rPr>
                <w:rFonts w:ascii="Consolas" w:hAnsi="Consolas"/>
                <w:color w:val="D36363"/>
                <w:shd w:val="clear" w:color="auto" w:fill="333333"/>
              </w:rPr>
              <w:t>`</w:t>
            </w:r>
            <w:proofErr w:type="spellStart"/>
            <w:r>
              <w:rPr>
                <w:rFonts w:ascii="Consolas" w:hAnsi="Consolas"/>
                <w:color w:val="D36363"/>
                <w:shd w:val="clear" w:color="auto" w:fill="333333"/>
              </w:rPr>
              <w:t>StockCode</w:t>
            </w:r>
            <w:proofErr w:type="spellEnd"/>
            <w:r>
              <w:rPr>
                <w:rFonts w:ascii="Consolas" w:hAnsi="Consolas"/>
                <w:color w:val="D36363"/>
                <w:shd w:val="clear" w:color="auto" w:fill="333333"/>
              </w:rPr>
              <w:t>`</w:t>
            </w:r>
            <w:r>
              <w:rPr>
                <w:rFonts w:ascii="Consolas" w:hAnsi="Consolas"/>
                <w:color w:val="FFFFFF"/>
                <w:shd w:val="clear" w:color="auto" w:fill="333333"/>
              </w:rPr>
              <w:t xml:space="preserve"> &lt;&gt; </w:t>
            </w:r>
            <w:r>
              <w:rPr>
                <w:rFonts w:ascii="Consolas" w:hAnsi="Consolas"/>
                <w:color w:val="A2FCA2"/>
                <w:shd w:val="clear" w:color="auto" w:fill="333333"/>
              </w:rPr>
              <w:t>"POST"</w:t>
            </w:r>
            <w:r>
              <w:rPr>
                <w:rFonts w:ascii="Consolas" w:hAnsi="Consolas"/>
                <w:color w:val="FFFFFF"/>
                <w:shd w:val="clear" w:color="auto" w:fill="333333"/>
              </w:rPr>
              <w:t>)</w:t>
            </w:r>
          </w:p>
        </w:tc>
      </w:tr>
    </w:tbl>
    <w:p w14:paraId="19A94703" w14:textId="5A31C6D1" w:rsidR="00742B2D" w:rsidRDefault="00742B2D" w:rsidP="00414358">
      <w:pPr>
        <w:pStyle w:val="Heading2"/>
      </w:pPr>
      <w:bookmarkStart w:id="22" w:name="_Toc12049181"/>
      <w:r>
        <w:t>R Code:</w:t>
      </w:r>
      <w:bookmarkEnd w:id="22"/>
    </w:p>
    <w:p w14:paraId="3C104DE7" w14:textId="77777777" w:rsidR="00DB2ED1" w:rsidRPr="00DB2ED1" w:rsidRDefault="00DB2ED1" w:rsidP="00DB2ED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B2ED1" w:rsidRPr="00DB2ED1" w14:paraId="2BF6D14E" w14:textId="77777777" w:rsidTr="00DB2ED1">
        <w:tc>
          <w:tcPr>
            <w:tcW w:w="0" w:type="auto"/>
            <w:shd w:val="clear" w:color="auto" w:fill="333333"/>
            <w:tcMar>
              <w:top w:w="100" w:type="dxa"/>
              <w:left w:w="100" w:type="dxa"/>
              <w:bottom w:w="100" w:type="dxa"/>
              <w:right w:w="100" w:type="dxa"/>
            </w:tcMar>
            <w:hideMark/>
          </w:tcPr>
          <w:p w14:paraId="58897267" w14:textId="36C868CA" w:rsidR="00DB2ED1" w:rsidRPr="00DB2ED1" w:rsidRDefault="00DB2ED1" w:rsidP="00DB2ED1">
            <w:pPr>
              <w:spacing w:after="0" w:line="240" w:lineRule="auto"/>
              <w:rPr>
                <w:rFonts w:ascii="Times New Roman" w:eastAsia="Times New Roman" w:hAnsi="Times New Roman" w:cs="Times New Roman"/>
                <w:sz w:val="24"/>
                <w:szCs w:val="24"/>
              </w:rPr>
            </w:pPr>
            <w:proofErr w:type="spellStart"/>
            <w:r w:rsidRPr="00DB2ED1">
              <w:rPr>
                <w:rFonts w:ascii="Consolas" w:eastAsia="Times New Roman" w:hAnsi="Consolas" w:cs="Times New Roman"/>
                <w:color w:val="FFFFFF"/>
                <w:shd w:val="clear" w:color="auto" w:fill="333333"/>
              </w:rPr>
              <w:t>setwd</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A2FCA2"/>
                <w:shd w:val="clear" w:color="auto" w:fill="333333"/>
              </w:rPr>
              <w:t>"D:/Workspace/r-workspace/MCDA 5580/Assignment3"</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getwd</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 xml:space="preserve"># </w:t>
            </w:r>
            <w:proofErr w:type="spellStart"/>
            <w:r w:rsidRPr="00DB2ED1">
              <w:rPr>
                <w:rFonts w:ascii="Consolas" w:eastAsia="Times New Roman" w:hAnsi="Consolas" w:cs="Times New Roman"/>
                <w:color w:val="888888"/>
                <w:shd w:val="clear" w:color="auto" w:fill="333333"/>
              </w:rPr>
              <w:t>install.packages</w:t>
            </w:r>
            <w:proofErr w:type="spellEnd"/>
            <w:r w:rsidRPr="00DB2ED1">
              <w:rPr>
                <w:rFonts w:ascii="Consolas" w:eastAsia="Times New Roman" w:hAnsi="Consolas" w:cs="Times New Roman"/>
                <w:color w:val="888888"/>
                <w:shd w:val="clear" w:color="auto" w:fill="333333"/>
              </w:rPr>
              <w:t>("</w:t>
            </w:r>
            <w:proofErr w:type="spellStart"/>
            <w:r w:rsidRPr="00DB2ED1">
              <w:rPr>
                <w:rFonts w:ascii="Consolas" w:eastAsia="Times New Roman" w:hAnsi="Consolas" w:cs="Times New Roman"/>
                <w:color w:val="888888"/>
                <w:shd w:val="clear" w:color="auto" w:fill="333333"/>
              </w:rPr>
              <w:t>arules</w:t>
            </w:r>
            <w:proofErr w:type="spellEnd"/>
            <w:r w:rsidRPr="00DB2ED1">
              <w:rPr>
                <w:rFonts w:ascii="Consolas" w:eastAsia="Times New Roman" w:hAnsi="Consolas" w:cs="Times New Roman"/>
                <w:color w:val="888888"/>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 xml:space="preserve"># </w:t>
            </w:r>
            <w:proofErr w:type="spellStart"/>
            <w:r w:rsidRPr="00DB2ED1">
              <w:rPr>
                <w:rFonts w:ascii="Consolas" w:eastAsia="Times New Roman" w:hAnsi="Consolas" w:cs="Times New Roman"/>
                <w:color w:val="888888"/>
                <w:shd w:val="clear" w:color="auto" w:fill="333333"/>
              </w:rPr>
              <w:t>install.packages</w:t>
            </w:r>
            <w:proofErr w:type="spellEnd"/>
            <w:r w:rsidRPr="00DB2ED1">
              <w:rPr>
                <w:rFonts w:ascii="Consolas" w:eastAsia="Times New Roman" w:hAnsi="Consolas" w:cs="Times New Roman"/>
                <w:color w:val="888888"/>
                <w:shd w:val="clear" w:color="auto" w:fill="333333"/>
              </w:rPr>
              <w:t>("</w:t>
            </w:r>
            <w:proofErr w:type="spellStart"/>
            <w:r w:rsidRPr="00DB2ED1">
              <w:rPr>
                <w:rFonts w:ascii="Consolas" w:eastAsia="Times New Roman" w:hAnsi="Consolas" w:cs="Times New Roman"/>
                <w:color w:val="888888"/>
                <w:shd w:val="clear" w:color="auto" w:fill="333333"/>
              </w:rPr>
              <w:t>plyr</w:t>
            </w:r>
            <w:proofErr w:type="spellEnd"/>
            <w:r w:rsidRPr="00DB2ED1">
              <w:rPr>
                <w:rFonts w:ascii="Consolas" w:eastAsia="Times New Roman" w:hAnsi="Consolas" w:cs="Times New Roman"/>
                <w:color w:val="888888"/>
                <w:shd w:val="clear" w:color="auto" w:fill="333333"/>
              </w:rPr>
              <w:t>", dependencies = TRUE)</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 xml:space="preserve"># </w:t>
            </w:r>
            <w:proofErr w:type="spellStart"/>
            <w:r w:rsidRPr="00DB2ED1">
              <w:rPr>
                <w:rFonts w:ascii="Consolas" w:eastAsia="Times New Roman" w:hAnsi="Consolas" w:cs="Times New Roman"/>
                <w:color w:val="888888"/>
                <w:shd w:val="clear" w:color="auto" w:fill="333333"/>
              </w:rPr>
              <w:t>install.packages</w:t>
            </w:r>
            <w:proofErr w:type="spellEnd"/>
            <w:r w:rsidRPr="00DB2ED1">
              <w:rPr>
                <w:rFonts w:ascii="Consolas" w:eastAsia="Times New Roman" w:hAnsi="Consolas" w:cs="Times New Roman"/>
                <w:color w:val="888888"/>
                <w:shd w:val="clear" w:color="auto" w:fill="333333"/>
              </w:rPr>
              <w:t>("</w:t>
            </w:r>
            <w:proofErr w:type="spellStart"/>
            <w:r w:rsidRPr="00DB2ED1">
              <w:rPr>
                <w:rFonts w:ascii="Consolas" w:eastAsia="Times New Roman" w:hAnsi="Consolas" w:cs="Times New Roman"/>
                <w:color w:val="888888"/>
                <w:shd w:val="clear" w:color="auto" w:fill="333333"/>
              </w:rPr>
              <w:t>arulesViz</w:t>
            </w:r>
            <w:proofErr w:type="spellEnd"/>
            <w:r w:rsidRPr="00DB2ED1">
              <w:rPr>
                <w:rFonts w:ascii="Consolas" w:eastAsia="Times New Roman" w:hAnsi="Consolas" w:cs="Times New Roman"/>
                <w:color w:val="888888"/>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FFFFFF"/>
                <w:shd w:val="clear" w:color="auto" w:fill="333333"/>
              </w:rPr>
              <w:br/>
              <w:t>library(</w:t>
            </w:r>
            <w:proofErr w:type="spellStart"/>
            <w:r w:rsidRPr="00DB2ED1">
              <w:rPr>
                <w:rFonts w:ascii="Consolas" w:eastAsia="Times New Roman" w:hAnsi="Consolas" w:cs="Times New Roman"/>
                <w:color w:val="FFFFFF"/>
                <w:shd w:val="clear" w:color="auto" w:fill="333333"/>
              </w:rPr>
              <w:t>arules</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t>library(</w:t>
            </w:r>
            <w:proofErr w:type="spellStart"/>
            <w:r w:rsidRPr="00DB2ED1">
              <w:rPr>
                <w:rFonts w:ascii="Consolas" w:eastAsia="Times New Roman" w:hAnsi="Consolas" w:cs="Times New Roman"/>
                <w:color w:val="FFFFFF"/>
                <w:shd w:val="clear" w:color="auto" w:fill="333333"/>
              </w:rPr>
              <w:t>plyr</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df_user</w:t>
            </w:r>
            <w:proofErr w:type="spellEnd"/>
            <w:r w:rsidRPr="00DB2ED1">
              <w:rPr>
                <w:rFonts w:ascii="Consolas" w:eastAsia="Times New Roman" w:hAnsi="Consolas" w:cs="Times New Roman"/>
                <w:color w:val="FFFFFF"/>
                <w:shd w:val="clear" w:color="auto" w:fill="333333"/>
              </w:rPr>
              <w:t>= read.csv(</w:t>
            </w:r>
            <w:r w:rsidRPr="00DB2ED1">
              <w:rPr>
                <w:rFonts w:ascii="Consolas" w:eastAsia="Times New Roman" w:hAnsi="Consolas" w:cs="Times New Roman"/>
                <w:color w:val="A2FCA2"/>
                <w:shd w:val="clear" w:color="auto" w:fill="333333"/>
              </w:rPr>
              <w:t>"temp.csv"</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df_user</w:t>
            </w:r>
            <w:proofErr w:type="spellEnd"/>
            <w:r w:rsidRPr="00DB2ED1">
              <w:rPr>
                <w:rFonts w:ascii="Consolas" w:eastAsia="Times New Roman" w:hAnsi="Consolas" w:cs="Times New Roman"/>
                <w:color w:val="FFFFFF"/>
                <w:shd w:val="clear" w:color="auto" w:fill="333333"/>
              </w:rPr>
              <w:t xml:space="preserve"> &lt;- </w:t>
            </w:r>
            <w:proofErr w:type="spellStart"/>
            <w:r w:rsidRPr="00DB2ED1">
              <w:rPr>
                <w:rFonts w:ascii="Consolas" w:eastAsia="Times New Roman" w:hAnsi="Consolas" w:cs="Times New Roman"/>
                <w:color w:val="FFFFFF"/>
                <w:shd w:val="clear" w:color="auto" w:fill="333333"/>
              </w:rPr>
              <w:t>df_user</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df_user</w:t>
            </w:r>
            <w:r w:rsidRPr="00DB2ED1">
              <w:rPr>
                <w:rFonts w:ascii="Consolas" w:eastAsia="Times New Roman" w:hAnsi="Consolas" w:cs="Times New Roman"/>
                <w:color w:val="ADE5FC"/>
                <w:shd w:val="clear" w:color="auto" w:fill="333333"/>
              </w:rPr>
              <w:t>$InvoiceNo</w:t>
            </w:r>
            <w:proofErr w:type="spellEnd"/>
            <w:r w:rsidRPr="00DB2ED1">
              <w:rPr>
                <w:rFonts w:ascii="Consolas" w:eastAsia="Times New Roman" w:hAnsi="Consolas" w:cs="Times New Roman"/>
                <w:color w:val="FFFFFF"/>
                <w:shd w:val="clear" w:color="auto" w:fill="333333"/>
              </w:rPr>
              <w:t xml:space="preserve"> != </w:t>
            </w:r>
            <w:r w:rsidRPr="00DB2ED1">
              <w:rPr>
                <w:rFonts w:ascii="Consolas" w:eastAsia="Times New Roman" w:hAnsi="Consolas" w:cs="Times New Roman"/>
                <w:color w:val="A2FCA2"/>
                <w:shd w:val="clear" w:color="auto" w:fill="333333"/>
              </w:rPr>
              <w:t>"0"</w:t>
            </w:r>
            <w:r w:rsidRPr="00DB2ED1">
              <w:rPr>
                <w:rFonts w:ascii="Consolas" w:eastAsia="Times New Roman" w:hAnsi="Consolas" w:cs="Times New Roman"/>
                <w:color w:val="FFFFFF"/>
                <w:shd w:val="clear" w:color="auto" w:fill="333333"/>
              </w:rPr>
              <w:t>, ]</w:t>
            </w:r>
            <w:r w:rsidRPr="00DB2ED1">
              <w:rPr>
                <w:rFonts w:ascii="Consolas" w:eastAsia="Times New Roman" w:hAnsi="Consolas" w:cs="Times New Roman"/>
                <w:color w:val="FFFFFF"/>
                <w:shd w:val="clear" w:color="auto" w:fill="333333"/>
              </w:rPr>
              <w:br/>
              <w:t>View(</w:t>
            </w:r>
            <w:proofErr w:type="spellStart"/>
            <w:r w:rsidRPr="00DB2ED1">
              <w:rPr>
                <w:rFonts w:ascii="Consolas" w:eastAsia="Times New Roman" w:hAnsi="Consolas" w:cs="Times New Roman"/>
                <w:color w:val="FFFFFF"/>
                <w:shd w:val="clear" w:color="auto" w:fill="333333"/>
              </w:rPr>
              <w:t>df_user</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df_user</w:t>
            </w:r>
            <w:proofErr w:type="spellEnd"/>
            <w:r w:rsidRPr="00DB2ED1">
              <w:rPr>
                <w:rFonts w:ascii="Consolas" w:eastAsia="Times New Roman" w:hAnsi="Consolas" w:cs="Times New Roman"/>
                <w:color w:val="FFFFFF"/>
                <w:shd w:val="clear" w:color="auto" w:fill="333333"/>
              </w:rPr>
              <w:t xml:space="preserve"> = </w:t>
            </w:r>
            <w:proofErr w:type="spellStart"/>
            <w:r w:rsidRPr="00DB2ED1">
              <w:rPr>
                <w:rFonts w:ascii="Consolas" w:eastAsia="Times New Roman" w:hAnsi="Consolas" w:cs="Times New Roman"/>
                <w:color w:val="FFFFFF"/>
                <w:shd w:val="clear" w:color="auto" w:fill="333333"/>
              </w:rPr>
              <w:t>ddply</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df_user,c</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A2FCA2"/>
                <w:shd w:val="clear" w:color="auto" w:fill="333333"/>
              </w:rPr>
              <w:t>"</w:t>
            </w:r>
            <w:proofErr w:type="spellStart"/>
            <w:r w:rsidRPr="00DB2ED1">
              <w:rPr>
                <w:rFonts w:ascii="Consolas" w:eastAsia="Times New Roman" w:hAnsi="Consolas" w:cs="Times New Roman"/>
                <w:color w:val="A2FCA2"/>
                <w:shd w:val="clear" w:color="auto" w:fill="333333"/>
              </w:rPr>
              <w:t>InvoiceNo</w:t>
            </w:r>
            <w:proofErr w:type="spellEnd"/>
            <w:r w:rsidRPr="00DB2ED1">
              <w:rPr>
                <w:rFonts w:ascii="Consolas" w:eastAsia="Times New Roman" w:hAnsi="Consolas" w:cs="Times New Roman"/>
                <w:color w:val="A2FCA2"/>
                <w:shd w:val="clear" w:color="auto" w:fill="333333"/>
              </w:rPr>
              <w:t>"</w:t>
            </w:r>
            <w:r w:rsidRPr="00DB2ED1">
              <w:rPr>
                <w:rFonts w:ascii="Consolas" w:eastAsia="Times New Roman" w:hAnsi="Consolas" w:cs="Times New Roman"/>
                <w:color w:val="FFFFFF"/>
                <w:shd w:val="clear" w:color="auto" w:fill="333333"/>
              </w:rPr>
              <w:t>),function(</w:t>
            </w:r>
            <w:proofErr w:type="spellStart"/>
            <w:r w:rsidRPr="00DB2ED1">
              <w:rPr>
                <w:rFonts w:ascii="Consolas" w:eastAsia="Times New Roman" w:hAnsi="Consolas" w:cs="Times New Roman"/>
                <w:color w:val="FFFFFF"/>
                <w:shd w:val="clear" w:color="auto" w:fill="333333"/>
              </w:rPr>
              <w:t>dfl</w:t>
            </w:r>
            <w:proofErr w:type="spellEnd"/>
            <w:r w:rsidRPr="00DB2ED1">
              <w:rPr>
                <w:rFonts w:ascii="Consolas" w:eastAsia="Times New Roman" w:hAnsi="Consolas" w:cs="Times New Roman"/>
                <w:color w:val="FFFFFF"/>
                <w:shd w:val="clear" w:color="auto" w:fill="333333"/>
              </w:rPr>
              <w:t>)paste(</w:t>
            </w:r>
            <w:proofErr w:type="spellStart"/>
            <w:r w:rsidRPr="00DB2ED1">
              <w:rPr>
                <w:rFonts w:ascii="Consolas" w:eastAsia="Times New Roman" w:hAnsi="Consolas" w:cs="Times New Roman"/>
                <w:color w:val="FFFFFF"/>
                <w:shd w:val="clear" w:color="auto" w:fill="333333"/>
              </w:rPr>
              <w:t>dfl</w:t>
            </w:r>
            <w:r w:rsidRPr="00DB2ED1">
              <w:rPr>
                <w:rFonts w:ascii="Consolas" w:eastAsia="Times New Roman" w:hAnsi="Consolas" w:cs="Times New Roman"/>
                <w:color w:val="ADE5FC"/>
                <w:shd w:val="clear" w:color="auto" w:fill="333333"/>
              </w:rPr>
              <w:t>$Description</w:t>
            </w:r>
            <w:proofErr w:type="spellEnd"/>
            <w:r w:rsidRPr="00DB2ED1">
              <w:rPr>
                <w:rFonts w:ascii="Consolas" w:eastAsia="Times New Roman" w:hAnsi="Consolas" w:cs="Times New Roman"/>
                <w:color w:val="FFFFFF"/>
                <w:shd w:val="clear" w:color="auto" w:fill="333333"/>
              </w:rPr>
              <w:t xml:space="preserve">, collapse = </w:t>
            </w:r>
            <w:r w:rsidRPr="00DB2ED1">
              <w:rPr>
                <w:rFonts w:ascii="Consolas" w:eastAsia="Times New Roman" w:hAnsi="Consolas" w:cs="Times New Roman"/>
                <w:color w:val="A2FCA2"/>
                <w:shd w:val="clear" w:color="auto" w:fill="333333"/>
              </w:rPr>
              <w:t>","</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df_user</w:t>
            </w:r>
            <w:r w:rsidRPr="00DB2ED1">
              <w:rPr>
                <w:rFonts w:ascii="Consolas" w:eastAsia="Times New Roman" w:hAnsi="Consolas" w:cs="Times New Roman"/>
                <w:color w:val="ADE5FC"/>
                <w:shd w:val="clear" w:color="auto" w:fill="333333"/>
              </w:rPr>
              <w:t>$InvoiceNo</w:t>
            </w:r>
            <w:proofErr w:type="spellEnd"/>
            <w:r w:rsidRPr="00DB2ED1">
              <w:rPr>
                <w:rFonts w:ascii="Consolas" w:eastAsia="Times New Roman" w:hAnsi="Consolas" w:cs="Times New Roman"/>
                <w:color w:val="FFFFFF"/>
                <w:shd w:val="clear" w:color="auto" w:fill="333333"/>
              </w:rPr>
              <w:t xml:space="preserve"> = </w:t>
            </w:r>
            <w:r w:rsidRPr="00DB2ED1">
              <w:rPr>
                <w:rFonts w:ascii="Consolas" w:eastAsia="Times New Roman" w:hAnsi="Consolas" w:cs="Times New Roman"/>
                <w:color w:val="FCC28C"/>
                <w:shd w:val="clear" w:color="auto" w:fill="333333"/>
              </w:rPr>
              <w:t>NULL</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write.table</w:t>
            </w:r>
            <w:proofErr w:type="spellEnd"/>
            <w:r w:rsidRPr="00DB2ED1">
              <w:rPr>
                <w:rFonts w:ascii="Consolas" w:eastAsia="Times New Roman" w:hAnsi="Consolas" w:cs="Times New Roman"/>
                <w:color w:val="FFFFFF"/>
                <w:shd w:val="clear" w:color="auto" w:fill="333333"/>
              </w:rPr>
              <w:t>(df_user,</w:t>
            </w:r>
            <w:r w:rsidRPr="00DB2ED1">
              <w:rPr>
                <w:rFonts w:ascii="Consolas" w:eastAsia="Times New Roman" w:hAnsi="Consolas" w:cs="Times New Roman"/>
                <w:color w:val="A2FCA2"/>
                <w:shd w:val="clear" w:color="auto" w:fill="333333"/>
              </w:rPr>
              <w:t>"Milestones2.csv"</w:t>
            </w:r>
            <w:r w:rsidRPr="00DB2ED1">
              <w:rPr>
                <w:rFonts w:ascii="Consolas" w:eastAsia="Times New Roman" w:hAnsi="Consolas" w:cs="Times New Roman"/>
                <w:color w:val="FFFFFF"/>
                <w:shd w:val="clear" w:color="auto" w:fill="333333"/>
              </w:rPr>
              <w:t xml:space="preserve">, </w:t>
            </w:r>
            <w:r w:rsidRPr="00DB2ED1">
              <w:rPr>
                <w:rFonts w:ascii="Consolas" w:eastAsia="Times New Roman" w:hAnsi="Consolas" w:cs="Times New Roman"/>
                <w:color w:val="FFFFAA"/>
                <w:shd w:val="clear" w:color="auto" w:fill="333333"/>
              </w:rPr>
              <w:t>quote</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CC28C"/>
                <w:shd w:val="clear" w:color="auto" w:fill="333333"/>
              </w:rPr>
              <w:t>FALSE</w:t>
            </w:r>
            <w:r w:rsidRPr="00DB2ED1">
              <w:rPr>
                <w:rFonts w:ascii="Consolas" w:eastAsia="Times New Roman" w:hAnsi="Consolas" w:cs="Times New Roman"/>
                <w:color w:val="FFFFFF"/>
                <w:shd w:val="clear" w:color="auto" w:fill="333333"/>
              </w:rPr>
              <w:t xml:space="preserve">, </w:t>
            </w:r>
            <w:proofErr w:type="spellStart"/>
            <w:r w:rsidRPr="00DB2ED1">
              <w:rPr>
                <w:rFonts w:ascii="Consolas" w:eastAsia="Times New Roman" w:hAnsi="Consolas" w:cs="Times New Roman"/>
                <w:color w:val="FFFFFF"/>
                <w:shd w:val="clear" w:color="auto" w:fill="333333"/>
              </w:rPr>
              <w:t>row.names</w:t>
            </w:r>
            <w:proofErr w:type="spellEnd"/>
            <w:r w:rsidRPr="00DB2ED1">
              <w:rPr>
                <w:rFonts w:ascii="Consolas" w:eastAsia="Times New Roman" w:hAnsi="Consolas" w:cs="Times New Roman"/>
                <w:color w:val="FFFFFF"/>
                <w:shd w:val="clear" w:color="auto" w:fill="333333"/>
              </w:rPr>
              <w:t xml:space="preserve"> = </w:t>
            </w:r>
            <w:r w:rsidRPr="00DB2ED1">
              <w:rPr>
                <w:rFonts w:ascii="Consolas" w:eastAsia="Times New Roman" w:hAnsi="Consolas" w:cs="Times New Roman"/>
                <w:color w:val="FCC28C"/>
                <w:shd w:val="clear" w:color="auto" w:fill="333333"/>
              </w:rPr>
              <w:t>FALSE</w:t>
            </w:r>
            <w:r w:rsidRPr="00DB2ED1">
              <w:rPr>
                <w:rFonts w:ascii="Consolas" w:eastAsia="Times New Roman" w:hAnsi="Consolas" w:cs="Times New Roman"/>
                <w:color w:val="FFFFFF"/>
                <w:shd w:val="clear" w:color="auto" w:fill="333333"/>
              </w:rPr>
              <w:t xml:space="preserve">, </w:t>
            </w:r>
            <w:proofErr w:type="spellStart"/>
            <w:r w:rsidRPr="00DB2ED1">
              <w:rPr>
                <w:rFonts w:ascii="Consolas" w:eastAsia="Times New Roman" w:hAnsi="Consolas" w:cs="Times New Roman"/>
                <w:color w:val="FFFFFF"/>
                <w:shd w:val="clear" w:color="auto" w:fill="333333"/>
              </w:rPr>
              <w:t>col.names</w:t>
            </w:r>
            <w:proofErr w:type="spellEnd"/>
            <w:r w:rsidRPr="00DB2ED1">
              <w:rPr>
                <w:rFonts w:ascii="Consolas" w:eastAsia="Times New Roman" w:hAnsi="Consolas" w:cs="Times New Roman"/>
                <w:color w:val="FFFFFF"/>
                <w:shd w:val="clear" w:color="auto" w:fill="333333"/>
              </w:rPr>
              <w:t xml:space="preserve"> = </w:t>
            </w:r>
            <w:r w:rsidRPr="00DB2ED1">
              <w:rPr>
                <w:rFonts w:ascii="Consolas" w:eastAsia="Times New Roman" w:hAnsi="Consolas" w:cs="Times New Roman"/>
                <w:color w:val="FCC28C"/>
                <w:shd w:val="clear" w:color="auto" w:fill="333333"/>
              </w:rPr>
              <w:t>FALSE</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t xml:space="preserve">tr = </w:t>
            </w:r>
            <w:proofErr w:type="spellStart"/>
            <w:r w:rsidRPr="00DB2ED1">
              <w:rPr>
                <w:rFonts w:ascii="Consolas" w:eastAsia="Times New Roman" w:hAnsi="Consolas" w:cs="Times New Roman"/>
                <w:color w:val="FFFFFF"/>
                <w:shd w:val="clear" w:color="auto" w:fill="333333"/>
              </w:rPr>
              <w:t>read.transactions</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A2FCA2"/>
                <w:shd w:val="clear" w:color="auto" w:fill="333333"/>
              </w:rPr>
              <w:t>"Milestones2.csv"</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AA"/>
                <w:shd w:val="clear" w:color="auto" w:fill="333333"/>
              </w:rPr>
              <w:t>format</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A2FCA2"/>
                <w:shd w:val="clear" w:color="auto" w:fill="333333"/>
              </w:rPr>
              <w:t>"basket"</w:t>
            </w:r>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sep</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t>summary(tr)</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itemFrequencyPlot</w:t>
            </w:r>
            <w:proofErr w:type="spellEnd"/>
            <w:r w:rsidRPr="00DB2ED1">
              <w:rPr>
                <w:rFonts w:ascii="Consolas" w:eastAsia="Times New Roman" w:hAnsi="Consolas" w:cs="Times New Roman"/>
                <w:color w:val="FFFFFF"/>
                <w:shd w:val="clear" w:color="auto" w:fill="333333"/>
              </w:rPr>
              <w:t xml:space="preserve">(tr, </w:t>
            </w:r>
            <w:proofErr w:type="spellStart"/>
            <w:r w:rsidRPr="00DB2ED1">
              <w:rPr>
                <w:rFonts w:ascii="Consolas" w:eastAsia="Times New Roman" w:hAnsi="Consolas" w:cs="Times New Roman"/>
                <w:color w:val="FFFFAA"/>
                <w:shd w:val="clear" w:color="auto" w:fill="333333"/>
              </w:rPr>
              <w:t>topN</w:t>
            </w:r>
            <w:proofErr w:type="spellEnd"/>
            <w:r w:rsidRPr="00DB2ED1">
              <w:rPr>
                <w:rFonts w:ascii="Consolas" w:eastAsia="Times New Roman" w:hAnsi="Consolas" w:cs="Times New Roman"/>
                <w:color w:val="FFFFFF"/>
                <w:shd w:val="clear" w:color="auto" w:fill="333333"/>
              </w:rPr>
              <w:t>=10)</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FFFFFF"/>
                <w:shd w:val="clear" w:color="auto" w:fill="333333"/>
              </w:rPr>
              <w:lastRenderedPageBreak/>
              <w:br/>
            </w:r>
            <w:r w:rsidRPr="00DB2ED1">
              <w:rPr>
                <w:rFonts w:ascii="Consolas" w:eastAsia="Times New Roman" w:hAnsi="Consolas" w:cs="Times New Roman"/>
                <w:color w:val="888888"/>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#supp = 0.03</w:t>
            </w:r>
            <w:r w:rsidRPr="00DB2ED1">
              <w:rPr>
                <w:rFonts w:ascii="Consolas" w:eastAsia="Times New Roman" w:hAnsi="Consolas" w:cs="Times New Roman"/>
                <w:color w:val="FFFFFF"/>
                <w:shd w:val="clear" w:color="auto" w:fill="333333"/>
              </w:rPr>
              <w:br/>
              <w:t xml:space="preserve">rules = </w:t>
            </w:r>
            <w:proofErr w:type="spellStart"/>
            <w:r w:rsidRPr="00DB2ED1">
              <w:rPr>
                <w:rFonts w:ascii="Consolas" w:eastAsia="Times New Roman" w:hAnsi="Consolas" w:cs="Times New Roman"/>
                <w:color w:val="FFFFFF"/>
                <w:shd w:val="clear" w:color="auto" w:fill="333333"/>
              </w:rPr>
              <w:t>apriori</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tr,parameter</w:t>
            </w:r>
            <w:proofErr w:type="spellEnd"/>
            <w:r w:rsidRPr="00DB2ED1">
              <w:rPr>
                <w:rFonts w:ascii="Consolas" w:eastAsia="Times New Roman" w:hAnsi="Consolas" w:cs="Times New Roman"/>
                <w:color w:val="FFFFFF"/>
                <w:shd w:val="clear" w:color="auto" w:fill="333333"/>
              </w:rPr>
              <w:t xml:space="preserve"> = list(</w:t>
            </w:r>
            <w:r w:rsidRPr="00DB2ED1">
              <w:rPr>
                <w:rFonts w:ascii="Consolas" w:eastAsia="Times New Roman" w:hAnsi="Consolas" w:cs="Times New Roman"/>
                <w:color w:val="FFFFAA"/>
                <w:shd w:val="clear" w:color="auto" w:fill="333333"/>
              </w:rPr>
              <w:t>supp</w:t>
            </w:r>
            <w:r w:rsidRPr="00DB2ED1">
              <w:rPr>
                <w:rFonts w:ascii="Consolas" w:eastAsia="Times New Roman" w:hAnsi="Consolas" w:cs="Times New Roman"/>
                <w:color w:val="FFFFFF"/>
                <w:shd w:val="clear" w:color="auto" w:fill="333333"/>
              </w:rPr>
              <w:t>=0.03,conf=0.5))</w:t>
            </w:r>
            <w:r w:rsidRPr="00DB2ED1">
              <w:rPr>
                <w:rFonts w:ascii="Consolas" w:eastAsia="Times New Roman" w:hAnsi="Consolas" w:cs="Times New Roman"/>
                <w:color w:val="FFFFFF"/>
                <w:shd w:val="clear" w:color="auto" w:fill="333333"/>
              </w:rPr>
              <w:br/>
              <w:t>inspect(rules)</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#supp = 0.03 (Gives No Rules)</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#supp = 0.02</w:t>
            </w:r>
            <w:r w:rsidRPr="00DB2ED1">
              <w:rPr>
                <w:rFonts w:ascii="Consolas" w:eastAsia="Times New Roman" w:hAnsi="Consolas" w:cs="Times New Roman"/>
                <w:color w:val="FFFFFF"/>
                <w:shd w:val="clear" w:color="auto" w:fill="333333"/>
              </w:rPr>
              <w:br/>
              <w:t xml:space="preserve">rules = </w:t>
            </w:r>
            <w:proofErr w:type="spellStart"/>
            <w:r w:rsidRPr="00DB2ED1">
              <w:rPr>
                <w:rFonts w:ascii="Consolas" w:eastAsia="Times New Roman" w:hAnsi="Consolas" w:cs="Times New Roman"/>
                <w:color w:val="FFFFFF"/>
                <w:shd w:val="clear" w:color="auto" w:fill="333333"/>
              </w:rPr>
              <w:t>apriori</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tr,parameter</w:t>
            </w:r>
            <w:proofErr w:type="spellEnd"/>
            <w:r w:rsidRPr="00DB2ED1">
              <w:rPr>
                <w:rFonts w:ascii="Consolas" w:eastAsia="Times New Roman" w:hAnsi="Consolas" w:cs="Times New Roman"/>
                <w:color w:val="FFFFFF"/>
                <w:shd w:val="clear" w:color="auto" w:fill="333333"/>
              </w:rPr>
              <w:t xml:space="preserve"> = list(</w:t>
            </w:r>
            <w:r w:rsidRPr="00DB2ED1">
              <w:rPr>
                <w:rFonts w:ascii="Consolas" w:eastAsia="Times New Roman" w:hAnsi="Consolas" w:cs="Times New Roman"/>
                <w:color w:val="FFFFAA"/>
                <w:shd w:val="clear" w:color="auto" w:fill="333333"/>
              </w:rPr>
              <w:t>supp</w:t>
            </w:r>
            <w:r w:rsidRPr="00DB2ED1">
              <w:rPr>
                <w:rFonts w:ascii="Consolas" w:eastAsia="Times New Roman" w:hAnsi="Consolas" w:cs="Times New Roman"/>
                <w:color w:val="FFFFFF"/>
                <w:shd w:val="clear" w:color="auto" w:fill="333333"/>
              </w:rPr>
              <w:t>=0.02,conf=0.5))</w:t>
            </w:r>
            <w:r w:rsidRPr="00DB2ED1">
              <w:rPr>
                <w:rFonts w:ascii="Consolas" w:eastAsia="Times New Roman" w:hAnsi="Consolas" w:cs="Times New Roman"/>
                <w:color w:val="FFFFFF"/>
                <w:shd w:val="clear" w:color="auto" w:fill="333333"/>
              </w:rPr>
              <w:br/>
              <w:t>inspect(rules)</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#supp = 0.02 (Gives 17 Rules)</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#supp = 0.01</w:t>
            </w:r>
            <w:r w:rsidRPr="00DB2ED1">
              <w:rPr>
                <w:rFonts w:ascii="Consolas" w:eastAsia="Times New Roman" w:hAnsi="Consolas" w:cs="Times New Roman"/>
                <w:color w:val="FFFFFF"/>
                <w:shd w:val="clear" w:color="auto" w:fill="333333"/>
              </w:rPr>
              <w:br/>
              <w:t xml:space="preserve">rules = </w:t>
            </w:r>
            <w:proofErr w:type="spellStart"/>
            <w:r w:rsidRPr="00DB2ED1">
              <w:rPr>
                <w:rFonts w:ascii="Consolas" w:eastAsia="Times New Roman" w:hAnsi="Consolas" w:cs="Times New Roman"/>
                <w:color w:val="FFFFFF"/>
                <w:shd w:val="clear" w:color="auto" w:fill="333333"/>
              </w:rPr>
              <w:t>apriori</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tr,parameter</w:t>
            </w:r>
            <w:proofErr w:type="spellEnd"/>
            <w:r w:rsidRPr="00DB2ED1">
              <w:rPr>
                <w:rFonts w:ascii="Consolas" w:eastAsia="Times New Roman" w:hAnsi="Consolas" w:cs="Times New Roman"/>
                <w:color w:val="FFFFFF"/>
                <w:shd w:val="clear" w:color="auto" w:fill="333333"/>
              </w:rPr>
              <w:t xml:space="preserve"> = list(</w:t>
            </w:r>
            <w:r w:rsidRPr="00DB2ED1">
              <w:rPr>
                <w:rFonts w:ascii="Consolas" w:eastAsia="Times New Roman" w:hAnsi="Consolas" w:cs="Times New Roman"/>
                <w:color w:val="FFFFAA"/>
                <w:shd w:val="clear" w:color="auto" w:fill="333333"/>
              </w:rPr>
              <w:t>supp</w:t>
            </w:r>
            <w:r w:rsidRPr="00DB2ED1">
              <w:rPr>
                <w:rFonts w:ascii="Consolas" w:eastAsia="Times New Roman" w:hAnsi="Consolas" w:cs="Times New Roman"/>
                <w:color w:val="FFFFFF"/>
                <w:shd w:val="clear" w:color="auto" w:fill="333333"/>
              </w:rPr>
              <w:t>=0.01,conf=0.5))</w:t>
            </w:r>
            <w:r w:rsidRPr="00DB2ED1">
              <w:rPr>
                <w:rFonts w:ascii="Consolas" w:eastAsia="Times New Roman" w:hAnsi="Consolas" w:cs="Times New Roman"/>
                <w:color w:val="FFFFFF"/>
                <w:shd w:val="clear" w:color="auto" w:fill="333333"/>
              </w:rPr>
              <w:br/>
              <w:t>inspect(rules)</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#supp = 0.01 (Gives 163 Rules)</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rules.sub</w:t>
            </w:r>
            <w:proofErr w:type="spellEnd"/>
            <w:r w:rsidRPr="00DB2ED1">
              <w:rPr>
                <w:rFonts w:ascii="Consolas" w:eastAsia="Times New Roman" w:hAnsi="Consolas" w:cs="Times New Roman"/>
                <w:color w:val="FFFFFF"/>
                <w:shd w:val="clear" w:color="auto" w:fill="333333"/>
              </w:rPr>
              <w:t xml:space="preserve"> = subset(rules, subset = lift &gt; 1 &amp; lift &lt; 10)</w:t>
            </w:r>
            <w:r w:rsidRPr="00DB2ED1">
              <w:rPr>
                <w:rFonts w:ascii="Consolas" w:eastAsia="Times New Roman" w:hAnsi="Consolas" w:cs="Times New Roman"/>
                <w:color w:val="FFFFFF"/>
                <w:shd w:val="clear" w:color="auto" w:fill="333333"/>
              </w:rPr>
              <w:br/>
              <w:t>inspect(</w:t>
            </w:r>
            <w:proofErr w:type="spellStart"/>
            <w:r w:rsidRPr="00DB2ED1">
              <w:rPr>
                <w:rFonts w:ascii="Consolas" w:eastAsia="Times New Roman" w:hAnsi="Consolas" w:cs="Times New Roman"/>
                <w:color w:val="FFFFFF"/>
                <w:shd w:val="clear" w:color="auto" w:fill="333333"/>
              </w:rPr>
              <w:t>rules.sub</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rules.sub</w:t>
            </w:r>
            <w:proofErr w:type="spellEnd"/>
            <w:r w:rsidRPr="00DB2ED1">
              <w:rPr>
                <w:rFonts w:ascii="Consolas" w:eastAsia="Times New Roman" w:hAnsi="Consolas" w:cs="Times New Roman"/>
                <w:color w:val="FFFFFF"/>
                <w:shd w:val="clear" w:color="auto" w:fill="333333"/>
              </w:rPr>
              <w:t xml:space="preserve"> = sort(</w:t>
            </w:r>
            <w:proofErr w:type="spellStart"/>
            <w:r w:rsidRPr="00DB2ED1">
              <w:rPr>
                <w:rFonts w:ascii="Consolas" w:eastAsia="Times New Roman" w:hAnsi="Consolas" w:cs="Times New Roman"/>
                <w:color w:val="FFFFFF"/>
                <w:shd w:val="clear" w:color="auto" w:fill="333333"/>
              </w:rPr>
              <w:t>rules.sub,</w:t>
            </w:r>
            <w:r w:rsidRPr="00DB2ED1">
              <w:rPr>
                <w:rFonts w:ascii="Consolas" w:eastAsia="Times New Roman" w:hAnsi="Consolas" w:cs="Times New Roman"/>
                <w:color w:val="FFFFAA"/>
                <w:shd w:val="clear" w:color="auto" w:fill="333333"/>
              </w:rPr>
              <w:t>by</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A2FCA2"/>
                <w:shd w:val="clear" w:color="auto" w:fill="333333"/>
              </w:rPr>
              <w:t>'lift'</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t>inspect(</w:t>
            </w:r>
            <w:proofErr w:type="spellStart"/>
            <w:r w:rsidRPr="00DB2ED1">
              <w:rPr>
                <w:rFonts w:ascii="Consolas" w:eastAsia="Times New Roman" w:hAnsi="Consolas" w:cs="Times New Roman"/>
                <w:color w:val="FFFFFF"/>
                <w:shd w:val="clear" w:color="auto" w:fill="333333"/>
              </w:rPr>
              <w:t>rules.sub</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AA"/>
                <w:shd w:val="clear" w:color="auto" w:fill="333333"/>
              </w:rPr>
              <w:t>itemsets</w:t>
            </w:r>
            <w:proofErr w:type="spellEnd"/>
            <w:r w:rsidRPr="00DB2ED1">
              <w:rPr>
                <w:rFonts w:ascii="Consolas" w:eastAsia="Times New Roman" w:hAnsi="Consolas" w:cs="Times New Roman"/>
                <w:color w:val="FFFFFF"/>
                <w:shd w:val="clear" w:color="auto" w:fill="333333"/>
              </w:rPr>
              <w:t>=unique(</w:t>
            </w:r>
            <w:proofErr w:type="spellStart"/>
            <w:r w:rsidRPr="00DB2ED1">
              <w:rPr>
                <w:rFonts w:ascii="Consolas" w:eastAsia="Times New Roman" w:hAnsi="Consolas" w:cs="Times New Roman"/>
                <w:color w:val="FFFFFF"/>
                <w:shd w:val="clear" w:color="auto" w:fill="333333"/>
              </w:rPr>
              <w:t>generatingItemsets</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rules.sub</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itemsets</w:t>
            </w:r>
            <w:proofErr w:type="spellEnd"/>
            <w:r w:rsidRPr="00DB2ED1">
              <w:rPr>
                <w:rFonts w:ascii="Consolas" w:eastAsia="Times New Roman" w:hAnsi="Consolas" w:cs="Times New Roman"/>
                <w:color w:val="FFFFFF"/>
                <w:shd w:val="clear" w:color="auto" w:fill="333333"/>
              </w:rPr>
              <w:br/>
              <w:t>inspect(</w:t>
            </w:r>
            <w:proofErr w:type="spellStart"/>
            <w:r w:rsidRPr="00DB2ED1">
              <w:rPr>
                <w:rFonts w:ascii="Consolas" w:eastAsia="Times New Roman" w:hAnsi="Consolas" w:cs="Times New Roman"/>
                <w:color w:val="FFFFFF"/>
                <w:shd w:val="clear" w:color="auto" w:fill="333333"/>
              </w:rPr>
              <w:t>itemsets</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 xml:space="preserve">#getting the maximally frequent </w:t>
            </w:r>
            <w:proofErr w:type="spellStart"/>
            <w:r w:rsidRPr="00DB2ED1">
              <w:rPr>
                <w:rFonts w:ascii="Consolas" w:eastAsia="Times New Roman" w:hAnsi="Consolas" w:cs="Times New Roman"/>
                <w:color w:val="888888"/>
                <w:shd w:val="clear" w:color="auto" w:fill="333333"/>
              </w:rPr>
              <w:t>itemsets</w:t>
            </w:r>
            <w:proofErr w:type="spellEnd"/>
            <w:r w:rsidRPr="00DB2ED1">
              <w:rPr>
                <w:rFonts w:ascii="Consolas" w:eastAsia="Times New Roman" w:hAnsi="Consolas" w:cs="Times New Roman"/>
                <w:color w:val="FFFFFF"/>
                <w:shd w:val="clear" w:color="auto" w:fill="333333"/>
              </w:rPr>
              <w:br/>
              <w:t>help(</w:t>
            </w:r>
            <w:proofErr w:type="spellStart"/>
            <w:r w:rsidRPr="00DB2ED1">
              <w:rPr>
                <w:rFonts w:ascii="Consolas" w:eastAsia="Times New Roman" w:hAnsi="Consolas" w:cs="Times New Roman"/>
                <w:color w:val="FFFFFF"/>
                <w:shd w:val="clear" w:color="auto" w:fill="333333"/>
              </w:rPr>
              <w:t>apriori</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maxrules</w:t>
            </w:r>
            <w:proofErr w:type="spellEnd"/>
            <w:r w:rsidRPr="00DB2ED1">
              <w:rPr>
                <w:rFonts w:ascii="Consolas" w:eastAsia="Times New Roman" w:hAnsi="Consolas" w:cs="Times New Roman"/>
                <w:color w:val="FFFFFF"/>
                <w:shd w:val="clear" w:color="auto" w:fill="333333"/>
              </w:rPr>
              <w:t xml:space="preserve"> = </w:t>
            </w:r>
            <w:proofErr w:type="spellStart"/>
            <w:r w:rsidRPr="00DB2ED1">
              <w:rPr>
                <w:rFonts w:ascii="Consolas" w:eastAsia="Times New Roman" w:hAnsi="Consolas" w:cs="Times New Roman"/>
                <w:color w:val="FFFFFF"/>
                <w:shd w:val="clear" w:color="auto" w:fill="333333"/>
              </w:rPr>
              <w:t>apriori</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tr,list</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AA"/>
                <w:shd w:val="clear" w:color="auto" w:fill="333333"/>
              </w:rPr>
              <w:t>supp</w:t>
            </w:r>
            <w:r w:rsidRPr="00DB2ED1">
              <w:rPr>
                <w:rFonts w:ascii="Consolas" w:eastAsia="Times New Roman" w:hAnsi="Consolas" w:cs="Times New Roman"/>
                <w:color w:val="FFFFFF"/>
                <w:shd w:val="clear" w:color="auto" w:fill="333333"/>
              </w:rPr>
              <w:t xml:space="preserve">=0.02,conf=0.5, </w:t>
            </w:r>
            <w:r w:rsidRPr="00DB2ED1">
              <w:rPr>
                <w:rFonts w:ascii="Consolas" w:eastAsia="Times New Roman" w:hAnsi="Consolas" w:cs="Times New Roman"/>
                <w:color w:val="FFFFAA"/>
                <w:shd w:val="clear" w:color="auto" w:fill="333333"/>
              </w:rPr>
              <w:t>target</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A2FCA2"/>
                <w:shd w:val="clear" w:color="auto" w:fill="333333"/>
              </w:rPr>
              <w:t xml:space="preserve">"maximally frequent </w:t>
            </w:r>
            <w:proofErr w:type="spellStart"/>
            <w:r w:rsidRPr="00DB2ED1">
              <w:rPr>
                <w:rFonts w:ascii="Consolas" w:eastAsia="Times New Roman" w:hAnsi="Consolas" w:cs="Times New Roman"/>
                <w:color w:val="A2FCA2"/>
                <w:shd w:val="clear" w:color="auto" w:fill="333333"/>
              </w:rPr>
              <w:t>itemsets</w:t>
            </w:r>
            <w:proofErr w:type="spellEnd"/>
            <w:r w:rsidRPr="00DB2ED1">
              <w:rPr>
                <w:rFonts w:ascii="Consolas" w:eastAsia="Times New Roman" w:hAnsi="Consolas" w:cs="Times New Roman"/>
                <w:color w:val="A2FCA2"/>
                <w:shd w:val="clear" w:color="auto" w:fill="333333"/>
              </w:rPr>
              <w:t>"</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t>inspect(sort(</w:t>
            </w:r>
            <w:proofErr w:type="spellStart"/>
            <w:r w:rsidRPr="00DB2ED1">
              <w:rPr>
                <w:rFonts w:ascii="Consolas" w:eastAsia="Times New Roman" w:hAnsi="Consolas" w:cs="Times New Roman"/>
                <w:color w:val="FFFFFF"/>
                <w:shd w:val="clear" w:color="auto" w:fill="333333"/>
              </w:rPr>
              <w:t>maxrules</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#plotting the graph.</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w:t>
            </w:r>
            <w:proofErr w:type="spellStart"/>
            <w:r w:rsidRPr="00DB2ED1">
              <w:rPr>
                <w:rFonts w:ascii="Consolas" w:eastAsia="Times New Roman" w:hAnsi="Consolas" w:cs="Times New Roman"/>
                <w:color w:val="888888"/>
                <w:shd w:val="clear" w:color="auto" w:fill="333333"/>
              </w:rPr>
              <w:t>install.packages</w:t>
            </w:r>
            <w:proofErr w:type="spellEnd"/>
            <w:r w:rsidRPr="00DB2ED1">
              <w:rPr>
                <w:rFonts w:ascii="Consolas" w:eastAsia="Times New Roman" w:hAnsi="Consolas" w:cs="Times New Roman"/>
                <w:color w:val="888888"/>
                <w:shd w:val="clear" w:color="auto" w:fill="333333"/>
              </w:rPr>
              <w:t>("</w:t>
            </w:r>
            <w:proofErr w:type="spellStart"/>
            <w:r w:rsidRPr="00DB2ED1">
              <w:rPr>
                <w:rFonts w:ascii="Consolas" w:eastAsia="Times New Roman" w:hAnsi="Consolas" w:cs="Times New Roman"/>
                <w:color w:val="888888"/>
                <w:shd w:val="clear" w:color="auto" w:fill="333333"/>
              </w:rPr>
              <w:t>arulesViz</w:t>
            </w:r>
            <w:proofErr w:type="spellEnd"/>
            <w:r w:rsidRPr="00DB2ED1">
              <w:rPr>
                <w:rFonts w:ascii="Consolas" w:eastAsia="Times New Roman" w:hAnsi="Consolas" w:cs="Times New Roman"/>
                <w:color w:val="888888"/>
                <w:shd w:val="clear" w:color="auto" w:fill="333333"/>
              </w:rPr>
              <w:t>")</w:t>
            </w:r>
            <w:r w:rsidRPr="00DB2ED1">
              <w:rPr>
                <w:rFonts w:ascii="Consolas" w:eastAsia="Times New Roman" w:hAnsi="Consolas" w:cs="Times New Roman"/>
                <w:color w:val="FFFFFF"/>
                <w:shd w:val="clear" w:color="auto" w:fill="333333"/>
              </w:rPr>
              <w:br/>
              <w:t>library(</w:t>
            </w:r>
            <w:proofErr w:type="spellStart"/>
            <w:r w:rsidRPr="00DB2ED1">
              <w:rPr>
                <w:rFonts w:ascii="Consolas" w:eastAsia="Times New Roman" w:hAnsi="Consolas" w:cs="Times New Roman"/>
                <w:color w:val="FFFFFF"/>
                <w:shd w:val="clear" w:color="auto" w:fill="333333"/>
              </w:rPr>
              <w:t>arulesViz</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t>plot(</w:t>
            </w:r>
            <w:proofErr w:type="spellStart"/>
            <w:r w:rsidRPr="00DB2ED1">
              <w:rPr>
                <w:rFonts w:ascii="Consolas" w:eastAsia="Times New Roman" w:hAnsi="Consolas" w:cs="Times New Roman"/>
                <w:color w:val="FFFFFF"/>
                <w:shd w:val="clear" w:color="auto" w:fill="333333"/>
              </w:rPr>
              <w:t>rules.sub</w:t>
            </w:r>
            <w:proofErr w:type="spellEnd"/>
            <w:r w:rsidRPr="00DB2ED1">
              <w:rPr>
                <w:rFonts w:ascii="Consolas" w:eastAsia="Times New Roman" w:hAnsi="Consolas" w:cs="Times New Roman"/>
                <w:color w:val="FFFFFF"/>
                <w:shd w:val="clear" w:color="auto" w:fill="333333"/>
              </w:rPr>
              <w:t xml:space="preserve">[1:5],method = </w:t>
            </w:r>
            <w:r w:rsidRPr="00DB2ED1">
              <w:rPr>
                <w:rFonts w:ascii="Consolas" w:eastAsia="Times New Roman" w:hAnsi="Consolas" w:cs="Times New Roman"/>
                <w:color w:val="A2FCA2"/>
                <w:shd w:val="clear" w:color="auto" w:fill="333333"/>
              </w:rPr>
              <w:t>"</w:t>
            </w:r>
            <w:proofErr w:type="spellStart"/>
            <w:r w:rsidRPr="00DB2ED1">
              <w:rPr>
                <w:rFonts w:ascii="Consolas" w:eastAsia="Times New Roman" w:hAnsi="Consolas" w:cs="Times New Roman"/>
                <w:color w:val="A2FCA2"/>
                <w:shd w:val="clear" w:color="auto" w:fill="333333"/>
              </w:rPr>
              <w:t>graph"</w:t>
            </w:r>
            <w:r w:rsidRPr="00DB2ED1">
              <w:rPr>
                <w:rFonts w:ascii="Consolas" w:eastAsia="Times New Roman" w:hAnsi="Consolas" w:cs="Times New Roman"/>
                <w:color w:val="FFFFFF"/>
                <w:shd w:val="clear" w:color="auto" w:fill="333333"/>
              </w:rPr>
              <w:t>,control</w:t>
            </w:r>
            <w:proofErr w:type="spellEnd"/>
            <w:r w:rsidRPr="00DB2ED1">
              <w:rPr>
                <w:rFonts w:ascii="Consolas" w:eastAsia="Times New Roman" w:hAnsi="Consolas" w:cs="Times New Roman"/>
                <w:color w:val="FFFFFF"/>
                <w:shd w:val="clear" w:color="auto" w:fill="333333"/>
              </w:rPr>
              <w:t xml:space="preserve"> = list(type = </w:t>
            </w:r>
            <w:r w:rsidRPr="00DB2ED1">
              <w:rPr>
                <w:rFonts w:ascii="Consolas" w:eastAsia="Times New Roman" w:hAnsi="Consolas" w:cs="Times New Roman"/>
                <w:color w:val="A2FCA2"/>
                <w:shd w:val="clear" w:color="auto" w:fill="333333"/>
              </w:rPr>
              <w:t>"items"</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t>plot(</w:t>
            </w:r>
            <w:proofErr w:type="spellStart"/>
            <w:r w:rsidRPr="00DB2ED1">
              <w:rPr>
                <w:rFonts w:ascii="Consolas" w:eastAsia="Times New Roman" w:hAnsi="Consolas" w:cs="Times New Roman"/>
                <w:color w:val="FFFFFF"/>
                <w:shd w:val="clear" w:color="auto" w:fill="333333"/>
              </w:rPr>
              <w:t>rules.sub</w:t>
            </w:r>
            <w:proofErr w:type="spellEnd"/>
            <w:r w:rsidRPr="00DB2ED1">
              <w:rPr>
                <w:rFonts w:ascii="Consolas" w:eastAsia="Times New Roman" w:hAnsi="Consolas" w:cs="Times New Roman"/>
                <w:color w:val="FFFFFF"/>
                <w:shd w:val="clear" w:color="auto" w:fill="333333"/>
              </w:rPr>
              <w:t xml:space="preserve">[1:23],method = </w:t>
            </w:r>
            <w:r w:rsidRPr="00DB2ED1">
              <w:rPr>
                <w:rFonts w:ascii="Consolas" w:eastAsia="Times New Roman" w:hAnsi="Consolas" w:cs="Times New Roman"/>
                <w:color w:val="A2FCA2"/>
                <w:shd w:val="clear" w:color="auto" w:fill="333333"/>
              </w:rPr>
              <w:t>"</w:t>
            </w:r>
            <w:proofErr w:type="spellStart"/>
            <w:r w:rsidRPr="00DB2ED1">
              <w:rPr>
                <w:rFonts w:ascii="Consolas" w:eastAsia="Times New Roman" w:hAnsi="Consolas" w:cs="Times New Roman"/>
                <w:color w:val="A2FCA2"/>
                <w:shd w:val="clear" w:color="auto" w:fill="333333"/>
              </w:rPr>
              <w:t>matrix"</w:t>
            </w:r>
            <w:r w:rsidRPr="00DB2ED1">
              <w:rPr>
                <w:rFonts w:ascii="Consolas" w:eastAsia="Times New Roman" w:hAnsi="Consolas" w:cs="Times New Roman"/>
                <w:color w:val="FFFFFF"/>
                <w:shd w:val="clear" w:color="auto" w:fill="333333"/>
              </w:rPr>
              <w:t>,control</w:t>
            </w:r>
            <w:proofErr w:type="spellEnd"/>
            <w:r w:rsidRPr="00DB2ED1">
              <w:rPr>
                <w:rFonts w:ascii="Consolas" w:eastAsia="Times New Roman" w:hAnsi="Consolas" w:cs="Times New Roman"/>
                <w:color w:val="FFFFFF"/>
                <w:shd w:val="clear" w:color="auto" w:fill="333333"/>
              </w:rPr>
              <w:t xml:space="preserve"> = list(type = </w:t>
            </w:r>
            <w:r w:rsidRPr="00DB2ED1">
              <w:rPr>
                <w:rFonts w:ascii="Consolas" w:eastAsia="Times New Roman" w:hAnsi="Consolas" w:cs="Times New Roman"/>
                <w:color w:val="A2FCA2"/>
                <w:shd w:val="clear" w:color="auto" w:fill="333333"/>
              </w:rPr>
              <w:t>"</w:t>
            </w:r>
            <w:proofErr w:type="spellStart"/>
            <w:r w:rsidRPr="00DB2ED1">
              <w:rPr>
                <w:rFonts w:ascii="Consolas" w:eastAsia="Times New Roman" w:hAnsi="Consolas" w:cs="Times New Roman"/>
                <w:color w:val="A2FCA2"/>
                <w:shd w:val="clear" w:color="auto" w:fill="333333"/>
              </w:rPr>
              <w:t>items"</w:t>
            </w:r>
            <w:r w:rsidRPr="00DB2ED1">
              <w:rPr>
                <w:rFonts w:ascii="Consolas" w:eastAsia="Times New Roman" w:hAnsi="Consolas" w:cs="Times New Roman"/>
                <w:color w:val="FFFFFF"/>
                <w:shd w:val="clear" w:color="auto" w:fill="333333"/>
              </w:rPr>
              <w:t>,reorder</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arulesViz</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plotly_arules</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rules.sub</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arulesViz</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plotly_arules</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rules.sub</w:t>
            </w:r>
            <w:proofErr w:type="spellEnd"/>
            <w:r w:rsidRPr="00DB2ED1">
              <w:rPr>
                <w:rFonts w:ascii="Consolas" w:eastAsia="Times New Roman" w:hAnsi="Consolas" w:cs="Times New Roman"/>
                <w:color w:val="FFFFFF"/>
                <w:shd w:val="clear" w:color="auto" w:fill="333333"/>
              </w:rPr>
              <w:t>[1:15])</w:t>
            </w:r>
            <w:r w:rsidRPr="00DB2ED1">
              <w:rPr>
                <w:rFonts w:ascii="Consolas" w:eastAsia="Times New Roman" w:hAnsi="Consolas" w:cs="Times New Roman"/>
                <w:color w:val="FFFFFF"/>
                <w:shd w:val="clear" w:color="auto" w:fill="333333"/>
              </w:rPr>
              <w:br/>
              <w:t>plot(sort(</w:t>
            </w:r>
            <w:proofErr w:type="spellStart"/>
            <w:r w:rsidRPr="00DB2ED1">
              <w:rPr>
                <w:rFonts w:ascii="Consolas" w:eastAsia="Times New Roman" w:hAnsi="Consolas" w:cs="Times New Roman"/>
                <w:color w:val="FFFFFF"/>
                <w:shd w:val="clear" w:color="auto" w:fill="333333"/>
              </w:rPr>
              <w:t>rules.sub,</w:t>
            </w:r>
            <w:r w:rsidRPr="00DB2ED1">
              <w:rPr>
                <w:rFonts w:ascii="Consolas" w:eastAsia="Times New Roman" w:hAnsi="Consolas" w:cs="Times New Roman"/>
                <w:color w:val="FFFFAA"/>
                <w:shd w:val="clear" w:color="auto" w:fill="333333"/>
              </w:rPr>
              <w:t>by</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A2FCA2"/>
                <w:shd w:val="clear" w:color="auto" w:fill="333333"/>
              </w:rPr>
              <w:t>'lift'</w:t>
            </w:r>
            <w:r w:rsidRPr="00DB2ED1">
              <w:rPr>
                <w:rFonts w:ascii="Consolas" w:eastAsia="Times New Roman" w:hAnsi="Consolas" w:cs="Times New Roman"/>
                <w:color w:val="FFFFFF"/>
                <w:shd w:val="clear" w:color="auto" w:fill="333333"/>
              </w:rPr>
              <w:t xml:space="preserve">)[1:23],method = </w:t>
            </w:r>
            <w:r w:rsidRPr="00DB2ED1">
              <w:rPr>
                <w:rFonts w:ascii="Consolas" w:eastAsia="Times New Roman" w:hAnsi="Consolas" w:cs="Times New Roman"/>
                <w:color w:val="A2FCA2"/>
                <w:shd w:val="clear" w:color="auto" w:fill="333333"/>
              </w:rPr>
              <w:t>"</w:t>
            </w:r>
            <w:proofErr w:type="spellStart"/>
            <w:r w:rsidRPr="00DB2ED1">
              <w:rPr>
                <w:rFonts w:ascii="Consolas" w:eastAsia="Times New Roman" w:hAnsi="Consolas" w:cs="Times New Roman"/>
                <w:color w:val="A2FCA2"/>
                <w:shd w:val="clear" w:color="auto" w:fill="333333"/>
              </w:rPr>
              <w:t>paracoord</w:t>
            </w:r>
            <w:proofErr w:type="spellEnd"/>
            <w:r w:rsidRPr="00DB2ED1">
              <w:rPr>
                <w:rFonts w:ascii="Consolas" w:eastAsia="Times New Roman" w:hAnsi="Consolas" w:cs="Times New Roman"/>
                <w:color w:val="A2FCA2"/>
                <w:shd w:val="clear" w:color="auto" w:fill="333333"/>
              </w:rPr>
              <w:t>"</w:t>
            </w:r>
            <w:r w:rsidRPr="00DB2ED1">
              <w:rPr>
                <w:rFonts w:ascii="Consolas" w:eastAsia="Times New Roman" w:hAnsi="Consolas" w:cs="Times New Roman"/>
                <w:color w:val="FFFFFF"/>
                <w:shd w:val="clear" w:color="auto" w:fill="333333"/>
              </w:rPr>
              <w:t xml:space="preserve">,control = list(reorder = </w:t>
            </w:r>
            <w:r w:rsidRPr="00DB2ED1">
              <w:rPr>
                <w:rFonts w:ascii="Consolas" w:eastAsia="Times New Roman" w:hAnsi="Consolas" w:cs="Times New Roman"/>
                <w:color w:val="FCC28C"/>
                <w:shd w:val="clear" w:color="auto" w:fill="333333"/>
              </w:rPr>
              <w:t>TRUE</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FFFFFF"/>
                <w:shd w:val="clear" w:color="auto" w:fill="333333"/>
              </w:rPr>
              <w:br/>
            </w:r>
          </w:p>
        </w:tc>
      </w:tr>
    </w:tbl>
    <w:p w14:paraId="05C17F0D" w14:textId="77777777" w:rsidR="005849C2" w:rsidRPr="005849C2" w:rsidRDefault="005849C2" w:rsidP="005849C2">
      <w:pPr>
        <w:rPr>
          <w:rFonts w:asciiTheme="majorHAnsi" w:eastAsiaTheme="majorEastAsia" w:hAnsiTheme="majorHAnsi" w:cstheme="majorBidi"/>
          <w:color w:val="2F5496" w:themeColor="accent1" w:themeShade="BF"/>
          <w:sz w:val="26"/>
          <w:szCs w:val="26"/>
        </w:rPr>
      </w:pPr>
    </w:p>
    <w:sectPr w:rsidR="005849C2" w:rsidRPr="005849C2" w:rsidSect="00305E2C">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12E0E" w14:textId="77777777" w:rsidR="00CF567B" w:rsidRDefault="00CF567B" w:rsidP="0032736D">
      <w:pPr>
        <w:spacing w:after="0" w:line="240" w:lineRule="auto"/>
      </w:pPr>
      <w:r>
        <w:separator/>
      </w:r>
    </w:p>
  </w:endnote>
  <w:endnote w:type="continuationSeparator" w:id="0">
    <w:p w14:paraId="005155AF" w14:textId="77777777" w:rsidR="00CF567B" w:rsidRDefault="00CF567B" w:rsidP="0032736D">
      <w:pPr>
        <w:spacing w:after="0" w:line="240" w:lineRule="auto"/>
      </w:pPr>
      <w:r>
        <w:continuationSeparator/>
      </w:r>
    </w:p>
  </w:endnote>
  <w:endnote w:type="continuationNotice" w:id="1">
    <w:p w14:paraId="774DEB43" w14:textId="77777777" w:rsidR="00CF567B" w:rsidRDefault="00CF56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86077"/>
      <w:docPartObj>
        <w:docPartGallery w:val="Page Numbers (Bottom of Page)"/>
        <w:docPartUnique/>
      </w:docPartObj>
    </w:sdtPr>
    <w:sdtEndPr/>
    <w:sdtContent>
      <w:sdt>
        <w:sdtPr>
          <w:id w:val="-1769616900"/>
          <w:docPartObj>
            <w:docPartGallery w:val="Page Numbers (Top of Page)"/>
            <w:docPartUnique/>
          </w:docPartObj>
        </w:sdtPr>
        <w:sdtEndPr/>
        <w:sdtContent>
          <w:p w14:paraId="73DAF829" w14:textId="6D3A9FD9" w:rsidR="00F206EE" w:rsidRDefault="00F206E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AC471E1" w14:textId="339C1ECC" w:rsidR="00B87EFA" w:rsidRDefault="00B87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8635D" w14:textId="77777777" w:rsidR="00CF567B" w:rsidRDefault="00CF567B" w:rsidP="0032736D">
      <w:pPr>
        <w:spacing w:after="0" w:line="240" w:lineRule="auto"/>
      </w:pPr>
      <w:r>
        <w:separator/>
      </w:r>
    </w:p>
  </w:footnote>
  <w:footnote w:type="continuationSeparator" w:id="0">
    <w:p w14:paraId="6B977836" w14:textId="77777777" w:rsidR="00CF567B" w:rsidRDefault="00CF567B" w:rsidP="0032736D">
      <w:pPr>
        <w:spacing w:after="0" w:line="240" w:lineRule="auto"/>
      </w:pPr>
      <w:r>
        <w:continuationSeparator/>
      </w:r>
    </w:p>
  </w:footnote>
  <w:footnote w:type="continuationNotice" w:id="1">
    <w:p w14:paraId="67DC0796" w14:textId="77777777" w:rsidR="00CF567B" w:rsidRDefault="00CF56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748"/>
    <w:multiLevelType w:val="hybridMultilevel"/>
    <w:tmpl w:val="D2242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30B00"/>
    <w:multiLevelType w:val="multilevel"/>
    <w:tmpl w:val="4A2E2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CB44C6"/>
    <w:multiLevelType w:val="hybridMultilevel"/>
    <w:tmpl w:val="2470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A331F"/>
    <w:multiLevelType w:val="hybridMultilevel"/>
    <w:tmpl w:val="F3A4610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03E9A"/>
    <w:multiLevelType w:val="hybridMultilevel"/>
    <w:tmpl w:val="9A38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C10B4"/>
    <w:multiLevelType w:val="hybridMultilevel"/>
    <w:tmpl w:val="F17E2E52"/>
    <w:lvl w:ilvl="0" w:tplc="8932EB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0748EE"/>
    <w:multiLevelType w:val="hybridMultilevel"/>
    <w:tmpl w:val="0DBA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10F68"/>
    <w:multiLevelType w:val="hybridMultilevel"/>
    <w:tmpl w:val="312271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8F774A"/>
    <w:multiLevelType w:val="hybridMultilevel"/>
    <w:tmpl w:val="2548B23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FB7C07"/>
    <w:multiLevelType w:val="multilevel"/>
    <w:tmpl w:val="FBA6D73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0" w15:restartNumberingAfterBreak="0">
    <w:nsid w:val="3C2802F3"/>
    <w:multiLevelType w:val="hybridMultilevel"/>
    <w:tmpl w:val="EFDC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E7689"/>
    <w:multiLevelType w:val="multilevel"/>
    <w:tmpl w:val="83943C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80E82"/>
    <w:multiLevelType w:val="hybridMultilevel"/>
    <w:tmpl w:val="D61EE8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F2A5CF8"/>
    <w:multiLevelType w:val="hybridMultilevel"/>
    <w:tmpl w:val="E3E8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6215B"/>
    <w:multiLevelType w:val="hybridMultilevel"/>
    <w:tmpl w:val="C46E6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767052"/>
    <w:multiLevelType w:val="hybridMultilevel"/>
    <w:tmpl w:val="863A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50D2D"/>
    <w:multiLevelType w:val="hybridMultilevel"/>
    <w:tmpl w:val="49709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CE51E8"/>
    <w:multiLevelType w:val="hybridMultilevel"/>
    <w:tmpl w:val="FFFFFFFF"/>
    <w:lvl w:ilvl="0" w:tplc="F02EC638">
      <w:start w:val="1"/>
      <w:numFmt w:val="decimal"/>
      <w:lvlText w:val="%1."/>
      <w:lvlJc w:val="left"/>
      <w:pPr>
        <w:ind w:left="720" w:hanging="360"/>
      </w:pPr>
    </w:lvl>
    <w:lvl w:ilvl="1" w:tplc="D42C4244">
      <w:start w:val="1"/>
      <w:numFmt w:val="lowerLetter"/>
      <w:lvlText w:val="%2."/>
      <w:lvlJc w:val="left"/>
      <w:pPr>
        <w:ind w:left="1440" w:hanging="360"/>
      </w:pPr>
    </w:lvl>
    <w:lvl w:ilvl="2" w:tplc="8870C8F0">
      <w:start w:val="1"/>
      <w:numFmt w:val="lowerRoman"/>
      <w:lvlText w:val="%3."/>
      <w:lvlJc w:val="right"/>
      <w:pPr>
        <w:ind w:left="2160" w:hanging="180"/>
      </w:pPr>
    </w:lvl>
    <w:lvl w:ilvl="3" w:tplc="56381E20">
      <w:start w:val="1"/>
      <w:numFmt w:val="decimal"/>
      <w:lvlText w:val="%4."/>
      <w:lvlJc w:val="left"/>
      <w:pPr>
        <w:ind w:left="2880" w:hanging="360"/>
      </w:pPr>
    </w:lvl>
    <w:lvl w:ilvl="4" w:tplc="30324732">
      <w:start w:val="1"/>
      <w:numFmt w:val="lowerLetter"/>
      <w:lvlText w:val="%5."/>
      <w:lvlJc w:val="left"/>
      <w:pPr>
        <w:ind w:left="3600" w:hanging="360"/>
      </w:pPr>
    </w:lvl>
    <w:lvl w:ilvl="5" w:tplc="DEBC4E9A">
      <w:start w:val="1"/>
      <w:numFmt w:val="lowerRoman"/>
      <w:lvlText w:val="%6."/>
      <w:lvlJc w:val="right"/>
      <w:pPr>
        <w:ind w:left="4320" w:hanging="180"/>
      </w:pPr>
    </w:lvl>
    <w:lvl w:ilvl="6" w:tplc="E2D81D2E">
      <w:start w:val="1"/>
      <w:numFmt w:val="decimal"/>
      <w:lvlText w:val="%7."/>
      <w:lvlJc w:val="left"/>
      <w:pPr>
        <w:ind w:left="5040" w:hanging="360"/>
      </w:pPr>
    </w:lvl>
    <w:lvl w:ilvl="7" w:tplc="E6247DEC">
      <w:start w:val="1"/>
      <w:numFmt w:val="lowerLetter"/>
      <w:lvlText w:val="%8."/>
      <w:lvlJc w:val="left"/>
      <w:pPr>
        <w:ind w:left="5760" w:hanging="360"/>
      </w:pPr>
    </w:lvl>
    <w:lvl w:ilvl="8" w:tplc="23ACFFCC">
      <w:start w:val="1"/>
      <w:numFmt w:val="lowerRoman"/>
      <w:lvlText w:val="%9."/>
      <w:lvlJc w:val="right"/>
      <w:pPr>
        <w:ind w:left="6480" w:hanging="180"/>
      </w:pPr>
    </w:lvl>
  </w:abstractNum>
  <w:abstractNum w:abstractNumId="18" w15:restartNumberingAfterBreak="0">
    <w:nsid w:val="4ABF3855"/>
    <w:multiLevelType w:val="multilevel"/>
    <w:tmpl w:val="8C1A6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BAF3327"/>
    <w:multiLevelType w:val="hybridMultilevel"/>
    <w:tmpl w:val="4F92EB1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8E2BC9"/>
    <w:multiLevelType w:val="hybridMultilevel"/>
    <w:tmpl w:val="FD508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DF45BF"/>
    <w:multiLevelType w:val="multilevel"/>
    <w:tmpl w:val="CEDC77F4"/>
    <w:lvl w:ilvl="0">
      <w:start w:val="1"/>
      <w:numFmt w:val="bullet"/>
      <w:lvlText w:val="o"/>
      <w:lvlJc w:val="left"/>
      <w:pPr>
        <w:tabs>
          <w:tab w:val="num" w:pos="-3600"/>
        </w:tabs>
        <w:ind w:left="-3600" w:hanging="360"/>
      </w:pPr>
      <w:rPr>
        <w:rFonts w:ascii="Courier New" w:hAnsi="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1440"/>
        </w:tabs>
        <w:ind w:left="-1440" w:hanging="360"/>
      </w:pPr>
      <w:rPr>
        <w:rFonts w:ascii="Courier New" w:hAnsi="Courier New" w:hint="default"/>
        <w:sz w:val="20"/>
      </w:rPr>
    </w:lvl>
    <w:lvl w:ilvl="4" w:tentative="1">
      <w:start w:val="1"/>
      <w:numFmt w:val="bullet"/>
      <w:lvlText w:val="o"/>
      <w:lvlJc w:val="left"/>
      <w:pPr>
        <w:tabs>
          <w:tab w:val="num" w:pos="-720"/>
        </w:tabs>
        <w:ind w:left="-720" w:hanging="360"/>
      </w:pPr>
      <w:rPr>
        <w:rFonts w:ascii="Courier New" w:hAnsi="Courier New" w:hint="default"/>
        <w:sz w:val="20"/>
      </w:rPr>
    </w:lvl>
    <w:lvl w:ilvl="5" w:tentative="1">
      <w:start w:val="1"/>
      <w:numFmt w:val="bullet"/>
      <w:lvlText w:val="o"/>
      <w:lvlJc w:val="left"/>
      <w:pPr>
        <w:tabs>
          <w:tab w:val="num" w:pos="0"/>
        </w:tabs>
        <w:ind w:left="0" w:hanging="360"/>
      </w:pPr>
      <w:rPr>
        <w:rFonts w:ascii="Courier New" w:hAnsi="Courier New" w:hint="default"/>
        <w:sz w:val="20"/>
      </w:rPr>
    </w:lvl>
    <w:lvl w:ilvl="6" w:tentative="1">
      <w:start w:val="1"/>
      <w:numFmt w:val="bullet"/>
      <w:lvlText w:val="o"/>
      <w:lvlJc w:val="left"/>
      <w:pPr>
        <w:tabs>
          <w:tab w:val="num" w:pos="720"/>
        </w:tabs>
        <w:ind w:left="720" w:hanging="360"/>
      </w:pPr>
      <w:rPr>
        <w:rFonts w:ascii="Courier New" w:hAnsi="Courier New" w:hint="default"/>
        <w:sz w:val="20"/>
      </w:rPr>
    </w:lvl>
    <w:lvl w:ilvl="7" w:tentative="1">
      <w:start w:val="1"/>
      <w:numFmt w:val="bullet"/>
      <w:lvlText w:val="o"/>
      <w:lvlJc w:val="left"/>
      <w:pPr>
        <w:tabs>
          <w:tab w:val="num" w:pos="1440"/>
        </w:tabs>
        <w:ind w:left="1440" w:hanging="360"/>
      </w:pPr>
      <w:rPr>
        <w:rFonts w:ascii="Courier New" w:hAnsi="Courier New" w:hint="default"/>
        <w:sz w:val="20"/>
      </w:rPr>
    </w:lvl>
    <w:lvl w:ilvl="8" w:tentative="1">
      <w:start w:val="1"/>
      <w:numFmt w:val="bullet"/>
      <w:lvlText w:val="o"/>
      <w:lvlJc w:val="left"/>
      <w:pPr>
        <w:tabs>
          <w:tab w:val="num" w:pos="2160"/>
        </w:tabs>
        <w:ind w:left="2160" w:hanging="360"/>
      </w:pPr>
      <w:rPr>
        <w:rFonts w:ascii="Courier New" w:hAnsi="Courier New" w:hint="default"/>
        <w:sz w:val="20"/>
      </w:rPr>
    </w:lvl>
  </w:abstractNum>
  <w:abstractNum w:abstractNumId="22" w15:restartNumberingAfterBreak="0">
    <w:nsid w:val="4D5E4A70"/>
    <w:multiLevelType w:val="multilevel"/>
    <w:tmpl w:val="FF9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164523"/>
    <w:multiLevelType w:val="hybridMultilevel"/>
    <w:tmpl w:val="3B72F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D055B"/>
    <w:multiLevelType w:val="hybridMultilevel"/>
    <w:tmpl w:val="6A6C42D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402FEA"/>
    <w:multiLevelType w:val="hybridMultilevel"/>
    <w:tmpl w:val="5186F464"/>
    <w:lvl w:ilvl="0" w:tplc="812A97D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FC1A5D"/>
    <w:multiLevelType w:val="multilevel"/>
    <w:tmpl w:val="382EB13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7" w15:restartNumberingAfterBreak="0">
    <w:nsid w:val="6F9A2AD7"/>
    <w:multiLevelType w:val="multilevel"/>
    <w:tmpl w:val="88C4655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o"/>
      <w:lvlJc w:val="left"/>
      <w:pPr>
        <w:tabs>
          <w:tab w:val="num" w:pos="1080"/>
        </w:tabs>
        <w:ind w:left="1080" w:hanging="360"/>
      </w:pPr>
      <w:rPr>
        <w:rFonts w:ascii="Courier New" w:hAnsi="Courier New" w:hint="default"/>
        <w:sz w:val="20"/>
      </w:rPr>
    </w:lvl>
    <w:lvl w:ilvl="3" w:tentative="1">
      <w:start w:val="1"/>
      <w:numFmt w:val="bullet"/>
      <w:lvlText w:val="o"/>
      <w:lvlJc w:val="left"/>
      <w:pPr>
        <w:tabs>
          <w:tab w:val="num" w:pos="1800"/>
        </w:tabs>
        <w:ind w:left="1800" w:hanging="360"/>
      </w:pPr>
      <w:rPr>
        <w:rFonts w:ascii="Courier New" w:hAnsi="Courier New" w:hint="default"/>
        <w:sz w:val="20"/>
      </w:rPr>
    </w:lvl>
    <w:lvl w:ilvl="4" w:tentative="1">
      <w:start w:val="1"/>
      <w:numFmt w:val="bullet"/>
      <w:lvlText w:val="o"/>
      <w:lvlJc w:val="left"/>
      <w:pPr>
        <w:tabs>
          <w:tab w:val="num" w:pos="2520"/>
        </w:tabs>
        <w:ind w:left="2520" w:hanging="360"/>
      </w:pPr>
      <w:rPr>
        <w:rFonts w:ascii="Courier New" w:hAnsi="Courier New" w:hint="default"/>
        <w:sz w:val="20"/>
      </w:rPr>
    </w:lvl>
    <w:lvl w:ilvl="5" w:tentative="1">
      <w:start w:val="1"/>
      <w:numFmt w:val="bullet"/>
      <w:lvlText w:val="o"/>
      <w:lvlJc w:val="left"/>
      <w:pPr>
        <w:tabs>
          <w:tab w:val="num" w:pos="3240"/>
        </w:tabs>
        <w:ind w:left="3240" w:hanging="360"/>
      </w:pPr>
      <w:rPr>
        <w:rFonts w:ascii="Courier New" w:hAnsi="Courier New" w:hint="default"/>
        <w:sz w:val="20"/>
      </w:rPr>
    </w:lvl>
    <w:lvl w:ilvl="6" w:tentative="1">
      <w:start w:val="1"/>
      <w:numFmt w:val="bullet"/>
      <w:lvlText w:val="o"/>
      <w:lvlJc w:val="left"/>
      <w:pPr>
        <w:tabs>
          <w:tab w:val="num" w:pos="3960"/>
        </w:tabs>
        <w:ind w:left="3960" w:hanging="360"/>
      </w:pPr>
      <w:rPr>
        <w:rFonts w:ascii="Courier New" w:hAnsi="Courier New" w:hint="default"/>
        <w:sz w:val="20"/>
      </w:rPr>
    </w:lvl>
    <w:lvl w:ilvl="7" w:tentative="1">
      <w:start w:val="1"/>
      <w:numFmt w:val="bullet"/>
      <w:lvlText w:val="o"/>
      <w:lvlJc w:val="left"/>
      <w:pPr>
        <w:tabs>
          <w:tab w:val="num" w:pos="4680"/>
        </w:tabs>
        <w:ind w:left="4680" w:hanging="360"/>
      </w:pPr>
      <w:rPr>
        <w:rFonts w:ascii="Courier New" w:hAnsi="Courier New" w:hint="default"/>
        <w:sz w:val="20"/>
      </w:rPr>
    </w:lvl>
    <w:lvl w:ilvl="8" w:tentative="1">
      <w:start w:val="1"/>
      <w:numFmt w:val="bullet"/>
      <w:lvlText w:val="o"/>
      <w:lvlJc w:val="left"/>
      <w:pPr>
        <w:tabs>
          <w:tab w:val="num" w:pos="5400"/>
        </w:tabs>
        <w:ind w:left="5400" w:hanging="360"/>
      </w:pPr>
      <w:rPr>
        <w:rFonts w:ascii="Courier New" w:hAnsi="Courier New" w:hint="default"/>
        <w:sz w:val="20"/>
      </w:rPr>
    </w:lvl>
  </w:abstractNum>
  <w:abstractNum w:abstractNumId="28" w15:restartNumberingAfterBreak="0">
    <w:nsid w:val="770D0494"/>
    <w:multiLevelType w:val="hybridMultilevel"/>
    <w:tmpl w:val="B9B62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D796265"/>
    <w:multiLevelType w:val="multilevel"/>
    <w:tmpl w:val="0B32BD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DC362C9"/>
    <w:multiLevelType w:val="hybridMultilevel"/>
    <w:tmpl w:val="73AE3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5406B8"/>
    <w:multiLevelType w:val="hybridMultilevel"/>
    <w:tmpl w:val="159C4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FB04C77"/>
    <w:multiLevelType w:val="multilevel"/>
    <w:tmpl w:val="6C2E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1"/>
  </w:num>
  <w:num w:numId="3">
    <w:abstractNumId w:val="8"/>
  </w:num>
  <w:num w:numId="4">
    <w:abstractNumId w:val="30"/>
  </w:num>
  <w:num w:numId="5">
    <w:abstractNumId w:val="12"/>
  </w:num>
  <w:num w:numId="6">
    <w:abstractNumId w:val="27"/>
  </w:num>
  <w:num w:numId="7">
    <w:abstractNumId w:val="18"/>
  </w:num>
  <w:num w:numId="8">
    <w:abstractNumId w:val="13"/>
  </w:num>
  <w:num w:numId="9">
    <w:abstractNumId w:val="15"/>
  </w:num>
  <w:num w:numId="10">
    <w:abstractNumId w:val="21"/>
  </w:num>
  <w:num w:numId="11">
    <w:abstractNumId w:val="9"/>
  </w:num>
  <w:num w:numId="12">
    <w:abstractNumId w:val="10"/>
  </w:num>
  <w:num w:numId="13">
    <w:abstractNumId w:val="23"/>
  </w:num>
  <w:num w:numId="14">
    <w:abstractNumId w:val="29"/>
  </w:num>
  <w:num w:numId="15">
    <w:abstractNumId w:val="11"/>
  </w:num>
  <w:num w:numId="16">
    <w:abstractNumId w:val="1"/>
  </w:num>
  <w:num w:numId="17">
    <w:abstractNumId w:val="14"/>
  </w:num>
  <w:num w:numId="18">
    <w:abstractNumId w:val="20"/>
  </w:num>
  <w:num w:numId="19">
    <w:abstractNumId w:val="26"/>
  </w:num>
  <w:num w:numId="20">
    <w:abstractNumId w:val="3"/>
  </w:num>
  <w:num w:numId="21">
    <w:abstractNumId w:val="22"/>
  </w:num>
  <w:num w:numId="22">
    <w:abstractNumId w:val="5"/>
  </w:num>
  <w:num w:numId="23">
    <w:abstractNumId w:val="7"/>
  </w:num>
  <w:num w:numId="24">
    <w:abstractNumId w:val="32"/>
  </w:num>
  <w:num w:numId="25">
    <w:abstractNumId w:val="16"/>
  </w:num>
  <w:num w:numId="26">
    <w:abstractNumId w:val="17"/>
  </w:num>
  <w:num w:numId="27">
    <w:abstractNumId w:val="4"/>
  </w:num>
  <w:num w:numId="28">
    <w:abstractNumId w:val="0"/>
  </w:num>
  <w:num w:numId="29">
    <w:abstractNumId w:val="6"/>
  </w:num>
  <w:num w:numId="30">
    <w:abstractNumId w:val="19"/>
  </w:num>
  <w:num w:numId="31">
    <w:abstractNumId w:val="25"/>
  </w:num>
  <w:num w:numId="32">
    <w:abstractNumId w:val="24"/>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B47C0A"/>
    <w:rsid w:val="00000769"/>
    <w:rsid w:val="000033CE"/>
    <w:rsid w:val="0000520B"/>
    <w:rsid w:val="000062A4"/>
    <w:rsid w:val="000073B2"/>
    <w:rsid w:val="0000785A"/>
    <w:rsid w:val="00007A3A"/>
    <w:rsid w:val="00007B3F"/>
    <w:rsid w:val="00007E72"/>
    <w:rsid w:val="00011272"/>
    <w:rsid w:val="0001194F"/>
    <w:rsid w:val="00011FD1"/>
    <w:rsid w:val="000124E3"/>
    <w:rsid w:val="00012FF6"/>
    <w:rsid w:val="000136C8"/>
    <w:rsid w:val="00013A73"/>
    <w:rsid w:val="00015A9D"/>
    <w:rsid w:val="00016C67"/>
    <w:rsid w:val="0001712E"/>
    <w:rsid w:val="00020CCE"/>
    <w:rsid w:val="00021AE4"/>
    <w:rsid w:val="00022692"/>
    <w:rsid w:val="00023E4F"/>
    <w:rsid w:val="000276F3"/>
    <w:rsid w:val="0002772C"/>
    <w:rsid w:val="00027E4E"/>
    <w:rsid w:val="000407A8"/>
    <w:rsid w:val="000419B2"/>
    <w:rsid w:val="00042230"/>
    <w:rsid w:val="00043341"/>
    <w:rsid w:val="00045568"/>
    <w:rsid w:val="00046A62"/>
    <w:rsid w:val="00046DAA"/>
    <w:rsid w:val="00050E02"/>
    <w:rsid w:val="00051F3B"/>
    <w:rsid w:val="000528A1"/>
    <w:rsid w:val="000528B6"/>
    <w:rsid w:val="00052D4A"/>
    <w:rsid w:val="00055137"/>
    <w:rsid w:val="000576BD"/>
    <w:rsid w:val="00062740"/>
    <w:rsid w:val="00062E76"/>
    <w:rsid w:val="00070F2D"/>
    <w:rsid w:val="0007361F"/>
    <w:rsid w:val="00075E81"/>
    <w:rsid w:val="00080B70"/>
    <w:rsid w:val="00081D0D"/>
    <w:rsid w:val="00082FCC"/>
    <w:rsid w:val="00083C33"/>
    <w:rsid w:val="00084610"/>
    <w:rsid w:val="0008485D"/>
    <w:rsid w:val="000858DD"/>
    <w:rsid w:val="00087020"/>
    <w:rsid w:val="0008745C"/>
    <w:rsid w:val="000879C2"/>
    <w:rsid w:val="00091821"/>
    <w:rsid w:val="000923C5"/>
    <w:rsid w:val="000923CA"/>
    <w:rsid w:val="0009367C"/>
    <w:rsid w:val="00093B25"/>
    <w:rsid w:val="000952DC"/>
    <w:rsid w:val="00095604"/>
    <w:rsid w:val="000962A0"/>
    <w:rsid w:val="000A0927"/>
    <w:rsid w:val="000A6AFA"/>
    <w:rsid w:val="000B0BAB"/>
    <w:rsid w:val="000B1023"/>
    <w:rsid w:val="000B2B67"/>
    <w:rsid w:val="000B3155"/>
    <w:rsid w:val="000B3C2E"/>
    <w:rsid w:val="000B3FA6"/>
    <w:rsid w:val="000B4828"/>
    <w:rsid w:val="000B5621"/>
    <w:rsid w:val="000B64BE"/>
    <w:rsid w:val="000B6603"/>
    <w:rsid w:val="000B7748"/>
    <w:rsid w:val="000C1EA5"/>
    <w:rsid w:val="000C2262"/>
    <w:rsid w:val="000C464C"/>
    <w:rsid w:val="000C488B"/>
    <w:rsid w:val="000C4DFF"/>
    <w:rsid w:val="000C4EEF"/>
    <w:rsid w:val="000C5673"/>
    <w:rsid w:val="000C5C50"/>
    <w:rsid w:val="000C5DEE"/>
    <w:rsid w:val="000C6B8F"/>
    <w:rsid w:val="000C709E"/>
    <w:rsid w:val="000D1220"/>
    <w:rsid w:val="000D19A5"/>
    <w:rsid w:val="000D19BA"/>
    <w:rsid w:val="000D1C9F"/>
    <w:rsid w:val="000D1D8C"/>
    <w:rsid w:val="000D2651"/>
    <w:rsid w:val="000D3B8D"/>
    <w:rsid w:val="000D3C33"/>
    <w:rsid w:val="000D4C55"/>
    <w:rsid w:val="000D55C5"/>
    <w:rsid w:val="000D6E62"/>
    <w:rsid w:val="000D7D75"/>
    <w:rsid w:val="000E071C"/>
    <w:rsid w:val="000E12B9"/>
    <w:rsid w:val="000E1FA9"/>
    <w:rsid w:val="000E1FD7"/>
    <w:rsid w:val="000E43C0"/>
    <w:rsid w:val="000E487D"/>
    <w:rsid w:val="000E5A8D"/>
    <w:rsid w:val="000E64BF"/>
    <w:rsid w:val="000E725F"/>
    <w:rsid w:val="000F10FF"/>
    <w:rsid w:val="000F43B2"/>
    <w:rsid w:val="000F4444"/>
    <w:rsid w:val="000F64FA"/>
    <w:rsid w:val="000F66C5"/>
    <w:rsid w:val="00100F17"/>
    <w:rsid w:val="00102B64"/>
    <w:rsid w:val="001043BD"/>
    <w:rsid w:val="00105697"/>
    <w:rsid w:val="00106D99"/>
    <w:rsid w:val="00110D34"/>
    <w:rsid w:val="00111095"/>
    <w:rsid w:val="00111AD7"/>
    <w:rsid w:val="00111E4F"/>
    <w:rsid w:val="00112406"/>
    <w:rsid w:val="00112471"/>
    <w:rsid w:val="0011300E"/>
    <w:rsid w:val="00114151"/>
    <w:rsid w:val="0011418D"/>
    <w:rsid w:val="00115E5D"/>
    <w:rsid w:val="00116B72"/>
    <w:rsid w:val="00117C64"/>
    <w:rsid w:val="00120317"/>
    <w:rsid w:val="00120B83"/>
    <w:rsid w:val="00123803"/>
    <w:rsid w:val="00124716"/>
    <w:rsid w:val="0012652A"/>
    <w:rsid w:val="00126644"/>
    <w:rsid w:val="001270BB"/>
    <w:rsid w:val="00130440"/>
    <w:rsid w:val="001309C6"/>
    <w:rsid w:val="001316C3"/>
    <w:rsid w:val="00131B97"/>
    <w:rsid w:val="001330C3"/>
    <w:rsid w:val="00135434"/>
    <w:rsid w:val="00137B24"/>
    <w:rsid w:val="001413BC"/>
    <w:rsid w:val="0014250C"/>
    <w:rsid w:val="00142AC4"/>
    <w:rsid w:val="00144957"/>
    <w:rsid w:val="00144E84"/>
    <w:rsid w:val="0014597D"/>
    <w:rsid w:val="00146086"/>
    <w:rsid w:val="001545EA"/>
    <w:rsid w:val="001563CD"/>
    <w:rsid w:val="001611B0"/>
    <w:rsid w:val="001619A6"/>
    <w:rsid w:val="00163484"/>
    <w:rsid w:val="001639AA"/>
    <w:rsid w:val="00164E99"/>
    <w:rsid w:val="00164F4F"/>
    <w:rsid w:val="001679CC"/>
    <w:rsid w:val="00167C36"/>
    <w:rsid w:val="001704D1"/>
    <w:rsid w:val="00170849"/>
    <w:rsid w:val="00171BC0"/>
    <w:rsid w:val="00175B1B"/>
    <w:rsid w:val="00180268"/>
    <w:rsid w:val="00182184"/>
    <w:rsid w:val="00182D48"/>
    <w:rsid w:val="00183876"/>
    <w:rsid w:val="00183E37"/>
    <w:rsid w:val="00184363"/>
    <w:rsid w:val="001844E9"/>
    <w:rsid w:val="001865D3"/>
    <w:rsid w:val="001874F3"/>
    <w:rsid w:val="001909A7"/>
    <w:rsid w:val="0019425E"/>
    <w:rsid w:val="0019478B"/>
    <w:rsid w:val="001952F1"/>
    <w:rsid w:val="001952FF"/>
    <w:rsid w:val="00195AE3"/>
    <w:rsid w:val="00197685"/>
    <w:rsid w:val="001A00C5"/>
    <w:rsid w:val="001A4ADA"/>
    <w:rsid w:val="001A4F41"/>
    <w:rsid w:val="001A5C64"/>
    <w:rsid w:val="001A7C0F"/>
    <w:rsid w:val="001B1D83"/>
    <w:rsid w:val="001B3B44"/>
    <w:rsid w:val="001C08F6"/>
    <w:rsid w:val="001C1319"/>
    <w:rsid w:val="001C215F"/>
    <w:rsid w:val="001C39BE"/>
    <w:rsid w:val="001C45E5"/>
    <w:rsid w:val="001C5C06"/>
    <w:rsid w:val="001C719B"/>
    <w:rsid w:val="001C7EBF"/>
    <w:rsid w:val="001D05A6"/>
    <w:rsid w:val="001D0892"/>
    <w:rsid w:val="001D0B9C"/>
    <w:rsid w:val="001D1E7C"/>
    <w:rsid w:val="001D2870"/>
    <w:rsid w:val="001D30C8"/>
    <w:rsid w:val="001D4DD9"/>
    <w:rsid w:val="001D5322"/>
    <w:rsid w:val="001D7081"/>
    <w:rsid w:val="001D7B94"/>
    <w:rsid w:val="001E1161"/>
    <w:rsid w:val="001E1E88"/>
    <w:rsid w:val="001E310E"/>
    <w:rsid w:val="001E5BBB"/>
    <w:rsid w:val="001E5F3F"/>
    <w:rsid w:val="001E6EAA"/>
    <w:rsid w:val="001E7153"/>
    <w:rsid w:val="001F086C"/>
    <w:rsid w:val="001F1E93"/>
    <w:rsid w:val="001F3CB0"/>
    <w:rsid w:val="001F6056"/>
    <w:rsid w:val="001F63AC"/>
    <w:rsid w:val="001F7A14"/>
    <w:rsid w:val="00200B4E"/>
    <w:rsid w:val="00200B59"/>
    <w:rsid w:val="002045C5"/>
    <w:rsid w:val="00205C6D"/>
    <w:rsid w:val="00206080"/>
    <w:rsid w:val="00206565"/>
    <w:rsid w:val="00206893"/>
    <w:rsid w:val="0021004A"/>
    <w:rsid w:val="0021079D"/>
    <w:rsid w:val="0021288F"/>
    <w:rsid w:val="00212BAA"/>
    <w:rsid w:val="00213783"/>
    <w:rsid w:val="002161F7"/>
    <w:rsid w:val="002206E3"/>
    <w:rsid w:val="00220BC1"/>
    <w:rsid w:val="00221C10"/>
    <w:rsid w:val="00222BBC"/>
    <w:rsid w:val="00226F32"/>
    <w:rsid w:val="002320E1"/>
    <w:rsid w:val="0023295A"/>
    <w:rsid w:val="002329D6"/>
    <w:rsid w:val="00232DFE"/>
    <w:rsid w:val="00234FAD"/>
    <w:rsid w:val="00235589"/>
    <w:rsid w:val="002357D0"/>
    <w:rsid w:val="002360B6"/>
    <w:rsid w:val="002375BD"/>
    <w:rsid w:val="00240DF6"/>
    <w:rsid w:val="00242525"/>
    <w:rsid w:val="0024282E"/>
    <w:rsid w:val="00242EE1"/>
    <w:rsid w:val="0024355C"/>
    <w:rsid w:val="00243BFF"/>
    <w:rsid w:val="00243EDB"/>
    <w:rsid w:val="002454DB"/>
    <w:rsid w:val="00245EC8"/>
    <w:rsid w:val="002467E0"/>
    <w:rsid w:val="00246815"/>
    <w:rsid w:val="00250C2C"/>
    <w:rsid w:val="00251669"/>
    <w:rsid w:val="002518E7"/>
    <w:rsid w:val="00253FBA"/>
    <w:rsid w:val="00254562"/>
    <w:rsid w:val="00254A26"/>
    <w:rsid w:val="00255491"/>
    <w:rsid w:val="002556DC"/>
    <w:rsid w:val="002558CB"/>
    <w:rsid w:val="00257339"/>
    <w:rsid w:val="00260BAC"/>
    <w:rsid w:val="00260D5A"/>
    <w:rsid w:val="002641E1"/>
    <w:rsid w:val="00266275"/>
    <w:rsid w:val="00266A38"/>
    <w:rsid w:val="00267CC3"/>
    <w:rsid w:val="002749CE"/>
    <w:rsid w:val="00276787"/>
    <w:rsid w:val="00276995"/>
    <w:rsid w:val="00277830"/>
    <w:rsid w:val="00280604"/>
    <w:rsid w:val="0028245C"/>
    <w:rsid w:val="0028256F"/>
    <w:rsid w:val="00282E88"/>
    <w:rsid w:val="002830F2"/>
    <w:rsid w:val="00284A0D"/>
    <w:rsid w:val="00285894"/>
    <w:rsid w:val="00285AF4"/>
    <w:rsid w:val="00290931"/>
    <w:rsid w:val="00292435"/>
    <w:rsid w:val="00292DE4"/>
    <w:rsid w:val="00293293"/>
    <w:rsid w:val="0029390E"/>
    <w:rsid w:val="00293A69"/>
    <w:rsid w:val="00294EE3"/>
    <w:rsid w:val="0029665A"/>
    <w:rsid w:val="00296DE4"/>
    <w:rsid w:val="002A0214"/>
    <w:rsid w:val="002A02FC"/>
    <w:rsid w:val="002A2EE8"/>
    <w:rsid w:val="002A348A"/>
    <w:rsid w:val="002A36F8"/>
    <w:rsid w:val="002A47F6"/>
    <w:rsid w:val="002A6273"/>
    <w:rsid w:val="002A6434"/>
    <w:rsid w:val="002A7214"/>
    <w:rsid w:val="002B046F"/>
    <w:rsid w:val="002B0A94"/>
    <w:rsid w:val="002B0C90"/>
    <w:rsid w:val="002B30B8"/>
    <w:rsid w:val="002B4A41"/>
    <w:rsid w:val="002B54E2"/>
    <w:rsid w:val="002B645B"/>
    <w:rsid w:val="002B6B9D"/>
    <w:rsid w:val="002C0272"/>
    <w:rsid w:val="002C1610"/>
    <w:rsid w:val="002C1DB0"/>
    <w:rsid w:val="002C2422"/>
    <w:rsid w:val="002C325A"/>
    <w:rsid w:val="002C597B"/>
    <w:rsid w:val="002D1E2C"/>
    <w:rsid w:val="002D2954"/>
    <w:rsid w:val="002D3138"/>
    <w:rsid w:val="002D4867"/>
    <w:rsid w:val="002D4994"/>
    <w:rsid w:val="002D51C9"/>
    <w:rsid w:val="002D6456"/>
    <w:rsid w:val="002D67A4"/>
    <w:rsid w:val="002E2CED"/>
    <w:rsid w:val="002E32A2"/>
    <w:rsid w:val="002E3944"/>
    <w:rsid w:val="002E662E"/>
    <w:rsid w:val="002E751E"/>
    <w:rsid w:val="002E7BE9"/>
    <w:rsid w:val="002F304C"/>
    <w:rsid w:val="002F35A2"/>
    <w:rsid w:val="002F5546"/>
    <w:rsid w:val="002F58E0"/>
    <w:rsid w:val="00305864"/>
    <w:rsid w:val="00305E2C"/>
    <w:rsid w:val="00310ED2"/>
    <w:rsid w:val="00311E6F"/>
    <w:rsid w:val="00311F0D"/>
    <w:rsid w:val="003144CA"/>
    <w:rsid w:val="0031555A"/>
    <w:rsid w:val="00316617"/>
    <w:rsid w:val="00317104"/>
    <w:rsid w:val="0032043A"/>
    <w:rsid w:val="00321AAF"/>
    <w:rsid w:val="00321E6B"/>
    <w:rsid w:val="00322A4F"/>
    <w:rsid w:val="00322BB1"/>
    <w:rsid w:val="00323E6A"/>
    <w:rsid w:val="003241FF"/>
    <w:rsid w:val="00324DA3"/>
    <w:rsid w:val="003257D5"/>
    <w:rsid w:val="00326B27"/>
    <w:rsid w:val="0032736D"/>
    <w:rsid w:val="003274C7"/>
    <w:rsid w:val="00331F0F"/>
    <w:rsid w:val="00332151"/>
    <w:rsid w:val="003337D0"/>
    <w:rsid w:val="00334510"/>
    <w:rsid w:val="00334D47"/>
    <w:rsid w:val="00336A35"/>
    <w:rsid w:val="003371C4"/>
    <w:rsid w:val="00342F92"/>
    <w:rsid w:val="00343E6A"/>
    <w:rsid w:val="00345087"/>
    <w:rsid w:val="00350D65"/>
    <w:rsid w:val="00350D7D"/>
    <w:rsid w:val="00351BEF"/>
    <w:rsid w:val="003524EB"/>
    <w:rsid w:val="00352698"/>
    <w:rsid w:val="0035296F"/>
    <w:rsid w:val="00354580"/>
    <w:rsid w:val="003547C3"/>
    <w:rsid w:val="003562B8"/>
    <w:rsid w:val="00356440"/>
    <w:rsid w:val="00357EB0"/>
    <w:rsid w:val="00361D01"/>
    <w:rsid w:val="00361D68"/>
    <w:rsid w:val="0036432B"/>
    <w:rsid w:val="003656DB"/>
    <w:rsid w:val="00365FBE"/>
    <w:rsid w:val="00366849"/>
    <w:rsid w:val="00367018"/>
    <w:rsid w:val="00367A1C"/>
    <w:rsid w:val="00383BC5"/>
    <w:rsid w:val="00384C63"/>
    <w:rsid w:val="0038795D"/>
    <w:rsid w:val="00387FB5"/>
    <w:rsid w:val="00392580"/>
    <w:rsid w:val="003932F7"/>
    <w:rsid w:val="003939C8"/>
    <w:rsid w:val="00394024"/>
    <w:rsid w:val="003944A9"/>
    <w:rsid w:val="003A0462"/>
    <w:rsid w:val="003A05CA"/>
    <w:rsid w:val="003A0B0F"/>
    <w:rsid w:val="003A1F33"/>
    <w:rsid w:val="003A294D"/>
    <w:rsid w:val="003A534D"/>
    <w:rsid w:val="003A5758"/>
    <w:rsid w:val="003A5FD0"/>
    <w:rsid w:val="003A6086"/>
    <w:rsid w:val="003B10F7"/>
    <w:rsid w:val="003B5C0F"/>
    <w:rsid w:val="003C039F"/>
    <w:rsid w:val="003C0962"/>
    <w:rsid w:val="003C1FCD"/>
    <w:rsid w:val="003C3310"/>
    <w:rsid w:val="003C48BD"/>
    <w:rsid w:val="003C502E"/>
    <w:rsid w:val="003C63DC"/>
    <w:rsid w:val="003C6E9D"/>
    <w:rsid w:val="003D07ED"/>
    <w:rsid w:val="003D247E"/>
    <w:rsid w:val="003D29E2"/>
    <w:rsid w:val="003D3850"/>
    <w:rsid w:val="003D4C5E"/>
    <w:rsid w:val="003D563F"/>
    <w:rsid w:val="003D63E6"/>
    <w:rsid w:val="003D6816"/>
    <w:rsid w:val="003D6B87"/>
    <w:rsid w:val="003E0062"/>
    <w:rsid w:val="003E060A"/>
    <w:rsid w:val="003E0907"/>
    <w:rsid w:val="003E0D2E"/>
    <w:rsid w:val="003E134D"/>
    <w:rsid w:val="003E31C8"/>
    <w:rsid w:val="003E4E94"/>
    <w:rsid w:val="003E56A8"/>
    <w:rsid w:val="003E5C1A"/>
    <w:rsid w:val="003E726D"/>
    <w:rsid w:val="003E738B"/>
    <w:rsid w:val="003E7432"/>
    <w:rsid w:val="003F02AF"/>
    <w:rsid w:val="003F1180"/>
    <w:rsid w:val="003F4CBF"/>
    <w:rsid w:val="003F573D"/>
    <w:rsid w:val="003F5A74"/>
    <w:rsid w:val="003F73F2"/>
    <w:rsid w:val="003F7E1A"/>
    <w:rsid w:val="00400B73"/>
    <w:rsid w:val="00401BCB"/>
    <w:rsid w:val="00401E4A"/>
    <w:rsid w:val="004025E4"/>
    <w:rsid w:val="00402B61"/>
    <w:rsid w:val="004037AE"/>
    <w:rsid w:val="00407AC9"/>
    <w:rsid w:val="00407CC1"/>
    <w:rsid w:val="004107BA"/>
    <w:rsid w:val="00414358"/>
    <w:rsid w:val="00414A85"/>
    <w:rsid w:val="00415216"/>
    <w:rsid w:val="00416156"/>
    <w:rsid w:val="004170CD"/>
    <w:rsid w:val="00423D77"/>
    <w:rsid w:val="0042419B"/>
    <w:rsid w:val="00424E32"/>
    <w:rsid w:val="00426230"/>
    <w:rsid w:val="004262A9"/>
    <w:rsid w:val="00426379"/>
    <w:rsid w:val="004279B7"/>
    <w:rsid w:val="00430E4C"/>
    <w:rsid w:val="00430E87"/>
    <w:rsid w:val="00431D0C"/>
    <w:rsid w:val="00432CE8"/>
    <w:rsid w:val="00433694"/>
    <w:rsid w:val="00435B66"/>
    <w:rsid w:val="00436140"/>
    <w:rsid w:val="00437BB8"/>
    <w:rsid w:val="00440C38"/>
    <w:rsid w:val="00440FB7"/>
    <w:rsid w:val="0044125C"/>
    <w:rsid w:val="0044156C"/>
    <w:rsid w:val="004419B3"/>
    <w:rsid w:val="0044266F"/>
    <w:rsid w:val="0044357C"/>
    <w:rsid w:val="00445116"/>
    <w:rsid w:val="00445D11"/>
    <w:rsid w:val="004463A3"/>
    <w:rsid w:val="00446A4B"/>
    <w:rsid w:val="00446BC6"/>
    <w:rsid w:val="00451F37"/>
    <w:rsid w:val="0045513A"/>
    <w:rsid w:val="00457EF0"/>
    <w:rsid w:val="004612B9"/>
    <w:rsid w:val="0046158F"/>
    <w:rsid w:val="004620F7"/>
    <w:rsid w:val="00462B33"/>
    <w:rsid w:val="00462D3C"/>
    <w:rsid w:val="00463BB1"/>
    <w:rsid w:val="0046413D"/>
    <w:rsid w:val="00465EA6"/>
    <w:rsid w:val="00466D99"/>
    <w:rsid w:val="00471B65"/>
    <w:rsid w:val="004725FC"/>
    <w:rsid w:val="00472B4C"/>
    <w:rsid w:val="00472DEC"/>
    <w:rsid w:val="004737B4"/>
    <w:rsid w:val="004759D6"/>
    <w:rsid w:val="004777C1"/>
    <w:rsid w:val="00482A82"/>
    <w:rsid w:val="0048360A"/>
    <w:rsid w:val="00484FEB"/>
    <w:rsid w:val="00485234"/>
    <w:rsid w:val="00486C0A"/>
    <w:rsid w:val="00490465"/>
    <w:rsid w:val="0049191F"/>
    <w:rsid w:val="00493867"/>
    <w:rsid w:val="004952F2"/>
    <w:rsid w:val="004A00A1"/>
    <w:rsid w:val="004A2B1B"/>
    <w:rsid w:val="004A2B3F"/>
    <w:rsid w:val="004A2F2B"/>
    <w:rsid w:val="004A4C28"/>
    <w:rsid w:val="004B0A1C"/>
    <w:rsid w:val="004B0BE9"/>
    <w:rsid w:val="004B4F49"/>
    <w:rsid w:val="004B546A"/>
    <w:rsid w:val="004B7001"/>
    <w:rsid w:val="004B7FEB"/>
    <w:rsid w:val="004C0C70"/>
    <w:rsid w:val="004C2374"/>
    <w:rsid w:val="004C2511"/>
    <w:rsid w:val="004C3744"/>
    <w:rsid w:val="004C512A"/>
    <w:rsid w:val="004C5633"/>
    <w:rsid w:val="004C73E1"/>
    <w:rsid w:val="004C7AF0"/>
    <w:rsid w:val="004D0D6D"/>
    <w:rsid w:val="004D1334"/>
    <w:rsid w:val="004D1485"/>
    <w:rsid w:val="004D19B7"/>
    <w:rsid w:val="004D25E7"/>
    <w:rsid w:val="004D27E7"/>
    <w:rsid w:val="004D2C0C"/>
    <w:rsid w:val="004D6220"/>
    <w:rsid w:val="004E038D"/>
    <w:rsid w:val="004E0C57"/>
    <w:rsid w:val="004E2D97"/>
    <w:rsid w:val="004E34BD"/>
    <w:rsid w:val="004E379C"/>
    <w:rsid w:val="004F1D71"/>
    <w:rsid w:val="004F2BBC"/>
    <w:rsid w:val="004F2EFD"/>
    <w:rsid w:val="004F72B3"/>
    <w:rsid w:val="00500257"/>
    <w:rsid w:val="00500C8F"/>
    <w:rsid w:val="0050330B"/>
    <w:rsid w:val="00505145"/>
    <w:rsid w:val="00505760"/>
    <w:rsid w:val="00505D0F"/>
    <w:rsid w:val="00505DF7"/>
    <w:rsid w:val="00506B7B"/>
    <w:rsid w:val="00511221"/>
    <w:rsid w:val="00512BFA"/>
    <w:rsid w:val="00512F3A"/>
    <w:rsid w:val="00515945"/>
    <w:rsid w:val="00516E97"/>
    <w:rsid w:val="005174E6"/>
    <w:rsid w:val="00517B4D"/>
    <w:rsid w:val="0052100A"/>
    <w:rsid w:val="00521DC0"/>
    <w:rsid w:val="00524541"/>
    <w:rsid w:val="00526990"/>
    <w:rsid w:val="00526DD5"/>
    <w:rsid w:val="0053045B"/>
    <w:rsid w:val="0053109B"/>
    <w:rsid w:val="00531BAB"/>
    <w:rsid w:val="0053309F"/>
    <w:rsid w:val="005330C9"/>
    <w:rsid w:val="005336DF"/>
    <w:rsid w:val="00534798"/>
    <w:rsid w:val="00537115"/>
    <w:rsid w:val="005416E8"/>
    <w:rsid w:val="00542A08"/>
    <w:rsid w:val="00550698"/>
    <w:rsid w:val="0055101D"/>
    <w:rsid w:val="00551E89"/>
    <w:rsid w:val="00553143"/>
    <w:rsid w:val="0055328C"/>
    <w:rsid w:val="0055337D"/>
    <w:rsid w:val="00554E16"/>
    <w:rsid w:val="00557DB7"/>
    <w:rsid w:val="00563175"/>
    <w:rsid w:val="0056630D"/>
    <w:rsid w:val="005667F3"/>
    <w:rsid w:val="00570D20"/>
    <w:rsid w:val="005737F4"/>
    <w:rsid w:val="00573B29"/>
    <w:rsid w:val="00573DE8"/>
    <w:rsid w:val="0057690F"/>
    <w:rsid w:val="00577050"/>
    <w:rsid w:val="00580192"/>
    <w:rsid w:val="00580441"/>
    <w:rsid w:val="00582A30"/>
    <w:rsid w:val="00582B3B"/>
    <w:rsid w:val="0058348B"/>
    <w:rsid w:val="005846C9"/>
    <w:rsid w:val="005849C2"/>
    <w:rsid w:val="00584FFA"/>
    <w:rsid w:val="0058621E"/>
    <w:rsid w:val="00590C38"/>
    <w:rsid w:val="00590C4B"/>
    <w:rsid w:val="0059154D"/>
    <w:rsid w:val="0059184E"/>
    <w:rsid w:val="005936A5"/>
    <w:rsid w:val="00593CA0"/>
    <w:rsid w:val="00593DB8"/>
    <w:rsid w:val="00593F53"/>
    <w:rsid w:val="00595035"/>
    <w:rsid w:val="00595232"/>
    <w:rsid w:val="00596EDE"/>
    <w:rsid w:val="00597DD4"/>
    <w:rsid w:val="005A03B8"/>
    <w:rsid w:val="005A045B"/>
    <w:rsid w:val="005A261A"/>
    <w:rsid w:val="005A3711"/>
    <w:rsid w:val="005A37E7"/>
    <w:rsid w:val="005A5D0B"/>
    <w:rsid w:val="005B04E3"/>
    <w:rsid w:val="005B0830"/>
    <w:rsid w:val="005B0905"/>
    <w:rsid w:val="005B2A9F"/>
    <w:rsid w:val="005B6264"/>
    <w:rsid w:val="005C0320"/>
    <w:rsid w:val="005C118A"/>
    <w:rsid w:val="005C1CBE"/>
    <w:rsid w:val="005C30FF"/>
    <w:rsid w:val="005C41BC"/>
    <w:rsid w:val="005C422F"/>
    <w:rsid w:val="005C4509"/>
    <w:rsid w:val="005C6939"/>
    <w:rsid w:val="005D04BB"/>
    <w:rsid w:val="005D2378"/>
    <w:rsid w:val="005D5530"/>
    <w:rsid w:val="005D690C"/>
    <w:rsid w:val="005D6F56"/>
    <w:rsid w:val="005E05B6"/>
    <w:rsid w:val="005E1061"/>
    <w:rsid w:val="005E1577"/>
    <w:rsid w:val="005E4BCE"/>
    <w:rsid w:val="005E6243"/>
    <w:rsid w:val="005E6798"/>
    <w:rsid w:val="005E7430"/>
    <w:rsid w:val="005F0575"/>
    <w:rsid w:val="005F0BF9"/>
    <w:rsid w:val="005F36BB"/>
    <w:rsid w:val="005F5126"/>
    <w:rsid w:val="005F6BEB"/>
    <w:rsid w:val="00600F68"/>
    <w:rsid w:val="00601B07"/>
    <w:rsid w:val="00601D14"/>
    <w:rsid w:val="006035C8"/>
    <w:rsid w:val="0060404B"/>
    <w:rsid w:val="00604589"/>
    <w:rsid w:val="00604D8E"/>
    <w:rsid w:val="00607AFD"/>
    <w:rsid w:val="00611559"/>
    <w:rsid w:val="00611FED"/>
    <w:rsid w:val="00614C67"/>
    <w:rsid w:val="00616040"/>
    <w:rsid w:val="0061674B"/>
    <w:rsid w:val="00616DDD"/>
    <w:rsid w:val="00617BF0"/>
    <w:rsid w:val="006207AF"/>
    <w:rsid w:val="00621705"/>
    <w:rsid w:val="00622A52"/>
    <w:rsid w:val="00623336"/>
    <w:rsid w:val="0062510D"/>
    <w:rsid w:val="006252A8"/>
    <w:rsid w:val="006257AC"/>
    <w:rsid w:val="00626D86"/>
    <w:rsid w:val="00630071"/>
    <w:rsid w:val="00633D0A"/>
    <w:rsid w:val="006342C9"/>
    <w:rsid w:val="0063568C"/>
    <w:rsid w:val="00637DC7"/>
    <w:rsid w:val="006407F7"/>
    <w:rsid w:val="00641821"/>
    <w:rsid w:val="00643AC4"/>
    <w:rsid w:val="00646491"/>
    <w:rsid w:val="00646947"/>
    <w:rsid w:val="00646FE7"/>
    <w:rsid w:val="006472DF"/>
    <w:rsid w:val="00652A37"/>
    <w:rsid w:val="00654147"/>
    <w:rsid w:val="00655295"/>
    <w:rsid w:val="00657B33"/>
    <w:rsid w:val="00660B34"/>
    <w:rsid w:val="00662863"/>
    <w:rsid w:val="00667138"/>
    <w:rsid w:val="00670DDF"/>
    <w:rsid w:val="006715DF"/>
    <w:rsid w:val="006728D3"/>
    <w:rsid w:val="00673BBC"/>
    <w:rsid w:val="00676F7E"/>
    <w:rsid w:val="00677440"/>
    <w:rsid w:val="00680D67"/>
    <w:rsid w:val="00684327"/>
    <w:rsid w:val="00686AD6"/>
    <w:rsid w:val="00687414"/>
    <w:rsid w:val="00690C5B"/>
    <w:rsid w:val="00691373"/>
    <w:rsid w:val="00692597"/>
    <w:rsid w:val="0069317B"/>
    <w:rsid w:val="006936E7"/>
    <w:rsid w:val="00694AB1"/>
    <w:rsid w:val="006958D4"/>
    <w:rsid w:val="006A001F"/>
    <w:rsid w:val="006A3ECB"/>
    <w:rsid w:val="006A5FCC"/>
    <w:rsid w:val="006A649C"/>
    <w:rsid w:val="006A7025"/>
    <w:rsid w:val="006B01C3"/>
    <w:rsid w:val="006B1194"/>
    <w:rsid w:val="006B1B0B"/>
    <w:rsid w:val="006B2209"/>
    <w:rsid w:val="006B24A6"/>
    <w:rsid w:val="006B30F6"/>
    <w:rsid w:val="006B3FC6"/>
    <w:rsid w:val="006C01CB"/>
    <w:rsid w:val="006C041B"/>
    <w:rsid w:val="006C042A"/>
    <w:rsid w:val="006C1CB9"/>
    <w:rsid w:val="006C2556"/>
    <w:rsid w:val="006C311F"/>
    <w:rsid w:val="006C687F"/>
    <w:rsid w:val="006C6EEA"/>
    <w:rsid w:val="006C7518"/>
    <w:rsid w:val="006C7E1F"/>
    <w:rsid w:val="006D19B4"/>
    <w:rsid w:val="006D21F1"/>
    <w:rsid w:val="006D5788"/>
    <w:rsid w:val="006D5A84"/>
    <w:rsid w:val="006D6050"/>
    <w:rsid w:val="006D6BCD"/>
    <w:rsid w:val="006E1045"/>
    <w:rsid w:val="006E15E9"/>
    <w:rsid w:val="006E4071"/>
    <w:rsid w:val="006E61CB"/>
    <w:rsid w:val="006E6656"/>
    <w:rsid w:val="006F0559"/>
    <w:rsid w:val="006F1C05"/>
    <w:rsid w:val="006F3462"/>
    <w:rsid w:val="006F4A49"/>
    <w:rsid w:val="006F4BC2"/>
    <w:rsid w:val="006F4BD0"/>
    <w:rsid w:val="006F643D"/>
    <w:rsid w:val="006F743D"/>
    <w:rsid w:val="00700030"/>
    <w:rsid w:val="00700ECA"/>
    <w:rsid w:val="00701D0D"/>
    <w:rsid w:val="0070241B"/>
    <w:rsid w:val="007030F8"/>
    <w:rsid w:val="00703776"/>
    <w:rsid w:val="00703C9A"/>
    <w:rsid w:val="00705113"/>
    <w:rsid w:val="0071084E"/>
    <w:rsid w:val="00711CCE"/>
    <w:rsid w:val="00712CCC"/>
    <w:rsid w:val="00714943"/>
    <w:rsid w:val="00714F1D"/>
    <w:rsid w:val="00715617"/>
    <w:rsid w:val="00716CEE"/>
    <w:rsid w:val="00717B46"/>
    <w:rsid w:val="00720992"/>
    <w:rsid w:val="00720B85"/>
    <w:rsid w:val="0072345D"/>
    <w:rsid w:val="00723D96"/>
    <w:rsid w:val="00723E77"/>
    <w:rsid w:val="00724829"/>
    <w:rsid w:val="00724E3F"/>
    <w:rsid w:val="00726004"/>
    <w:rsid w:val="00726494"/>
    <w:rsid w:val="00730AD8"/>
    <w:rsid w:val="007317AF"/>
    <w:rsid w:val="0073343A"/>
    <w:rsid w:val="00733E30"/>
    <w:rsid w:val="00737A3B"/>
    <w:rsid w:val="00740F5E"/>
    <w:rsid w:val="00742B2D"/>
    <w:rsid w:val="0074395C"/>
    <w:rsid w:val="00744336"/>
    <w:rsid w:val="00746B8B"/>
    <w:rsid w:val="007475E9"/>
    <w:rsid w:val="0074768F"/>
    <w:rsid w:val="007509A8"/>
    <w:rsid w:val="007513B8"/>
    <w:rsid w:val="00752D70"/>
    <w:rsid w:val="00753939"/>
    <w:rsid w:val="00754554"/>
    <w:rsid w:val="00755682"/>
    <w:rsid w:val="00755B22"/>
    <w:rsid w:val="00755C09"/>
    <w:rsid w:val="007576C1"/>
    <w:rsid w:val="007608EE"/>
    <w:rsid w:val="00760AE7"/>
    <w:rsid w:val="00761D9F"/>
    <w:rsid w:val="00764131"/>
    <w:rsid w:val="00765730"/>
    <w:rsid w:val="00770CAC"/>
    <w:rsid w:val="0077167C"/>
    <w:rsid w:val="00773636"/>
    <w:rsid w:val="007739BE"/>
    <w:rsid w:val="00773F25"/>
    <w:rsid w:val="00775F15"/>
    <w:rsid w:val="0078051A"/>
    <w:rsid w:val="00780DC8"/>
    <w:rsid w:val="0078391E"/>
    <w:rsid w:val="00786ADC"/>
    <w:rsid w:val="00787E95"/>
    <w:rsid w:val="00792B84"/>
    <w:rsid w:val="00792D7D"/>
    <w:rsid w:val="00793143"/>
    <w:rsid w:val="00796F71"/>
    <w:rsid w:val="007970BB"/>
    <w:rsid w:val="007970DA"/>
    <w:rsid w:val="007A09C9"/>
    <w:rsid w:val="007A2CF9"/>
    <w:rsid w:val="007A3C1E"/>
    <w:rsid w:val="007A4E7F"/>
    <w:rsid w:val="007A4FB0"/>
    <w:rsid w:val="007A5D32"/>
    <w:rsid w:val="007A5E34"/>
    <w:rsid w:val="007A7B95"/>
    <w:rsid w:val="007B15F0"/>
    <w:rsid w:val="007B1B5F"/>
    <w:rsid w:val="007B3CAE"/>
    <w:rsid w:val="007B5A4D"/>
    <w:rsid w:val="007B5DD2"/>
    <w:rsid w:val="007B7E78"/>
    <w:rsid w:val="007C02A6"/>
    <w:rsid w:val="007C12D3"/>
    <w:rsid w:val="007C1EE2"/>
    <w:rsid w:val="007C1FA8"/>
    <w:rsid w:val="007C2025"/>
    <w:rsid w:val="007C2899"/>
    <w:rsid w:val="007C4DAE"/>
    <w:rsid w:val="007C657B"/>
    <w:rsid w:val="007C6D1D"/>
    <w:rsid w:val="007C72F2"/>
    <w:rsid w:val="007C7388"/>
    <w:rsid w:val="007D06D3"/>
    <w:rsid w:val="007D2957"/>
    <w:rsid w:val="007D2A50"/>
    <w:rsid w:val="007D4C4B"/>
    <w:rsid w:val="007D4E0A"/>
    <w:rsid w:val="007D519A"/>
    <w:rsid w:val="007D5A69"/>
    <w:rsid w:val="007D6250"/>
    <w:rsid w:val="007D6323"/>
    <w:rsid w:val="007D71AA"/>
    <w:rsid w:val="007E1026"/>
    <w:rsid w:val="007E1922"/>
    <w:rsid w:val="007E2411"/>
    <w:rsid w:val="007E437C"/>
    <w:rsid w:val="007E559D"/>
    <w:rsid w:val="007E5DDF"/>
    <w:rsid w:val="007E6227"/>
    <w:rsid w:val="007F097E"/>
    <w:rsid w:val="007F114A"/>
    <w:rsid w:val="007F18D3"/>
    <w:rsid w:val="007F40E8"/>
    <w:rsid w:val="007F7251"/>
    <w:rsid w:val="007F76A1"/>
    <w:rsid w:val="007F7848"/>
    <w:rsid w:val="007F7EC8"/>
    <w:rsid w:val="008000CE"/>
    <w:rsid w:val="0080095B"/>
    <w:rsid w:val="008033B1"/>
    <w:rsid w:val="00804AC3"/>
    <w:rsid w:val="0080704D"/>
    <w:rsid w:val="008076FE"/>
    <w:rsid w:val="00807900"/>
    <w:rsid w:val="00811E07"/>
    <w:rsid w:val="00812F03"/>
    <w:rsid w:val="0081471F"/>
    <w:rsid w:val="008154CB"/>
    <w:rsid w:val="008169D5"/>
    <w:rsid w:val="008175DA"/>
    <w:rsid w:val="008175DE"/>
    <w:rsid w:val="00817B67"/>
    <w:rsid w:val="00821B84"/>
    <w:rsid w:val="00822A5F"/>
    <w:rsid w:val="0082604E"/>
    <w:rsid w:val="00826DD8"/>
    <w:rsid w:val="008273E8"/>
    <w:rsid w:val="00827821"/>
    <w:rsid w:val="008311E2"/>
    <w:rsid w:val="00834F6F"/>
    <w:rsid w:val="008352AA"/>
    <w:rsid w:val="00835D61"/>
    <w:rsid w:val="00837A2C"/>
    <w:rsid w:val="0084008A"/>
    <w:rsid w:val="0084094E"/>
    <w:rsid w:val="00842383"/>
    <w:rsid w:val="008446C0"/>
    <w:rsid w:val="0084576C"/>
    <w:rsid w:val="008466DD"/>
    <w:rsid w:val="0085289A"/>
    <w:rsid w:val="00852F13"/>
    <w:rsid w:val="00856438"/>
    <w:rsid w:val="00856664"/>
    <w:rsid w:val="00857A3B"/>
    <w:rsid w:val="00864BF0"/>
    <w:rsid w:val="008711B9"/>
    <w:rsid w:val="008716EB"/>
    <w:rsid w:val="00874134"/>
    <w:rsid w:val="0087686F"/>
    <w:rsid w:val="00876A12"/>
    <w:rsid w:val="00876F7E"/>
    <w:rsid w:val="00880B06"/>
    <w:rsid w:val="00881F7E"/>
    <w:rsid w:val="008841EB"/>
    <w:rsid w:val="00886EA0"/>
    <w:rsid w:val="00887E87"/>
    <w:rsid w:val="00890E3A"/>
    <w:rsid w:val="0089147D"/>
    <w:rsid w:val="00892D6A"/>
    <w:rsid w:val="008957CD"/>
    <w:rsid w:val="008962C8"/>
    <w:rsid w:val="008A0E12"/>
    <w:rsid w:val="008A3229"/>
    <w:rsid w:val="008B2949"/>
    <w:rsid w:val="008B46B8"/>
    <w:rsid w:val="008B4EDC"/>
    <w:rsid w:val="008C635F"/>
    <w:rsid w:val="008C6453"/>
    <w:rsid w:val="008C7404"/>
    <w:rsid w:val="008D0424"/>
    <w:rsid w:val="008D3263"/>
    <w:rsid w:val="008D32B0"/>
    <w:rsid w:val="008D4097"/>
    <w:rsid w:val="008D4A18"/>
    <w:rsid w:val="008D583B"/>
    <w:rsid w:val="008E09C3"/>
    <w:rsid w:val="008E0B81"/>
    <w:rsid w:val="008E1B09"/>
    <w:rsid w:val="008E3ED3"/>
    <w:rsid w:val="008E464E"/>
    <w:rsid w:val="008E4963"/>
    <w:rsid w:val="008E6810"/>
    <w:rsid w:val="008F02BD"/>
    <w:rsid w:val="008F40FC"/>
    <w:rsid w:val="008F50D1"/>
    <w:rsid w:val="00900960"/>
    <w:rsid w:val="00901614"/>
    <w:rsid w:val="00904E38"/>
    <w:rsid w:val="00904FAB"/>
    <w:rsid w:val="0090595B"/>
    <w:rsid w:val="00905AAD"/>
    <w:rsid w:val="009062A2"/>
    <w:rsid w:val="0090643C"/>
    <w:rsid w:val="00906A22"/>
    <w:rsid w:val="00911035"/>
    <w:rsid w:val="009115EB"/>
    <w:rsid w:val="009135B9"/>
    <w:rsid w:val="00914AC5"/>
    <w:rsid w:val="0091676A"/>
    <w:rsid w:val="00916D7A"/>
    <w:rsid w:val="009176E8"/>
    <w:rsid w:val="00917B72"/>
    <w:rsid w:val="00917C81"/>
    <w:rsid w:val="00917F28"/>
    <w:rsid w:val="00920987"/>
    <w:rsid w:val="00920A7F"/>
    <w:rsid w:val="00920E18"/>
    <w:rsid w:val="009216BA"/>
    <w:rsid w:val="00921E7D"/>
    <w:rsid w:val="00924E17"/>
    <w:rsid w:val="00925CC5"/>
    <w:rsid w:val="00925E0C"/>
    <w:rsid w:val="00927A2A"/>
    <w:rsid w:val="0093148D"/>
    <w:rsid w:val="009318BE"/>
    <w:rsid w:val="009333FF"/>
    <w:rsid w:val="00933B9A"/>
    <w:rsid w:val="00936129"/>
    <w:rsid w:val="009361DC"/>
    <w:rsid w:val="00936C48"/>
    <w:rsid w:val="00941201"/>
    <w:rsid w:val="00943A9B"/>
    <w:rsid w:val="009453FD"/>
    <w:rsid w:val="00945749"/>
    <w:rsid w:val="00946A5D"/>
    <w:rsid w:val="0094754E"/>
    <w:rsid w:val="00953CB9"/>
    <w:rsid w:val="00955505"/>
    <w:rsid w:val="00957ACE"/>
    <w:rsid w:val="00960454"/>
    <w:rsid w:val="0096195E"/>
    <w:rsid w:val="00961C0D"/>
    <w:rsid w:val="00962481"/>
    <w:rsid w:val="00962BEC"/>
    <w:rsid w:val="00963916"/>
    <w:rsid w:val="00963E11"/>
    <w:rsid w:val="009649B3"/>
    <w:rsid w:val="00965EA5"/>
    <w:rsid w:val="00967087"/>
    <w:rsid w:val="0097413F"/>
    <w:rsid w:val="00974282"/>
    <w:rsid w:val="00975D8E"/>
    <w:rsid w:val="00982074"/>
    <w:rsid w:val="0098333F"/>
    <w:rsid w:val="009834B5"/>
    <w:rsid w:val="00984C52"/>
    <w:rsid w:val="009853E8"/>
    <w:rsid w:val="00986139"/>
    <w:rsid w:val="00987059"/>
    <w:rsid w:val="00990C6F"/>
    <w:rsid w:val="00992C2A"/>
    <w:rsid w:val="009961B2"/>
    <w:rsid w:val="00996ED6"/>
    <w:rsid w:val="009A1CBB"/>
    <w:rsid w:val="009A5284"/>
    <w:rsid w:val="009A62D4"/>
    <w:rsid w:val="009A7541"/>
    <w:rsid w:val="009B03FF"/>
    <w:rsid w:val="009B121E"/>
    <w:rsid w:val="009B2176"/>
    <w:rsid w:val="009B29EE"/>
    <w:rsid w:val="009B2A06"/>
    <w:rsid w:val="009B4A59"/>
    <w:rsid w:val="009B5DB9"/>
    <w:rsid w:val="009B6238"/>
    <w:rsid w:val="009B684C"/>
    <w:rsid w:val="009B765A"/>
    <w:rsid w:val="009C09C5"/>
    <w:rsid w:val="009C2B0A"/>
    <w:rsid w:val="009C6264"/>
    <w:rsid w:val="009C6CA1"/>
    <w:rsid w:val="009C761D"/>
    <w:rsid w:val="009C7F57"/>
    <w:rsid w:val="009D1A5C"/>
    <w:rsid w:val="009D4E92"/>
    <w:rsid w:val="009E0997"/>
    <w:rsid w:val="009E0C63"/>
    <w:rsid w:val="009E1741"/>
    <w:rsid w:val="009E3F94"/>
    <w:rsid w:val="009E46E3"/>
    <w:rsid w:val="009E4759"/>
    <w:rsid w:val="009E5B35"/>
    <w:rsid w:val="009E735C"/>
    <w:rsid w:val="009E7E8F"/>
    <w:rsid w:val="009F0386"/>
    <w:rsid w:val="009F6E1A"/>
    <w:rsid w:val="009F709A"/>
    <w:rsid w:val="009F7938"/>
    <w:rsid w:val="00A009E7"/>
    <w:rsid w:val="00A00BF5"/>
    <w:rsid w:val="00A016D1"/>
    <w:rsid w:val="00A01F35"/>
    <w:rsid w:val="00A04631"/>
    <w:rsid w:val="00A059DF"/>
    <w:rsid w:val="00A103C6"/>
    <w:rsid w:val="00A10C0E"/>
    <w:rsid w:val="00A126C1"/>
    <w:rsid w:val="00A1575A"/>
    <w:rsid w:val="00A15CFB"/>
    <w:rsid w:val="00A16C48"/>
    <w:rsid w:val="00A20F92"/>
    <w:rsid w:val="00A242FA"/>
    <w:rsid w:val="00A24EC9"/>
    <w:rsid w:val="00A25089"/>
    <w:rsid w:val="00A25CE3"/>
    <w:rsid w:val="00A26B0A"/>
    <w:rsid w:val="00A276EF"/>
    <w:rsid w:val="00A310EC"/>
    <w:rsid w:val="00A31AFC"/>
    <w:rsid w:val="00A342E6"/>
    <w:rsid w:val="00A34649"/>
    <w:rsid w:val="00A3578B"/>
    <w:rsid w:val="00A35AF7"/>
    <w:rsid w:val="00A40090"/>
    <w:rsid w:val="00A406E2"/>
    <w:rsid w:val="00A41817"/>
    <w:rsid w:val="00A42FF3"/>
    <w:rsid w:val="00A43AEA"/>
    <w:rsid w:val="00A445A7"/>
    <w:rsid w:val="00A460F6"/>
    <w:rsid w:val="00A4671B"/>
    <w:rsid w:val="00A46F5C"/>
    <w:rsid w:val="00A47828"/>
    <w:rsid w:val="00A47A80"/>
    <w:rsid w:val="00A47ABF"/>
    <w:rsid w:val="00A51DD6"/>
    <w:rsid w:val="00A52FEA"/>
    <w:rsid w:val="00A5475A"/>
    <w:rsid w:val="00A55548"/>
    <w:rsid w:val="00A55750"/>
    <w:rsid w:val="00A55C70"/>
    <w:rsid w:val="00A607AD"/>
    <w:rsid w:val="00A64E4B"/>
    <w:rsid w:val="00A65819"/>
    <w:rsid w:val="00A66FA3"/>
    <w:rsid w:val="00A674FC"/>
    <w:rsid w:val="00A6753A"/>
    <w:rsid w:val="00A73611"/>
    <w:rsid w:val="00A7389C"/>
    <w:rsid w:val="00A738A1"/>
    <w:rsid w:val="00A745C8"/>
    <w:rsid w:val="00A74681"/>
    <w:rsid w:val="00A74A83"/>
    <w:rsid w:val="00A7591B"/>
    <w:rsid w:val="00A75C08"/>
    <w:rsid w:val="00A8010E"/>
    <w:rsid w:val="00A81951"/>
    <w:rsid w:val="00A84404"/>
    <w:rsid w:val="00A84F1C"/>
    <w:rsid w:val="00A85BA8"/>
    <w:rsid w:val="00A868AB"/>
    <w:rsid w:val="00A87E6E"/>
    <w:rsid w:val="00A9147E"/>
    <w:rsid w:val="00A918F7"/>
    <w:rsid w:val="00A92355"/>
    <w:rsid w:val="00A948BD"/>
    <w:rsid w:val="00A97182"/>
    <w:rsid w:val="00AA2A0C"/>
    <w:rsid w:val="00AA3C1A"/>
    <w:rsid w:val="00AA4B40"/>
    <w:rsid w:val="00AA5C05"/>
    <w:rsid w:val="00AA5C3D"/>
    <w:rsid w:val="00AA6895"/>
    <w:rsid w:val="00AA71C3"/>
    <w:rsid w:val="00AA745B"/>
    <w:rsid w:val="00AA78DE"/>
    <w:rsid w:val="00AB0B82"/>
    <w:rsid w:val="00AB119F"/>
    <w:rsid w:val="00AB332A"/>
    <w:rsid w:val="00AC083C"/>
    <w:rsid w:val="00AC0A90"/>
    <w:rsid w:val="00AC181E"/>
    <w:rsid w:val="00AC1CE8"/>
    <w:rsid w:val="00AC3949"/>
    <w:rsid w:val="00AC3AD7"/>
    <w:rsid w:val="00AC6986"/>
    <w:rsid w:val="00AD0961"/>
    <w:rsid w:val="00AD12C4"/>
    <w:rsid w:val="00AD2B49"/>
    <w:rsid w:val="00AD2C95"/>
    <w:rsid w:val="00AD4598"/>
    <w:rsid w:val="00AD6EA9"/>
    <w:rsid w:val="00AD7A6F"/>
    <w:rsid w:val="00AD7DCB"/>
    <w:rsid w:val="00AE3C14"/>
    <w:rsid w:val="00AE4148"/>
    <w:rsid w:val="00AE4AA3"/>
    <w:rsid w:val="00AE5FA3"/>
    <w:rsid w:val="00AE70F1"/>
    <w:rsid w:val="00AE71E7"/>
    <w:rsid w:val="00AE7B3F"/>
    <w:rsid w:val="00AF054D"/>
    <w:rsid w:val="00AF0BE4"/>
    <w:rsid w:val="00AF0F43"/>
    <w:rsid w:val="00AF2438"/>
    <w:rsid w:val="00AF3095"/>
    <w:rsid w:val="00AF394C"/>
    <w:rsid w:val="00AF40DB"/>
    <w:rsid w:val="00AF4262"/>
    <w:rsid w:val="00AF4E06"/>
    <w:rsid w:val="00B00B64"/>
    <w:rsid w:val="00B01000"/>
    <w:rsid w:val="00B0288D"/>
    <w:rsid w:val="00B03388"/>
    <w:rsid w:val="00B047EE"/>
    <w:rsid w:val="00B06821"/>
    <w:rsid w:val="00B070B5"/>
    <w:rsid w:val="00B079B6"/>
    <w:rsid w:val="00B12949"/>
    <w:rsid w:val="00B12F48"/>
    <w:rsid w:val="00B13D90"/>
    <w:rsid w:val="00B1600D"/>
    <w:rsid w:val="00B17AC2"/>
    <w:rsid w:val="00B17F00"/>
    <w:rsid w:val="00B2006D"/>
    <w:rsid w:val="00B219B9"/>
    <w:rsid w:val="00B21C0B"/>
    <w:rsid w:val="00B2249A"/>
    <w:rsid w:val="00B24B83"/>
    <w:rsid w:val="00B255A1"/>
    <w:rsid w:val="00B256A4"/>
    <w:rsid w:val="00B26370"/>
    <w:rsid w:val="00B27AF3"/>
    <w:rsid w:val="00B27C2C"/>
    <w:rsid w:val="00B27E05"/>
    <w:rsid w:val="00B303E6"/>
    <w:rsid w:val="00B30BA6"/>
    <w:rsid w:val="00B30D99"/>
    <w:rsid w:val="00B30DDA"/>
    <w:rsid w:val="00B3313F"/>
    <w:rsid w:val="00B3509E"/>
    <w:rsid w:val="00B374AF"/>
    <w:rsid w:val="00B37CCD"/>
    <w:rsid w:val="00B37F8C"/>
    <w:rsid w:val="00B407F9"/>
    <w:rsid w:val="00B42930"/>
    <w:rsid w:val="00B43819"/>
    <w:rsid w:val="00B441CE"/>
    <w:rsid w:val="00B45657"/>
    <w:rsid w:val="00B474DA"/>
    <w:rsid w:val="00B47643"/>
    <w:rsid w:val="00B50BAC"/>
    <w:rsid w:val="00B52F09"/>
    <w:rsid w:val="00B5368A"/>
    <w:rsid w:val="00B55167"/>
    <w:rsid w:val="00B556C0"/>
    <w:rsid w:val="00B5687F"/>
    <w:rsid w:val="00B57546"/>
    <w:rsid w:val="00B57DFA"/>
    <w:rsid w:val="00B60FD8"/>
    <w:rsid w:val="00B629E3"/>
    <w:rsid w:val="00B63EB6"/>
    <w:rsid w:val="00B64F75"/>
    <w:rsid w:val="00B65106"/>
    <w:rsid w:val="00B6532F"/>
    <w:rsid w:val="00B70D85"/>
    <w:rsid w:val="00B71E70"/>
    <w:rsid w:val="00B72B68"/>
    <w:rsid w:val="00B73EA6"/>
    <w:rsid w:val="00B75E99"/>
    <w:rsid w:val="00B75EAA"/>
    <w:rsid w:val="00B76712"/>
    <w:rsid w:val="00B76C98"/>
    <w:rsid w:val="00B77692"/>
    <w:rsid w:val="00B80A00"/>
    <w:rsid w:val="00B80BB0"/>
    <w:rsid w:val="00B82894"/>
    <w:rsid w:val="00B82C4A"/>
    <w:rsid w:val="00B840A7"/>
    <w:rsid w:val="00B84B9C"/>
    <w:rsid w:val="00B86A83"/>
    <w:rsid w:val="00B87EC6"/>
    <w:rsid w:val="00B87EFA"/>
    <w:rsid w:val="00B915B7"/>
    <w:rsid w:val="00B92BAA"/>
    <w:rsid w:val="00B92ECA"/>
    <w:rsid w:val="00B931E3"/>
    <w:rsid w:val="00B9459A"/>
    <w:rsid w:val="00B947E1"/>
    <w:rsid w:val="00B95D97"/>
    <w:rsid w:val="00B9702C"/>
    <w:rsid w:val="00B977BE"/>
    <w:rsid w:val="00B97900"/>
    <w:rsid w:val="00B97CA2"/>
    <w:rsid w:val="00BA072C"/>
    <w:rsid w:val="00BA1D30"/>
    <w:rsid w:val="00BA2801"/>
    <w:rsid w:val="00BA4EBD"/>
    <w:rsid w:val="00BA580A"/>
    <w:rsid w:val="00BA6841"/>
    <w:rsid w:val="00BA70D0"/>
    <w:rsid w:val="00BB28F5"/>
    <w:rsid w:val="00BB47EF"/>
    <w:rsid w:val="00BB73DD"/>
    <w:rsid w:val="00BC0E0F"/>
    <w:rsid w:val="00BC388E"/>
    <w:rsid w:val="00BC4126"/>
    <w:rsid w:val="00BC451E"/>
    <w:rsid w:val="00BC54F7"/>
    <w:rsid w:val="00BC740D"/>
    <w:rsid w:val="00BD007C"/>
    <w:rsid w:val="00BD0571"/>
    <w:rsid w:val="00BD0E1F"/>
    <w:rsid w:val="00BD5465"/>
    <w:rsid w:val="00BD56F8"/>
    <w:rsid w:val="00BD5B8B"/>
    <w:rsid w:val="00BD5D50"/>
    <w:rsid w:val="00BD6291"/>
    <w:rsid w:val="00BD6583"/>
    <w:rsid w:val="00BE1211"/>
    <w:rsid w:val="00BE3799"/>
    <w:rsid w:val="00BE3A36"/>
    <w:rsid w:val="00BE4339"/>
    <w:rsid w:val="00BE6F79"/>
    <w:rsid w:val="00BE7245"/>
    <w:rsid w:val="00BF1640"/>
    <w:rsid w:val="00BF2C01"/>
    <w:rsid w:val="00BF2D5C"/>
    <w:rsid w:val="00BF5946"/>
    <w:rsid w:val="00BF7A8F"/>
    <w:rsid w:val="00BF7CC7"/>
    <w:rsid w:val="00C0162B"/>
    <w:rsid w:val="00C01865"/>
    <w:rsid w:val="00C034CF"/>
    <w:rsid w:val="00C0378F"/>
    <w:rsid w:val="00C0484D"/>
    <w:rsid w:val="00C05EF8"/>
    <w:rsid w:val="00C06256"/>
    <w:rsid w:val="00C0694A"/>
    <w:rsid w:val="00C105A4"/>
    <w:rsid w:val="00C1191A"/>
    <w:rsid w:val="00C13C5F"/>
    <w:rsid w:val="00C206F5"/>
    <w:rsid w:val="00C20DC2"/>
    <w:rsid w:val="00C22B96"/>
    <w:rsid w:val="00C248F7"/>
    <w:rsid w:val="00C268E3"/>
    <w:rsid w:val="00C3076A"/>
    <w:rsid w:val="00C30F9D"/>
    <w:rsid w:val="00C315A9"/>
    <w:rsid w:val="00C3163E"/>
    <w:rsid w:val="00C32692"/>
    <w:rsid w:val="00C32845"/>
    <w:rsid w:val="00C34EAD"/>
    <w:rsid w:val="00C353E0"/>
    <w:rsid w:val="00C35730"/>
    <w:rsid w:val="00C359A5"/>
    <w:rsid w:val="00C35A51"/>
    <w:rsid w:val="00C36AE3"/>
    <w:rsid w:val="00C40CD5"/>
    <w:rsid w:val="00C41391"/>
    <w:rsid w:val="00C43CA4"/>
    <w:rsid w:val="00C46EA4"/>
    <w:rsid w:val="00C51238"/>
    <w:rsid w:val="00C516AD"/>
    <w:rsid w:val="00C51B42"/>
    <w:rsid w:val="00C54875"/>
    <w:rsid w:val="00C54F07"/>
    <w:rsid w:val="00C5590F"/>
    <w:rsid w:val="00C55D9D"/>
    <w:rsid w:val="00C56773"/>
    <w:rsid w:val="00C61F21"/>
    <w:rsid w:val="00C6300F"/>
    <w:rsid w:val="00C630B6"/>
    <w:rsid w:val="00C63F54"/>
    <w:rsid w:val="00C64AFF"/>
    <w:rsid w:val="00C65900"/>
    <w:rsid w:val="00C702FB"/>
    <w:rsid w:val="00C7096F"/>
    <w:rsid w:val="00C77BB1"/>
    <w:rsid w:val="00C81BC2"/>
    <w:rsid w:val="00C82E37"/>
    <w:rsid w:val="00C84B71"/>
    <w:rsid w:val="00C85457"/>
    <w:rsid w:val="00C856DC"/>
    <w:rsid w:val="00C85851"/>
    <w:rsid w:val="00C87018"/>
    <w:rsid w:val="00C90E55"/>
    <w:rsid w:val="00C9184A"/>
    <w:rsid w:val="00C92B34"/>
    <w:rsid w:val="00C94935"/>
    <w:rsid w:val="00C949F0"/>
    <w:rsid w:val="00C94C63"/>
    <w:rsid w:val="00C94F38"/>
    <w:rsid w:val="00C960F5"/>
    <w:rsid w:val="00C965ED"/>
    <w:rsid w:val="00C97C10"/>
    <w:rsid w:val="00CA133E"/>
    <w:rsid w:val="00CA2192"/>
    <w:rsid w:val="00CA49C7"/>
    <w:rsid w:val="00CA5A07"/>
    <w:rsid w:val="00CA680B"/>
    <w:rsid w:val="00CB0715"/>
    <w:rsid w:val="00CB11E5"/>
    <w:rsid w:val="00CB3E23"/>
    <w:rsid w:val="00CB5033"/>
    <w:rsid w:val="00CB5441"/>
    <w:rsid w:val="00CC25DC"/>
    <w:rsid w:val="00CC5256"/>
    <w:rsid w:val="00CC582F"/>
    <w:rsid w:val="00CC5B92"/>
    <w:rsid w:val="00CC6E9F"/>
    <w:rsid w:val="00CC7C8B"/>
    <w:rsid w:val="00CD053A"/>
    <w:rsid w:val="00CD1A22"/>
    <w:rsid w:val="00CD1BBB"/>
    <w:rsid w:val="00CD1F14"/>
    <w:rsid w:val="00CD2ACA"/>
    <w:rsid w:val="00CD2CF1"/>
    <w:rsid w:val="00CD3766"/>
    <w:rsid w:val="00CD5DD8"/>
    <w:rsid w:val="00CD64BB"/>
    <w:rsid w:val="00CD7CA6"/>
    <w:rsid w:val="00CE1430"/>
    <w:rsid w:val="00CE15BC"/>
    <w:rsid w:val="00CE4250"/>
    <w:rsid w:val="00CE5B60"/>
    <w:rsid w:val="00CE5ECC"/>
    <w:rsid w:val="00CE68B4"/>
    <w:rsid w:val="00CE6DDE"/>
    <w:rsid w:val="00CF0939"/>
    <w:rsid w:val="00CF15FE"/>
    <w:rsid w:val="00CF19AA"/>
    <w:rsid w:val="00CF1A6A"/>
    <w:rsid w:val="00CF23A4"/>
    <w:rsid w:val="00CF2A17"/>
    <w:rsid w:val="00CF2FB3"/>
    <w:rsid w:val="00CF30E2"/>
    <w:rsid w:val="00CF48E5"/>
    <w:rsid w:val="00CF567B"/>
    <w:rsid w:val="00CF624B"/>
    <w:rsid w:val="00CF6D00"/>
    <w:rsid w:val="00CF7B86"/>
    <w:rsid w:val="00D000C0"/>
    <w:rsid w:val="00D00111"/>
    <w:rsid w:val="00D00C69"/>
    <w:rsid w:val="00D00F19"/>
    <w:rsid w:val="00D02CC3"/>
    <w:rsid w:val="00D03738"/>
    <w:rsid w:val="00D05FE9"/>
    <w:rsid w:val="00D07789"/>
    <w:rsid w:val="00D10122"/>
    <w:rsid w:val="00D101AE"/>
    <w:rsid w:val="00D138D4"/>
    <w:rsid w:val="00D13ED4"/>
    <w:rsid w:val="00D147F0"/>
    <w:rsid w:val="00D1678D"/>
    <w:rsid w:val="00D16B5B"/>
    <w:rsid w:val="00D16D56"/>
    <w:rsid w:val="00D229B2"/>
    <w:rsid w:val="00D25323"/>
    <w:rsid w:val="00D25812"/>
    <w:rsid w:val="00D2757F"/>
    <w:rsid w:val="00D27802"/>
    <w:rsid w:val="00D300D6"/>
    <w:rsid w:val="00D31CBC"/>
    <w:rsid w:val="00D3312A"/>
    <w:rsid w:val="00D33905"/>
    <w:rsid w:val="00D355AB"/>
    <w:rsid w:val="00D35A3D"/>
    <w:rsid w:val="00D367F8"/>
    <w:rsid w:val="00D37380"/>
    <w:rsid w:val="00D40283"/>
    <w:rsid w:val="00D419BC"/>
    <w:rsid w:val="00D41BD5"/>
    <w:rsid w:val="00D41E0F"/>
    <w:rsid w:val="00D43931"/>
    <w:rsid w:val="00D44211"/>
    <w:rsid w:val="00D44884"/>
    <w:rsid w:val="00D53B63"/>
    <w:rsid w:val="00D55180"/>
    <w:rsid w:val="00D55382"/>
    <w:rsid w:val="00D5592E"/>
    <w:rsid w:val="00D560B2"/>
    <w:rsid w:val="00D56124"/>
    <w:rsid w:val="00D56ED2"/>
    <w:rsid w:val="00D61D8E"/>
    <w:rsid w:val="00D62715"/>
    <w:rsid w:val="00D63F58"/>
    <w:rsid w:val="00D645B5"/>
    <w:rsid w:val="00D65322"/>
    <w:rsid w:val="00D705E9"/>
    <w:rsid w:val="00D74665"/>
    <w:rsid w:val="00D74C30"/>
    <w:rsid w:val="00D7507C"/>
    <w:rsid w:val="00D760E3"/>
    <w:rsid w:val="00D76BCC"/>
    <w:rsid w:val="00D81D04"/>
    <w:rsid w:val="00D82380"/>
    <w:rsid w:val="00D826E9"/>
    <w:rsid w:val="00D8294B"/>
    <w:rsid w:val="00D84C84"/>
    <w:rsid w:val="00D85C4E"/>
    <w:rsid w:val="00D87FAE"/>
    <w:rsid w:val="00D91F01"/>
    <w:rsid w:val="00D92D59"/>
    <w:rsid w:val="00D94A8F"/>
    <w:rsid w:val="00D94C67"/>
    <w:rsid w:val="00D952FC"/>
    <w:rsid w:val="00D95F70"/>
    <w:rsid w:val="00D96B34"/>
    <w:rsid w:val="00D97707"/>
    <w:rsid w:val="00DA0E0A"/>
    <w:rsid w:val="00DA106C"/>
    <w:rsid w:val="00DA1497"/>
    <w:rsid w:val="00DA16B4"/>
    <w:rsid w:val="00DA3405"/>
    <w:rsid w:val="00DA36ED"/>
    <w:rsid w:val="00DA795F"/>
    <w:rsid w:val="00DB0E7F"/>
    <w:rsid w:val="00DB11F1"/>
    <w:rsid w:val="00DB1500"/>
    <w:rsid w:val="00DB1790"/>
    <w:rsid w:val="00DB1AC8"/>
    <w:rsid w:val="00DB2CCC"/>
    <w:rsid w:val="00DB2ED1"/>
    <w:rsid w:val="00DB4293"/>
    <w:rsid w:val="00DC0A78"/>
    <w:rsid w:val="00DC1F5F"/>
    <w:rsid w:val="00DC2474"/>
    <w:rsid w:val="00DC539F"/>
    <w:rsid w:val="00DC7BE4"/>
    <w:rsid w:val="00DD00C9"/>
    <w:rsid w:val="00DD0E54"/>
    <w:rsid w:val="00DD0F45"/>
    <w:rsid w:val="00DD34BD"/>
    <w:rsid w:val="00DD3849"/>
    <w:rsid w:val="00DD4536"/>
    <w:rsid w:val="00DD4630"/>
    <w:rsid w:val="00DD4977"/>
    <w:rsid w:val="00DD69C9"/>
    <w:rsid w:val="00DD6CAD"/>
    <w:rsid w:val="00DE028D"/>
    <w:rsid w:val="00DE174A"/>
    <w:rsid w:val="00DE2F37"/>
    <w:rsid w:val="00DE6031"/>
    <w:rsid w:val="00DE6864"/>
    <w:rsid w:val="00DE6AD8"/>
    <w:rsid w:val="00DE773B"/>
    <w:rsid w:val="00DF0A6C"/>
    <w:rsid w:val="00DF22FA"/>
    <w:rsid w:val="00DF27FB"/>
    <w:rsid w:val="00DF51A4"/>
    <w:rsid w:val="00DF5C6E"/>
    <w:rsid w:val="00DF6274"/>
    <w:rsid w:val="00DF776D"/>
    <w:rsid w:val="00E003CC"/>
    <w:rsid w:val="00E0122D"/>
    <w:rsid w:val="00E02A68"/>
    <w:rsid w:val="00E02E70"/>
    <w:rsid w:val="00E041B3"/>
    <w:rsid w:val="00E10691"/>
    <w:rsid w:val="00E1073D"/>
    <w:rsid w:val="00E10C0D"/>
    <w:rsid w:val="00E1194C"/>
    <w:rsid w:val="00E12134"/>
    <w:rsid w:val="00E13DD5"/>
    <w:rsid w:val="00E144B2"/>
    <w:rsid w:val="00E163D1"/>
    <w:rsid w:val="00E2622B"/>
    <w:rsid w:val="00E279C8"/>
    <w:rsid w:val="00E30DDC"/>
    <w:rsid w:val="00E33687"/>
    <w:rsid w:val="00E33E36"/>
    <w:rsid w:val="00E3440B"/>
    <w:rsid w:val="00E348F8"/>
    <w:rsid w:val="00E35F30"/>
    <w:rsid w:val="00E37570"/>
    <w:rsid w:val="00E45BCB"/>
    <w:rsid w:val="00E47181"/>
    <w:rsid w:val="00E52184"/>
    <w:rsid w:val="00E5473A"/>
    <w:rsid w:val="00E56FEC"/>
    <w:rsid w:val="00E6072E"/>
    <w:rsid w:val="00E609E2"/>
    <w:rsid w:val="00E6192B"/>
    <w:rsid w:val="00E61AA2"/>
    <w:rsid w:val="00E61F9B"/>
    <w:rsid w:val="00E622A6"/>
    <w:rsid w:val="00E6296E"/>
    <w:rsid w:val="00E64476"/>
    <w:rsid w:val="00E64BE6"/>
    <w:rsid w:val="00E64D26"/>
    <w:rsid w:val="00E66E21"/>
    <w:rsid w:val="00E670D4"/>
    <w:rsid w:val="00E70983"/>
    <w:rsid w:val="00E71102"/>
    <w:rsid w:val="00E7425B"/>
    <w:rsid w:val="00E75B53"/>
    <w:rsid w:val="00E76AB7"/>
    <w:rsid w:val="00E8365A"/>
    <w:rsid w:val="00E84ECF"/>
    <w:rsid w:val="00E85481"/>
    <w:rsid w:val="00E855B0"/>
    <w:rsid w:val="00E86F48"/>
    <w:rsid w:val="00E90EFB"/>
    <w:rsid w:val="00E939C5"/>
    <w:rsid w:val="00E93FF2"/>
    <w:rsid w:val="00E9569D"/>
    <w:rsid w:val="00E968A3"/>
    <w:rsid w:val="00E97DDE"/>
    <w:rsid w:val="00EA0FB1"/>
    <w:rsid w:val="00EA35F8"/>
    <w:rsid w:val="00EA4F58"/>
    <w:rsid w:val="00EA7065"/>
    <w:rsid w:val="00EA7A8A"/>
    <w:rsid w:val="00EB0B29"/>
    <w:rsid w:val="00EB2D1E"/>
    <w:rsid w:val="00EB46F9"/>
    <w:rsid w:val="00EB4BC6"/>
    <w:rsid w:val="00EB4F59"/>
    <w:rsid w:val="00EB5D1C"/>
    <w:rsid w:val="00EB7574"/>
    <w:rsid w:val="00EC4165"/>
    <w:rsid w:val="00EC480C"/>
    <w:rsid w:val="00EC515F"/>
    <w:rsid w:val="00EC5835"/>
    <w:rsid w:val="00EC6FD9"/>
    <w:rsid w:val="00ED3C48"/>
    <w:rsid w:val="00ED4853"/>
    <w:rsid w:val="00ED4A40"/>
    <w:rsid w:val="00ED58ED"/>
    <w:rsid w:val="00ED74DD"/>
    <w:rsid w:val="00EE58C0"/>
    <w:rsid w:val="00EF06DA"/>
    <w:rsid w:val="00EF1439"/>
    <w:rsid w:val="00EF2907"/>
    <w:rsid w:val="00EF4E49"/>
    <w:rsid w:val="00EF4FED"/>
    <w:rsid w:val="00EF6688"/>
    <w:rsid w:val="00EF6D65"/>
    <w:rsid w:val="00F008DA"/>
    <w:rsid w:val="00F0125F"/>
    <w:rsid w:val="00F0185A"/>
    <w:rsid w:val="00F04ABC"/>
    <w:rsid w:val="00F059DA"/>
    <w:rsid w:val="00F06144"/>
    <w:rsid w:val="00F079CD"/>
    <w:rsid w:val="00F07AE4"/>
    <w:rsid w:val="00F1293F"/>
    <w:rsid w:val="00F13255"/>
    <w:rsid w:val="00F149A2"/>
    <w:rsid w:val="00F15E06"/>
    <w:rsid w:val="00F1725F"/>
    <w:rsid w:val="00F206EE"/>
    <w:rsid w:val="00F25CDC"/>
    <w:rsid w:val="00F26ADC"/>
    <w:rsid w:val="00F277A4"/>
    <w:rsid w:val="00F27A58"/>
    <w:rsid w:val="00F3016B"/>
    <w:rsid w:val="00F306CE"/>
    <w:rsid w:val="00F31111"/>
    <w:rsid w:val="00F3370D"/>
    <w:rsid w:val="00F34E73"/>
    <w:rsid w:val="00F35E56"/>
    <w:rsid w:val="00F37A48"/>
    <w:rsid w:val="00F37A61"/>
    <w:rsid w:val="00F37DBC"/>
    <w:rsid w:val="00F409D3"/>
    <w:rsid w:val="00F4141C"/>
    <w:rsid w:val="00F41EAF"/>
    <w:rsid w:val="00F42067"/>
    <w:rsid w:val="00F42375"/>
    <w:rsid w:val="00F52CC0"/>
    <w:rsid w:val="00F53E6C"/>
    <w:rsid w:val="00F551C6"/>
    <w:rsid w:val="00F57EB2"/>
    <w:rsid w:val="00F62121"/>
    <w:rsid w:val="00F62BCF"/>
    <w:rsid w:val="00F6608F"/>
    <w:rsid w:val="00F66B48"/>
    <w:rsid w:val="00F67A47"/>
    <w:rsid w:val="00F67C56"/>
    <w:rsid w:val="00F70CB4"/>
    <w:rsid w:val="00F72A06"/>
    <w:rsid w:val="00F73765"/>
    <w:rsid w:val="00F742FE"/>
    <w:rsid w:val="00F7551B"/>
    <w:rsid w:val="00F7569E"/>
    <w:rsid w:val="00F7669C"/>
    <w:rsid w:val="00F80244"/>
    <w:rsid w:val="00F8073D"/>
    <w:rsid w:val="00F81B1B"/>
    <w:rsid w:val="00F81E96"/>
    <w:rsid w:val="00F84CC5"/>
    <w:rsid w:val="00F8550F"/>
    <w:rsid w:val="00F87C5F"/>
    <w:rsid w:val="00F87EC9"/>
    <w:rsid w:val="00F92306"/>
    <w:rsid w:val="00F94516"/>
    <w:rsid w:val="00F94EEB"/>
    <w:rsid w:val="00F962CB"/>
    <w:rsid w:val="00F96D3B"/>
    <w:rsid w:val="00FA0E90"/>
    <w:rsid w:val="00FA15D1"/>
    <w:rsid w:val="00FA15F5"/>
    <w:rsid w:val="00FA5C59"/>
    <w:rsid w:val="00FA659F"/>
    <w:rsid w:val="00FA662E"/>
    <w:rsid w:val="00FB37EF"/>
    <w:rsid w:val="00FB473E"/>
    <w:rsid w:val="00FB5DD1"/>
    <w:rsid w:val="00FB63F6"/>
    <w:rsid w:val="00FB6939"/>
    <w:rsid w:val="00FB6E9B"/>
    <w:rsid w:val="00FC0F82"/>
    <w:rsid w:val="00FC523F"/>
    <w:rsid w:val="00FC5251"/>
    <w:rsid w:val="00FC780D"/>
    <w:rsid w:val="00FD11B7"/>
    <w:rsid w:val="00FD418B"/>
    <w:rsid w:val="00FD6A44"/>
    <w:rsid w:val="00FD72D9"/>
    <w:rsid w:val="00FD788C"/>
    <w:rsid w:val="00FE0BB2"/>
    <w:rsid w:val="00FE1DAD"/>
    <w:rsid w:val="00FE2114"/>
    <w:rsid w:val="00FE321E"/>
    <w:rsid w:val="00FF104C"/>
    <w:rsid w:val="00FF6709"/>
    <w:rsid w:val="00FF6B00"/>
    <w:rsid w:val="01DA8EBE"/>
    <w:rsid w:val="02D3C954"/>
    <w:rsid w:val="031F3E17"/>
    <w:rsid w:val="03EB5784"/>
    <w:rsid w:val="04134AA0"/>
    <w:rsid w:val="0455B6BF"/>
    <w:rsid w:val="04749C7B"/>
    <w:rsid w:val="04CD0285"/>
    <w:rsid w:val="05BFA79B"/>
    <w:rsid w:val="061F4EEB"/>
    <w:rsid w:val="0648D921"/>
    <w:rsid w:val="07584E89"/>
    <w:rsid w:val="08A49E4F"/>
    <w:rsid w:val="0905EB44"/>
    <w:rsid w:val="0A7E3BE7"/>
    <w:rsid w:val="0CA4AC6C"/>
    <w:rsid w:val="0CB32EE7"/>
    <w:rsid w:val="0CC8C221"/>
    <w:rsid w:val="0EDA5B68"/>
    <w:rsid w:val="0F55E265"/>
    <w:rsid w:val="0FF4E988"/>
    <w:rsid w:val="100A2586"/>
    <w:rsid w:val="10434B69"/>
    <w:rsid w:val="10F73D54"/>
    <w:rsid w:val="116C31B5"/>
    <w:rsid w:val="11D61ECD"/>
    <w:rsid w:val="1218C5B4"/>
    <w:rsid w:val="123D9486"/>
    <w:rsid w:val="127B4276"/>
    <w:rsid w:val="12B089D2"/>
    <w:rsid w:val="12E313BA"/>
    <w:rsid w:val="13290E25"/>
    <w:rsid w:val="1357D88A"/>
    <w:rsid w:val="14953CE2"/>
    <w:rsid w:val="15053915"/>
    <w:rsid w:val="159D14DA"/>
    <w:rsid w:val="15C2CF3E"/>
    <w:rsid w:val="166F857C"/>
    <w:rsid w:val="1711F8AC"/>
    <w:rsid w:val="1733B1E9"/>
    <w:rsid w:val="17575B9F"/>
    <w:rsid w:val="177623BA"/>
    <w:rsid w:val="18419618"/>
    <w:rsid w:val="1A331159"/>
    <w:rsid w:val="1B2508CC"/>
    <w:rsid w:val="1B259C27"/>
    <w:rsid w:val="1B29C1D2"/>
    <w:rsid w:val="1C0CFBAE"/>
    <w:rsid w:val="1C5B72BF"/>
    <w:rsid w:val="1D08743E"/>
    <w:rsid w:val="1DED3D7B"/>
    <w:rsid w:val="1E0C1047"/>
    <w:rsid w:val="1E91EA88"/>
    <w:rsid w:val="1FC1E87E"/>
    <w:rsid w:val="1FDD1C04"/>
    <w:rsid w:val="2016A512"/>
    <w:rsid w:val="21945329"/>
    <w:rsid w:val="22022965"/>
    <w:rsid w:val="2209315F"/>
    <w:rsid w:val="22280E42"/>
    <w:rsid w:val="2279E5CD"/>
    <w:rsid w:val="2438DFFA"/>
    <w:rsid w:val="250E0115"/>
    <w:rsid w:val="25AB7ED1"/>
    <w:rsid w:val="25B98FC0"/>
    <w:rsid w:val="264A04A7"/>
    <w:rsid w:val="2705A8F4"/>
    <w:rsid w:val="2772A96D"/>
    <w:rsid w:val="282B18B4"/>
    <w:rsid w:val="285A4145"/>
    <w:rsid w:val="289CEC62"/>
    <w:rsid w:val="29A9ECE2"/>
    <w:rsid w:val="29BE238C"/>
    <w:rsid w:val="29F2F1EE"/>
    <w:rsid w:val="2AF8264A"/>
    <w:rsid w:val="2B276AE2"/>
    <w:rsid w:val="2B3DBC65"/>
    <w:rsid w:val="2B41D342"/>
    <w:rsid w:val="2BB72C4A"/>
    <w:rsid w:val="2C5F375A"/>
    <w:rsid w:val="2C8083B6"/>
    <w:rsid w:val="2CDD2CEE"/>
    <w:rsid w:val="2EFF4B05"/>
    <w:rsid w:val="2F8C3537"/>
    <w:rsid w:val="2FABC4A3"/>
    <w:rsid w:val="303D5100"/>
    <w:rsid w:val="30867E3D"/>
    <w:rsid w:val="308B8A38"/>
    <w:rsid w:val="3091FD74"/>
    <w:rsid w:val="30CF14CE"/>
    <w:rsid w:val="3176E813"/>
    <w:rsid w:val="31B107D0"/>
    <w:rsid w:val="31E2C017"/>
    <w:rsid w:val="32E1A15B"/>
    <w:rsid w:val="3334490B"/>
    <w:rsid w:val="34817FD9"/>
    <w:rsid w:val="34B407E9"/>
    <w:rsid w:val="34EB0EAC"/>
    <w:rsid w:val="34FC1B6E"/>
    <w:rsid w:val="3536487D"/>
    <w:rsid w:val="354AC094"/>
    <w:rsid w:val="3616A7CF"/>
    <w:rsid w:val="3775B1B0"/>
    <w:rsid w:val="37B84BBA"/>
    <w:rsid w:val="38E86C4B"/>
    <w:rsid w:val="3906A358"/>
    <w:rsid w:val="3937D80A"/>
    <w:rsid w:val="3997A036"/>
    <w:rsid w:val="399BD66E"/>
    <w:rsid w:val="3A26AD24"/>
    <w:rsid w:val="3A624415"/>
    <w:rsid w:val="3AAA8A6B"/>
    <w:rsid w:val="3AE72A47"/>
    <w:rsid w:val="3B4453BD"/>
    <w:rsid w:val="3BB4FBCF"/>
    <w:rsid w:val="3C2E7AC5"/>
    <w:rsid w:val="3CFD4CA7"/>
    <w:rsid w:val="3D277AAC"/>
    <w:rsid w:val="3F8700C5"/>
    <w:rsid w:val="3FCB2E23"/>
    <w:rsid w:val="3FF30102"/>
    <w:rsid w:val="402FAC3F"/>
    <w:rsid w:val="404CEC56"/>
    <w:rsid w:val="405525FA"/>
    <w:rsid w:val="411E7089"/>
    <w:rsid w:val="41A113D3"/>
    <w:rsid w:val="41BDF9F4"/>
    <w:rsid w:val="42023CC5"/>
    <w:rsid w:val="4241BC97"/>
    <w:rsid w:val="4247A190"/>
    <w:rsid w:val="42989245"/>
    <w:rsid w:val="42AF467E"/>
    <w:rsid w:val="44BCECEB"/>
    <w:rsid w:val="451BC214"/>
    <w:rsid w:val="45882D5A"/>
    <w:rsid w:val="4603EE24"/>
    <w:rsid w:val="46C0393D"/>
    <w:rsid w:val="472457CA"/>
    <w:rsid w:val="47665E79"/>
    <w:rsid w:val="47E27DF5"/>
    <w:rsid w:val="485D9B4C"/>
    <w:rsid w:val="48C57728"/>
    <w:rsid w:val="49110139"/>
    <w:rsid w:val="499F0D4C"/>
    <w:rsid w:val="49CE35DD"/>
    <w:rsid w:val="4A64AF60"/>
    <w:rsid w:val="4AD25011"/>
    <w:rsid w:val="4B3E2D14"/>
    <w:rsid w:val="4B9190F2"/>
    <w:rsid w:val="4C594719"/>
    <w:rsid w:val="4C6D869C"/>
    <w:rsid w:val="4CB8467D"/>
    <w:rsid w:val="4CF60404"/>
    <w:rsid w:val="4D1E7F6E"/>
    <w:rsid w:val="4DB5BE92"/>
    <w:rsid w:val="4E900524"/>
    <w:rsid w:val="4EBCFA6C"/>
    <w:rsid w:val="4F193D25"/>
    <w:rsid w:val="503F931C"/>
    <w:rsid w:val="5120134A"/>
    <w:rsid w:val="513EED73"/>
    <w:rsid w:val="5143181D"/>
    <w:rsid w:val="51840E5A"/>
    <w:rsid w:val="52074DD8"/>
    <w:rsid w:val="5232A5CE"/>
    <w:rsid w:val="52D635E0"/>
    <w:rsid w:val="52F55DA8"/>
    <w:rsid w:val="54EF5B84"/>
    <w:rsid w:val="5551BC26"/>
    <w:rsid w:val="55E624E2"/>
    <w:rsid w:val="563DAE39"/>
    <w:rsid w:val="5677916F"/>
    <w:rsid w:val="56A04CA0"/>
    <w:rsid w:val="588A2DAC"/>
    <w:rsid w:val="59456853"/>
    <w:rsid w:val="596AE8E5"/>
    <w:rsid w:val="5A2D9DDB"/>
    <w:rsid w:val="5A89A0CD"/>
    <w:rsid w:val="5AA355AE"/>
    <w:rsid w:val="5B9518ED"/>
    <w:rsid w:val="5BE2C1F4"/>
    <w:rsid w:val="5C1E31EA"/>
    <w:rsid w:val="5C58072F"/>
    <w:rsid w:val="5C90BDD3"/>
    <w:rsid w:val="5E041A65"/>
    <w:rsid w:val="5EE05EBD"/>
    <w:rsid w:val="5F312916"/>
    <w:rsid w:val="5FB08B9D"/>
    <w:rsid w:val="606E571F"/>
    <w:rsid w:val="60E6B692"/>
    <w:rsid w:val="6133914C"/>
    <w:rsid w:val="624A7695"/>
    <w:rsid w:val="6258BCF6"/>
    <w:rsid w:val="633BF930"/>
    <w:rsid w:val="63769862"/>
    <w:rsid w:val="63867D0B"/>
    <w:rsid w:val="6400EF04"/>
    <w:rsid w:val="6408B20C"/>
    <w:rsid w:val="64CFBDA6"/>
    <w:rsid w:val="6534D33A"/>
    <w:rsid w:val="6587F3D3"/>
    <w:rsid w:val="65B303D9"/>
    <w:rsid w:val="6731C698"/>
    <w:rsid w:val="677D3839"/>
    <w:rsid w:val="67D1129A"/>
    <w:rsid w:val="68F88549"/>
    <w:rsid w:val="6A17DC06"/>
    <w:rsid w:val="6AD515C2"/>
    <w:rsid w:val="6B229C47"/>
    <w:rsid w:val="6B988F0C"/>
    <w:rsid w:val="6BA80D20"/>
    <w:rsid w:val="6BB50794"/>
    <w:rsid w:val="6BF7A737"/>
    <w:rsid w:val="6C08EBC9"/>
    <w:rsid w:val="6CCA71CF"/>
    <w:rsid w:val="6D20688A"/>
    <w:rsid w:val="6D4A625B"/>
    <w:rsid w:val="6D61C90C"/>
    <w:rsid w:val="6DB3DD61"/>
    <w:rsid w:val="6DF2E8DC"/>
    <w:rsid w:val="6E08C84D"/>
    <w:rsid w:val="6E117B04"/>
    <w:rsid w:val="6F3DFCD5"/>
    <w:rsid w:val="6F4B1C99"/>
    <w:rsid w:val="6FAC458B"/>
    <w:rsid w:val="6FBBD9E0"/>
    <w:rsid w:val="70E55358"/>
    <w:rsid w:val="71D98778"/>
    <w:rsid w:val="71EE5B76"/>
    <w:rsid w:val="7238B3F6"/>
    <w:rsid w:val="73AE7C59"/>
    <w:rsid w:val="74E3C86F"/>
    <w:rsid w:val="7501A41B"/>
    <w:rsid w:val="7538C8E7"/>
    <w:rsid w:val="75644ABC"/>
    <w:rsid w:val="75727FC7"/>
    <w:rsid w:val="7643B6E1"/>
    <w:rsid w:val="76BF1644"/>
    <w:rsid w:val="77290089"/>
    <w:rsid w:val="772B7F13"/>
    <w:rsid w:val="78018DB1"/>
    <w:rsid w:val="78419B27"/>
    <w:rsid w:val="784A3C6F"/>
    <w:rsid w:val="7942494E"/>
    <w:rsid w:val="79B47C0A"/>
    <w:rsid w:val="7A401D60"/>
    <w:rsid w:val="7A87722F"/>
    <w:rsid w:val="7B4463D1"/>
    <w:rsid w:val="7B9D3C55"/>
    <w:rsid w:val="7C665CEC"/>
    <w:rsid w:val="7C84A4B5"/>
    <w:rsid w:val="7D4EEF80"/>
    <w:rsid w:val="7D5AFE65"/>
    <w:rsid w:val="7D862E38"/>
    <w:rsid w:val="7EE6C3D2"/>
    <w:rsid w:val="7F3FB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2952"/>
  <w15:chartTrackingRefBased/>
  <w15:docId w15:val="{DE92B347-2192-4268-B9C5-10FB0B89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54E"/>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6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04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604D8E"/>
  </w:style>
  <w:style w:type="character" w:customStyle="1" w:styleId="normaltextrun">
    <w:name w:val="normaltextrun"/>
    <w:basedOn w:val="DefaultParagraphFont"/>
    <w:rsid w:val="00604D8E"/>
  </w:style>
  <w:style w:type="character" w:customStyle="1" w:styleId="spellingerror">
    <w:name w:val="spellingerror"/>
    <w:basedOn w:val="DefaultParagraphFont"/>
    <w:rsid w:val="00604D8E"/>
  </w:style>
  <w:style w:type="character" w:customStyle="1" w:styleId="Heading1Char">
    <w:name w:val="Heading 1 Char"/>
    <w:basedOn w:val="DefaultParagraphFont"/>
    <w:link w:val="Heading1"/>
    <w:uiPriority w:val="9"/>
    <w:rsid w:val="0094754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unhideWhenUsed/>
    <w:rsid w:val="00142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425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7EB2"/>
    <w:pPr>
      <w:spacing w:after="200" w:line="276" w:lineRule="auto"/>
      <w:ind w:left="720"/>
      <w:contextualSpacing/>
    </w:pPr>
  </w:style>
  <w:style w:type="paragraph" w:styleId="Caption">
    <w:name w:val="caption"/>
    <w:basedOn w:val="Normal"/>
    <w:next w:val="Normal"/>
    <w:uiPriority w:val="35"/>
    <w:unhideWhenUsed/>
    <w:qFormat/>
    <w:rsid w:val="00F57EB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B10F7"/>
    <w:rPr>
      <w:color w:val="0000FF"/>
      <w:u w:val="single"/>
    </w:rPr>
  </w:style>
  <w:style w:type="character" w:customStyle="1" w:styleId="unsupportedobjecttext">
    <w:name w:val="unsupportedobjecttext"/>
    <w:basedOn w:val="DefaultParagraphFont"/>
    <w:rsid w:val="004F1D71"/>
  </w:style>
  <w:style w:type="paragraph" w:customStyle="1" w:styleId="graf">
    <w:name w:val="graf"/>
    <w:basedOn w:val="Normal"/>
    <w:rsid w:val="00A66FA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7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36D"/>
  </w:style>
  <w:style w:type="paragraph" w:styleId="Footer">
    <w:name w:val="footer"/>
    <w:basedOn w:val="Normal"/>
    <w:link w:val="FooterChar"/>
    <w:uiPriority w:val="99"/>
    <w:unhideWhenUsed/>
    <w:rsid w:val="00327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36D"/>
  </w:style>
  <w:style w:type="character" w:customStyle="1" w:styleId="Heading3Char">
    <w:name w:val="Heading 3 Char"/>
    <w:basedOn w:val="DefaultParagraphFont"/>
    <w:link w:val="Heading3"/>
    <w:uiPriority w:val="9"/>
    <w:rsid w:val="007D625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255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56DC"/>
    <w:rPr>
      <w:rFonts w:ascii="Courier New" w:eastAsia="Times New Roman" w:hAnsi="Courier New" w:cs="Courier New"/>
      <w:sz w:val="20"/>
      <w:szCs w:val="20"/>
    </w:rPr>
  </w:style>
  <w:style w:type="character" w:customStyle="1" w:styleId="gnkrckgcgsb">
    <w:name w:val="gnkrckgcgsb"/>
    <w:basedOn w:val="DefaultParagraphFont"/>
    <w:rsid w:val="002556DC"/>
  </w:style>
  <w:style w:type="character" w:styleId="Emphasis">
    <w:name w:val="Emphasis"/>
    <w:basedOn w:val="DefaultParagraphFont"/>
    <w:uiPriority w:val="20"/>
    <w:qFormat/>
    <w:rsid w:val="00C63F54"/>
    <w:rPr>
      <w:i/>
      <w:iCs/>
    </w:rPr>
  </w:style>
  <w:style w:type="character" w:styleId="HTMLCode">
    <w:name w:val="HTML Code"/>
    <w:basedOn w:val="DefaultParagraphFont"/>
    <w:uiPriority w:val="99"/>
    <w:semiHidden/>
    <w:unhideWhenUsed/>
    <w:rsid w:val="00914AC5"/>
    <w:rPr>
      <w:rFonts w:ascii="Courier New" w:eastAsia="Times New Roman" w:hAnsi="Courier New" w:cs="Courier New"/>
      <w:sz w:val="20"/>
      <w:szCs w:val="20"/>
    </w:rPr>
  </w:style>
  <w:style w:type="paragraph" w:styleId="NormalWeb">
    <w:name w:val="Normal (Web)"/>
    <w:basedOn w:val="Normal"/>
    <w:uiPriority w:val="99"/>
    <w:semiHidden/>
    <w:unhideWhenUsed/>
    <w:rsid w:val="001F08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F086C"/>
  </w:style>
  <w:style w:type="paragraph" w:styleId="TOCHeading">
    <w:name w:val="TOC Heading"/>
    <w:basedOn w:val="Heading1"/>
    <w:next w:val="Normal"/>
    <w:uiPriority w:val="39"/>
    <w:unhideWhenUsed/>
    <w:qFormat/>
    <w:rsid w:val="00DD69C9"/>
    <w:pPr>
      <w:spacing w:line="259" w:lineRule="auto"/>
      <w:outlineLvl w:val="9"/>
    </w:pPr>
  </w:style>
  <w:style w:type="paragraph" w:styleId="TOC1">
    <w:name w:val="toc 1"/>
    <w:basedOn w:val="Normal"/>
    <w:next w:val="Normal"/>
    <w:autoRedefine/>
    <w:uiPriority w:val="39"/>
    <w:unhideWhenUsed/>
    <w:rsid w:val="00DD69C9"/>
    <w:pPr>
      <w:spacing w:after="100"/>
    </w:pPr>
  </w:style>
  <w:style w:type="paragraph" w:styleId="TOC2">
    <w:name w:val="toc 2"/>
    <w:basedOn w:val="Normal"/>
    <w:next w:val="Normal"/>
    <w:autoRedefine/>
    <w:uiPriority w:val="39"/>
    <w:unhideWhenUsed/>
    <w:rsid w:val="00DD69C9"/>
    <w:pPr>
      <w:spacing w:after="100"/>
      <w:ind w:left="220"/>
    </w:pPr>
  </w:style>
  <w:style w:type="paragraph" w:styleId="TOC3">
    <w:name w:val="toc 3"/>
    <w:basedOn w:val="Normal"/>
    <w:next w:val="Normal"/>
    <w:autoRedefine/>
    <w:uiPriority w:val="39"/>
    <w:unhideWhenUsed/>
    <w:rsid w:val="00DD69C9"/>
    <w:pPr>
      <w:spacing w:after="100"/>
      <w:ind w:left="440"/>
    </w:pPr>
  </w:style>
  <w:style w:type="character" w:styleId="UnresolvedMention">
    <w:name w:val="Unresolved Mention"/>
    <w:basedOn w:val="DefaultParagraphFont"/>
    <w:uiPriority w:val="99"/>
    <w:semiHidden/>
    <w:unhideWhenUsed/>
    <w:rsid w:val="00B2006D"/>
    <w:rPr>
      <w:color w:val="605E5C"/>
      <w:shd w:val="clear" w:color="auto" w:fill="E1DFDD"/>
    </w:rPr>
  </w:style>
  <w:style w:type="paragraph" w:styleId="NoSpacing">
    <w:name w:val="No Spacing"/>
    <w:link w:val="NoSpacingChar"/>
    <w:uiPriority w:val="1"/>
    <w:qFormat/>
    <w:rsid w:val="00A84404"/>
    <w:pPr>
      <w:spacing w:after="0" w:line="240" w:lineRule="auto"/>
    </w:pPr>
    <w:rPr>
      <w:rFonts w:eastAsiaTheme="minorEastAsia"/>
    </w:rPr>
  </w:style>
  <w:style w:type="character" w:customStyle="1" w:styleId="NoSpacingChar">
    <w:name w:val="No Spacing Char"/>
    <w:basedOn w:val="DefaultParagraphFont"/>
    <w:link w:val="NoSpacing"/>
    <w:uiPriority w:val="1"/>
    <w:rsid w:val="00A8440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8695">
      <w:bodyDiv w:val="1"/>
      <w:marLeft w:val="0"/>
      <w:marRight w:val="0"/>
      <w:marTop w:val="0"/>
      <w:marBottom w:val="0"/>
      <w:divBdr>
        <w:top w:val="none" w:sz="0" w:space="0" w:color="auto"/>
        <w:left w:val="none" w:sz="0" w:space="0" w:color="auto"/>
        <w:bottom w:val="none" w:sz="0" w:space="0" w:color="auto"/>
        <w:right w:val="none" w:sz="0" w:space="0" w:color="auto"/>
      </w:divBdr>
      <w:divsChild>
        <w:div w:id="189344556">
          <w:marLeft w:val="0"/>
          <w:marRight w:val="0"/>
          <w:marTop w:val="0"/>
          <w:marBottom w:val="0"/>
          <w:divBdr>
            <w:top w:val="none" w:sz="0" w:space="0" w:color="auto"/>
            <w:left w:val="none" w:sz="0" w:space="0" w:color="auto"/>
            <w:bottom w:val="none" w:sz="0" w:space="0" w:color="auto"/>
            <w:right w:val="none" w:sz="0" w:space="0" w:color="auto"/>
          </w:divBdr>
        </w:div>
        <w:div w:id="375929139">
          <w:marLeft w:val="0"/>
          <w:marRight w:val="0"/>
          <w:marTop w:val="0"/>
          <w:marBottom w:val="0"/>
          <w:divBdr>
            <w:top w:val="none" w:sz="0" w:space="0" w:color="auto"/>
            <w:left w:val="none" w:sz="0" w:space="0" w:color="auto"/>
            <w:bottom w:val="none" w:sz="0" w:space="0" w:color="auto"/>
            <w:right w:val="none" w:sz="0" w:space="0" w:color="auto"/>
          </w:divBdr>
        </w:div>
        <w:div w:id="1701122716">
          <w:marLeft w:val="0"/>
          <w:marRight w:val="0"/>
          <w:marTop w:val="0"/>
          <w:marBottom w:val="0"/>
          <w:divBdr>
            <w:top w:val="none" w:sz="0" w:space="0" w:color="auto"/>
            <w:left w:val="none" w:sz="0" w:space="0" w:color="auto"/>
            <w:bottom w:val="none" w:sz="0" w:space="0" w:color="auto"/>
            <w:right w:val="none" w:sz="0" w:space="0" w:color="auto"/>
          </w:divBdr>
        </w:div>
      </w:divsChild>
    </w:div>
    <w:div w:id="89662382">
      <w:bodyDiv w:val="1"/>
      <w:marLeft w:val="0"/>
      <w:marRight w:val="0"/>
      <w:marTop w:val="0"/>
      <w:marBottom w:val="0"/>
      <w:divBdr>
        <w:top w:val="none" w:sz="0" w:space="0" w:color="auto"/>
        <w:left w:val="none" w:sz="0" w:space="0" w:color="auto"/>
        <w:bottom w:val="none" w:sz="0" w:space="0" w:color="auto"/>
        <w:right w:val="none" w:sz="0" w:space="0" w:color="auto"/>
      </w:divBdr>
    </w:div>
    <w:div w:id="117187413">
      <w:bodyDiv w:val="1"/>
      <w:marLeft w:val="0"/>
      <w:marRight w:val="0"/>
      <w:marTop w:val="0"/>
      <w:marBottom w:val="0"/>
      <w:divBdr>
        <w:top w:val="none" w:sz="0" w:space="0" w:color="auto"/>
        <w:left w:val="none" w:sz="0" w:space="0" w:color="auto"/>
        <w:bottom w:val="none" w:sz="0" w:space="0" w:color="auto"/>
        <w:right w:val="none" w:sz="0" w:space="0" w:color="auto"/>
      </w:divBdr>
    </w:div>
    <w:div w:id="214122796">
      <w:bodyDiv w:val="1"/>
      <w:marLeft w:val="0"/>
      <w:marRight w:val="0"/>
      <w:marTop w:val="0"/>
      <w:marBottom w:val="0"/>
      <w:divBdr>
        <w:top w:val="none" w:sz="0" w:space="0" w:color="auto"/>
        <w:left w:val="none" w:sz="0" w:space="0" w:color="auto"/>
        <w:bottom w:val="none" w:sz="0" w:space="0" w:color="auto"/>
        <w:right w:val="none" w:sz="0" w:space="0" w:color="auto"/>
      </w:divBdr>
    </w:div>
    <w:div w:id="225188418">
      <w:bodyDiv w:val="1"/>
      <w:marLeft w:val="0"/>
      <w:marRight w:val="0"/>
      <w:marTop w:val="0"/>
      <w:marBottom w:val="0"/>
      <w:divBdr>
        <w:top w:val="none" w:sz="0" w:space="0" w:color="auto"/>
        <w:left w:val="none" w:sz="0" w:space="0" w:color="auto"/>
        <w:bottom w:val="none" w:sz="0" w:space="0" w:color="auto"/>
        <w:right w:val="none" w:sz="0" w:space="0" w:color="auto"/>
      </w:divBdr>
    </w:div>
    <w:div w:id="359285364">
      <w:bodyDiv w:val="1"/>
      <w:marLeft w:val="0"/>
      <w:marRight w:val="0"/>
      <w:marTop w:val="0"/>
      <w:marBottom w:val="0"/>
      <w:divBdr>
        <w:top w:val="none" w:sz="0" w:space="0" w:color="auto"/>
        <w:left w:val="none" w:sz="0" w:space="0" w:color="auto"/>
        <w:bottom w:val="none" w:sz="0" w:space="0" w:color="auto"/>
        <w:right w:val="none" w:sz="0" w:space="0" w:color="auto"/>
      </w:divBdr>
    </w:div>
    <w:div w:id="386949984">
      <w:bodyDiv w:val="1"/>
      <w:marLeft w:val="0"/>
      <w:marRight w:val="0"/>
      <w:marTop w:val="0"/>
      <w:marBottom w:val="0"/>
      <w:divBdr>
        <w:top w:val="none" w:sz="0" w:space="0" w:color="auto"/>
        <w:left w:val="none" w:sz="0" w:space="0" w:color="auto"/>
        <w:bottom w:val="none" w:sz="0" w:space="0" w:color="auto"/>
        <w:right w:val="none" w:sz="0" w:space="0" w:color="auto"/>
      </w:divBdr>
    </w:div>
    <w:div w:id="450709298">
      <w:bodyDiv w:val="1"/>
      <w:marLeft w:val="0"/>
      <w:marRight w:val="0"/>
      <w:marTop w:val="0"/>
      <w:marBottom w:val="0"/>
      <w:divBdr>
        <w:top w:val="none" w:sz="0" w:space="0" w:color="auto"/>
        <w:left w:val="none" w:sz="0" w:space="0" w:color="auto"/>
        <w:bottom w:val="none" w:sz="0" w:space="0" w:color="auto"/>
        <w:right w:val="none" w:sz="0" w:space="0" w:color="auto"/>
      </w:divBdr>
    </w:div>
    <w:div w:id="516508846">
      <w:bodyDiv w:val="1"/>
      <w:marLeft w:val="0"/>
      <w:marRight w:val="0"/>
      <w:marTop w:val="0"/>
      <w:marBottom w:val="0"/>
      <w:divBdr>
        <w:top w:val="none" w:sz="0" w:space="0" w:color="auto"/>
        <w:left w:val="none" w:sz="0" w:space="0" w:color="auto"/>
        <w:bottom w:val="none" w:sz="0" w:space="0" w:color="auto"/>
        <w:right w:val="none" w:sz="0" w:space="0" w:color="auto"/>
      </w:divBdr>
    </w:div>
    <w:div w:id="541402562">
      <w:bodyDiv w:val="1"/>
      <w:marLeft w:val="0"/>
      <w:marRight w:val="0"/>
      <w:marTop w:val="0"/>
      <w:marBottom w:val="0"/>
      <w:divBdr>
        <w:top w:val="none" w:sz="0" w:space="0" w:color="auto"/>
        <w:left w:val="none" w:sz="0" w:space="0" w:color="auto"/>
        <w:bottom w:val="none" w:sz="0" w:space="0" w:color="auto"/>
        <w:right w:val="none" w:sz="0" w:space="0" w:color="auto"/>
      </w:divBdr>
    </w:div>
    <w:div w:id="664017851">
      <w:bodyDiv w:val="1"/>
      <w:marLeft w:val="0"/>
      <w:marRight w:val="0"/>
      <w:marTop w:val="0"/>
      <w:marBottom w:val="0"/>
      <w:divBdr>
        <w:top w:val="none" w:sz="0" w:space="0" w:color="auto"/>
        <w:left w:val="none" w:sz="0" w:space="0" w:color="auto"/>
        <w:bottom w:val="none" w:sz="0" w:space="0" w:color="auto"/>
        <w:right w:val="none" w:sz="0" w:space="0" w:color="auto"/>
      </w:divBdr>
    </w:div>
    <w:div w:id="675034410">
      <w:bodyDiv w:val="1"/>
      <w:marLeft w:val="0"/>
      <w:marRight w:val="0"/>
      <w:marTop w:val="0"/>
      <w:marBottom w:val="0"/>
      <w:divBdr>
        <w:top w:val="none" w:sz="0" w:space="0" w:color="auto"/>
        <w:left w:val="none" w:sz="0" w:space="0" w:color="auto"/>
        <w:bottom w:val="none" w:sz="0" w:space="0" w:color="auto"/>
        <w:right w:val="none" w:sz="0" w:space="0" w:color="auto"/>
      </w:divBdr>
    </w:div>
    <w:div w:id="830951402">
      <w:bodyDiv w:val="1"/>
      <w:marLeft w:val="0"/>
      <w:marRight w:val="0"/>
      <w:marTop w:val="0"/>
      <w:marBottom w:val="0"/>
      <w:divBdr>
        <w:top w:val="none" w:sz="0" w:space="0" w:color="auto"/>
        <w:left w:val="none" w:sz="0" w:space="0" w:color="auto"/>
        <w:bottom w:val="none" w:sz="0" w:space="0" w:color="auto"/>
        <w:right w:val="none" w:sz="0" w:space="0" w:color="auto"/>
      </w:divBdr>
    </w:div>
    <w:div w:id="914586802">
      <w:bodyDiv w:val="1"/>
      <w:marLeft w:val="0"/>
      <w:marRight w:val="0"/>
      <w:marTop w:val="0"/>
      <w:marBottom w:val="0"/>
      <w:divBdr>
        <w:top w:val="none" w:sz="0" w:space="0" w:color="auto"/>
        <w:left w:val="none" w:sz="0" w:space="0" w:color="auto"/>
        <w:bottom w:val="none" w:sz="0" w:space="0" w:color="auto"/>
        <w:right w:val="none" w:sz="0" w:space="0" w:color="auto"/>
      </w:divBdr>
      <w:divsChild>
        <w:div w:id="1368212269">
          <w:marLeft w:val="0"/>
          <w:marRight w:val="0"/>
          <w:marTop w:val="0"/>
          <w:marBottom w:val="0"/>
          <w:divBdr>
            <w:top w:val="none" w:sz="0" w:space="0" w:color="auto"/>
            <w:left w:val="none" w:sz="0" w:space="0" w:color="auto"/>
            <w:bottom w:val="none" w:sz="0" w:space="0" w:color="auto"/>
            <w:right w:val="none" w:sz="0" w:space="0" w:color="auto"/>
          </w:divBdr>
        </w:div>
      </w:divsChild>
    </w:div>
    <w:div w:id="981740629">
      <w:bodyDiv w:val="1"/>
      <w:marLeft w:val="0"/>
      <w:marRight w:val="0"/>
      <w:marTop w:val="0"/>
      <w:marBottom w:val="0"/>
      <w:divBdr>
        <w:top w:val="none" w:sz="0" w:space="0" w:color="auto"/>
        <w:left w:val="none" w:sz="0" w:space="0" w:color="auto"/>
        <w:bottom w:val="none" w:sz="0" w:space="0" w:color="auto"/>
        <w:right w:val="none" w:sz="0" w:space="0" w:color="auto"/>
      </w:divBdr>
    </w:div>
    <w:div w:id="984549429">
      <w:bodyDiv w:val="1"/>
      <w:marLeft w:val="0"/>
      <w:marRight w:val="0"/>
      <w:marTop w:val="0"/>
      <w:marBottom w:val="0"/>
      <w:divBdr>
        <w:top w:val="none" w:sz="0" w:space="0" w:color="auto"/>
        <w:left w:val="none" w:sz="0" w:space="0" w:color="auto"/>
        <w:bottom w:val="none" w:sz="0" w:space="0" w:color="auto"/>
        <w:right w:val="none" w:sz="0" w:space="0" w:color="auto"/>
      </w:divBdr>
    </w:div>
    <w:div w:id="987633331">
      <w:bodyDiv w:val="1"/>
      <w:marLeft w:val="0"/>
      <w:marRight w:val="0"/>
      <w:marTop w:val="0"/>
      <w:marBottom w:val="0"/>
      <w:divBdr>
        <w:top w:val="none" w:sz="0" w:space="0" w:color="auto"/>
        <w:left w:val="none" w:sz="0" w:space="0" w:color="auto"/>
        <w:bottom w:val="none" w:sz="0" w:space="0" w:color="auto"/>
        <w:right w:val="none" w:sz="0" w:space="0" w:color="auto"/>
      </w:divBdr>
    </w:div>
    <w:div w:id="1062868248">
      <w:bodyDiv w:val="1"/>
      <w:marLeft w:val="0"/>
      <w:marRight w:val="0"/>
      <w:marTop w:val="0"/>
      <w:marBottom w:val="0"/>
      <w:divBdr>
        <w:top w:val="none" w:sz="0" w:space="0" w:color="auto"/>
        <w:left w:val="none" w:sz="0" w:space="0" w:color="auto"/>
        <w:bottom w:val="none" w:sz="0" w:space="0" w:color="auto"/>
        <w:right w:val="none" w:sz="0" w:space="0" w:color="auto"/>
      </w:divBdr>
      <w:divsChild>
        <w:div w:id="1118139465">
          <w:marLeft w:val="0"/>
          <w:marRight w:val="0"/>
          <w:marTop w:val="0"/>
          <w:marBottom w:val="0"/>
          <w:divBdr>
            <w:top w:val="none" w:sz="0" w:space="0" w:color="auto"/>
            <w:left w:val="none" w:sz="0" w:space="0" w:color="auto"/>
            <w:bottom w:val="none" w:sz="0" w:space="0" w:color="auto"/>
            <w:right w:val="none" w:sz="0" w:space="0" w:color="auto"/>
          </w:divBdr>
        </w:div>
        <w:div w:id="809784292">
          <w:marLeft w:val="0"/>
          <w:marRight w:val="0"/>
          <w:marTop w:val="0"/>
          <w:marBottom w:val="0"/>
          <w:divBdr>
            <w:top w:val="none" w:sz="0" w:space="0" w:color="auto"/>
            <w:left w:val="none" w:sz="0" w:space="0" w:color="auto"/>
            <w:bottom w:val="none" w:sz="0" w:space="0" w:color="auto"/>
            <w:right w:val="none" w:sz="0" w:space="0" w:color="auto"/>
          </w:divBdr>
        </w:div>
        <w:div w:id="33161630">
          <w:marLeft w:val="0"/>
          <w:marRight w:val="0"/>
          <w:marTop w:val="0"/>
          <w:marBottom w:val="0"/>
          <w:divBdr>
            <w:top w:val="none" w:sz="0" w:space="0" w:color="auto"/>
            <w:left w:val="none" w:sz="0" w:space="0" w:color="auto"/>
            <w:bottom w:val="none" w:sz="0" w:space="0" w:color="auto"/>
            <w:right w:val="none" w:sz="0" w:space="0" w:color="auto"/>
          </w:divBdr>
        </w:div>
        <w:div w:id="12925930">
          <w:marLeft w:val="0"/>
          <w:marRight w:val="0"/>
          <w:marTop w:val="0"/>
          <w:marBottom w:val="0"/>
          <w:divBdr>
            <w:top w:val="none" w:sz="0" w:space="0" w:color="auto"/>
            <w:left w:val="none" w:sz="0" w:space="0" w:color="auto"/>
            <w:bottom w:val="none" w:sz="0" w:space="0" w:color="auto"/>
            <w:right w:val="none" w:sz="0" w:space="0" w:color="auto"/>
          </w:divBdr>
        </w:div>
        <w:div w:id="258101788">
          <w:marLeft w:val="0"/>
          <w:marRight w:val="0"/>
          <w:marTop w:val="0"/>
          <w:marBottom w:val="0"/>
          <w:divBdr>
            <w:top w:val="none" w:sz="0" w:space="0" w:color="auto"/>
            <w:left w:val="none" w:sz="0" w:space="0" w:color="auto"/>
            <w:bottom w:val="none" w:sz="0" w:space="0" w:color="auto"/>
            <w:right w:val="none" w:sz="0" w:space="0" w:color="auto"/>
          </w:divBdr>
        </w:div>
        <w:div w:id="292295315">
          <w:marLeft w:val="0"/>
          <w:marRight w:val="0"/>
          <w:marTop w:val="0"/>
          <w:marBottom w:val="0"/>
          <w:divBdr>
            <w:top w:val="none" w:sz="0" w:space="0" w:color="auto"/>
            <w:left w:val="none" w:sz="0" w:space="0" w:color="auto"/>
            <w:bottom w:val="none" w:sz="0" w:space="0" w:color="auto"/>
            <w:right w:val="none" w:sz="0" w:space="0" w:color="auto"/>
          </w:divBdr>
        </w:div>
        <w:div w:id="416438152">
          <w:marLeft w:val="0"/>
          <w:marRight w:val="0"/>
          <w:marTop w:val="0"/>
          <w:marBottom w:val="0"/>
          <w:divBdr>
            <w:top w:val="none" w:sz="0" w:space="0" w:color="auto"/>
            <w:left w:val="none" w:sz="0" w:space="0" w:color="auto"/>
            <w:bottom w:val="none" w:sz="0" w:space="0" w:color="auto"/>
            <w:right w:val="none" w:sz="0" w:space="0" w:color="auto"/>
          </w:divBdr>
        </w:div>
        <w:div w:id="822624650">
          <w:marLeft w:val="0"/>
          <w:marRight w:val="0"/>
          <w:marTop w:val="0"/>
          <w:marBottom w:val="0"/>
          <w:divBdr>
            <w:top w:val="none" w:sz="0" w:space="0" w:color="auto"/>
            <w:left w:val="none" w:sz="0" w:space="0" w:color="auto"/>
            <w:bottom w:val="none" w:sz="0" w:space="0" w:color="auto"/>
            <w:right w:val="none" w:sz="0" w:space="0" w:color="auto"/>
          </w:divBdr>
        </w:div>
        <w:div w:id="1898128315">
          <w:marLeft w:val="0"/>
          <w:marRight w:val="0"/>
          <w:marTop w:val="0"/>
          <w:marBottom w:val="0"/>
          <w:divBdr>
            <w:top w:val="none" w:sz="0" w:space="0" w:color="auto"/>
            <w:left w:val="none" w:sz="0" w:space="0" w:color="auto"/>
            <w:bottom w:val="none" w:sz="0" w:space="0" w:color="auto"/>
            <w:right w:val="none" w:sz="0" w:space="0" w:color="auto"/>
          </w:divBdr>
        </w:div>
        <w:div w:id="1108738610">
          <w:marLeft w:val="0"/>
          <w:marRight w:val="0"/>
          <w:marTop w:val="0"/>
          <w:marBottom w:val="0"/>
          <w:divBdr>
            <w:top w:val="none" w:sz="0" w:space="0" w:color="auto"/>
            <w:left w:val="none" w:sz="0" w:space="0" w:color="auto"/>
            <w:bottom w:val="none" w:sz="0" w:space="0" w:color="auto"/>
            <w:right w:val="none" w:sz="0" w:space="0" w:color="auto"/>
          </w:divBdr>
        </w:div>
        <w:div w:id="785395847">
          <w:marLeft w:val="0"/>
          <w:marRight w:val="0"/>
          <w:marTop w:val="0"/>
          <w:marBottom w:val="0"/>
          <w:divBdr>
            <w:top w:val="none" w:sz="0" w:space="0" w:color="auto"/>
            <w:left w:val="none" w:sz="0" w:space="0" w:color="auto"/>
            <w:bottom w:val="none" w:sz="0" w:space="0" w:color="auto"/>
            <w:right w:val="none" w:sz="0" w:space="0" w:color="auto"/>
          </w:divBdr>
        </w:div>
        <w:div w:id="904074112">
          <w:marLeft w:val="0"/>
          <w:marRight w:val="0"/>
          <w:marTop w:val="0"/>
          <w:marBottom w:val="0"/>
          <w:divBdr>
            <w:top w:val="none" w:sz="0" w:space="0" w:color="auto"/>
            <w:left w:val="none" w:sz="0" w:space="0" w:color="auto"/>
            <w:bottom w:val="none" w:sz="0" w:space="0" w:color="auto"/>
            <w:right w:val="none" w:sz="0" w:space="0" w:color="auto"/>
          </w:divBdr>
        </w:div>
        <w:div w:id="556208484">
          <w:marLeft w:val="0"/>
          <w:marRight w:val="0"/>
          <w:marTop w:val="0"/>
          <w:marBottom w:val="0"/>
          <w:divBdr>
            <w:top w:val="none" w:sz="0" w:space="0" w:color="auto"/>
            <w:left w:val="none" w:sz="0" w:space="0" w:color="auto"/>
            <w:bottom w:val="none" w:sz="0" w:space="0" w:color="auto"/>
            <w:right w:val="none" w:sz="0" w:space="0" w:color="auto"/>
          </w:divBdr>
        </w:div>
      </w:divsChild>
    </w:div>
    <w:div w:id="1063022519">
      <w:bodyDiv w:val="1"/>
      <w:marLeft w:val="0"/>
      <w:marRight w:val="0"/>
      <w:marTop w:val="0"/>
      <w:marBottom w:val="0"/>
      <w:divBdr>
        <w:top w:val="none" w:sz="0" w:space="0" w:color="auto"/>
        <w:left w:val="none" w:sz="0" w:space="0" w:color="auto"/>
        <w:bottom w:val="none" w:sz="0" w:space="0" w:color="auto"/>
        <w:right w:val="none" w:sz="0" w:space="0" w:color="auto"/>
      </w:divBdr>
    </w:div>
    <w:div w:id="1110005929">
      <w:bodyDiv w:val="1"/>
      <w:marLeft w:val="0"/>
      <w:marRight w:val="0"/>
      <w:marTop w:val="0"/>
      <w:marBottom w:val="0"/>
      <w:divBdr>
        <w:top w:val="none" w:sz="0" w:space="0" w:color="auto"/>
        <w:left w:val="none" w:sz="0" w:space="0" w:color="auto"/>
        <w:bottom w:val="none" w:sz="0" w:space="0" w:color="auto"/>
        <w:right w:val="none" w:sz="0" w:space="0" w:color="auto"/>
      </w:divBdr>
    </w:div>
    <w:div w:id="1206217162">
      <w:bodyDiv w:val="1"/>
      <w:marLeft w:val="0"/>
      <w:marRight w:val="0"/>
      <w:marTop w:val="0"/>
      <w:marBottom w:val="0"/>
      <w:divBdr>
        <w:top w:val="none" w:sz="0" w:space="0" w:color="auto"/>
        <w:left w:val="none" w:sz="0" w:space="0" w:color="auto"/>
        <w:bottom w:val="none" w:sz="0" w:space="0" w:color="auto"/>
        <w:right w:val="none" w:sz="0" w:space="0" w:color="auto"/>
      </w:divBdr>
    </w:div>
    <w:div w:id="1281498891">
      <w:bodyDiv w:val="1"/>
      <w:marLeft w:val="0"/>
      <w:marRight w:val="0"/>
      <w:marTop w:val="0"/>
      <w:marBottom w:val="0"/>
      <w:divBdr>
        <w:top w:val="none" w:sz="0" w:space="0" w:color="auto"/>
        <w:left w:val="none" w:sz="0" w:space="0" w:color="auto"/>
        <w:bottom w:val="none" w:sz="0" w:space="0" w:color="auto"/>
        <w:right w:val="none" w:sz="0" w:space="0" w:color="auto"/>
      </w:divBdr>
    </w:div>
    <w:div w:id="1313095249">
      <w:bodyDiv w:val="1"/>
      <w:marLeft w:val="0"/>
      <w:marRight w:val="0"/>
      <w:marTop w:val="0"/>
      <w:marBottom w:val="0"/>
      <w:divBdr>
        <w:top w:val="none" w:sz="0" w:space="0" w:color="auto"/>
        <w:left w:val="none" w:sz="0" w:space="0" w:color="auto"/>
        <w:bottom w:val="none" w:sz="0" w:space="0" w:color="auto"/>
        <w:right w:val="none" w:sz="0" w:space="0" w:color="auto"/>
      </w:divBdr>
    </w:div>
    <w:div w:id="1455562602">
      <w:bodyDiv w:val="1"/>
      <w:marLeft w:val="0"/>
      <w:marRight w:val="0"/>
      <w:marTop w:val="0"/>
      <w:marBottom w:val="0"/>
      <w:divBdr>
        <w:top w:val="none" w:sz="0" w:space="0" w:color="auto"/>
        <w:left w:val="none" w:sz="0" w:space="0" w:color="auto"/>
        <w:bottom w:val="none" w:sz="0" w:space="0" w:color="auto"/>
        <w:right w:val="none" w:sz="0" w:space="0" w:color="auto"/>
      </w:divBdr>
    </w:div>
    <w:div w:id="1521044852">
      <w:bodyDiv w:val="1"/>
      <w:marLeft w:val="0"/>
      <w:marRight w:val="0"/>
      <w:marTop w:val="0"/>
      <w:marBottom w:val="0"/>
      <w:divBdr>
        <w:top w:val="none" w:sz="0" w:space="0" w:color="auto"/>
        <w:left w:val="none" w:sz="0" w:space="0" w:color="auto"/>
        <w:bottom w:val="none" w:sz="0" w:space="0" w:color="auto"/>
        <w:right w:val="none" w:sz="0" w:space="0" w:color="auto"/>
      </w:divBdr>
      <w:divsChild>
        <w:div w:id="511728164">
          <w:marLeft w:val="0"/>
          <w:marRight w:val="0"/>
          <w:marTop w:val="0"/>
          <w:marBottom w:val="0"/>
          <w:divBdr>
            <w:top w:val="none" w:sz="0" w:space="0" w:color="auto"/>
            <w:left w:val="none" w:sz="0" w:space="0" w:color="auto"/>
            <w:bottom w:val="none" w:sz="0" w:space="0" w:color="auto"/>
            <w:right w:val="none" w:sz="0" w:space="0" w:color="auto"/>
          </w:divBdr>
        </w:div>
        <w:div w:id="1783914665">
          <w:marLeft w:val="0"/>
          <w:marRight w:val="0"/>
          <w:marTop w:val="0"/>
          <w:marBottom w:val="0"/>
          <w:divBdr>
            <w:top w:val="none" w:sz="0" w:space="0" w:color="auto"/>
            <w:left w:val="none" w:sz="0" w:space="0" w:color="auto"/>
            <w:bottom w:val="none" w:sz="0" w:space="0" w:color="auto"/>
            <w:right w:val="none" w:sz="0" w:space="0" w:color="auto"/>
          </w:divBdr>
        </w:div>
      </w:divsChild>
    </w:div>
    <w:div w:id="1580094373">
      <w:bodyDiv w:val="1"/>
      <w:marLeft w:val="0"/>
      <w:marRight w:val="0"/>
      <w:marTop w:val="0"/>
      <w:marBottom w:val="0"/>
      <w:divBdr>
        <w:top w:val="none" w:sz="0" w:space="0" w:color="auto"/>
        <w:left w:val="none" w:sz="0" w:space="0" w:color="auto"/>
        <w:bottom w:val="none" w:sz="0" w:space="0" w:color="auto"/>
        <w:right w:val="none" w:sz="0" w:space="0" w:color="auto"/>
      </w:divBdr>
      <w:divsChild>
        <w:div w:id="1952469514">
          <w:marLeft w:val="0"/>
          <w:marRight w:val="0"/>
          <w:marTop w:val="0"/>
          <w:marBottom w:val="0"/>
          <w:divBdr>
            <w:top w:val="none" w:sz="0" w:space="0" w:color="auto"/>
            <w:left w:val="none" w:sz="0" w:space="0" w:color="auto"/>
            <w:bottom w:val="none" w:sz="0" w:space="0" w:color="auto"/>
            <w:right w:val="none" w:sz="0" w:space="0" w:color="auto"/>
          </w:divBdr>
        </w:div>
      </w:divsChild>
    </w:div>
    <w:div w:id="1609774927">
      <w:bodyDiv w:val="1"/>
      <w:marLeft w:val="0"/>
      <w:marRight w:val="0"/>
      <w:marTop w:val="0"/>
      <w:marBottom w:val="0"/>
      <w:divBdr>
        <w:top w:val="none" w:sz="0" w:space="0" w:color="auto"/>
        <w:left w:val="none" w:sz="0" w:space="0" w:color="auto"/>
        <w:bottom w:val="none" w:sz="0" w:space="0" w:color="auto"/>
        <w:right w:val="none" w:sz="0" w:space="0" w:color="auto"/>
      </w:divBdr>
    </w:div>
    <w:div w:id="1632008830">
      <w:bodyDiv w:val="1"/>
      <w:marLeft w:val="0"/>
      <w:marRight w:val="0"/>
      <w:marTop w:val="0"/>
      <w:marBottom w:val="0"/>
      <w:divBdr>
        <w:top w:val="none" w:sz="0" w:space="0" w:color="auto"/>
        <w:left w:val="none" w:sz="0" w:space="0" w:color="auto"/>
        <w:bottom w:val="none" w:sz="0" w:space="0" w:color="auto"/>
        <w:right w:val="none" w:sz="0" w:space="0" w:color="auto"/>
      </w:divBdr>
      <w:divsChild>
        <w:div w:id="323432377">
          <w:marLeft w:val="0"/>
          <w:marRight w:val="0"/>
          <w:marTop w:val="0"/>
          <w:marBottom w:val="0"/>
          <w:divBdr>
            <w:top w:val="none" w:sz="0" w:space="0" w:color="auto"/>
            <w:left w:val="none" w:sz="0" w:space="0" w:color="auto"/>
            <w:bottom w:val="none" w:sz="0" w:space="0" w:color="auto"/>
            <w:right w:val="none" w:sz="0" w:space="0" w:color="auto"/>
          </w:divBdr>
        </w:div>
      </w:divsChild>
    </w:div>
    <w:div w:id="1736122464">
      <w:bodyDiv w:val="1"/>
      <w:marLeft w:val="0"/>
      <w:marRight w:val="0"/>
      <w:marTop w:val="0"/>
      <w:marBottom w:val="0"/>
      <w:divBdr>
        <w:top w:val="none" w:sz="0" w:space="0" w:color="auto"/>
        <w:left w:val="none" w:sz="0" w:space="0" w:color="auto"/>
        <w:bottom w:val="none" w:sz="0" w:space="0" w:color="auto"/>
        <w:right w:val="none" w:sz="0" w:space="0" w:color="auto"/>
      </w:divBdr>
      <w:divsChild>
        <w:div w:id="1320501337">
          <w:marLeft w:val="0"/>
          <w:marRight w:val="0"/>
          <w:marTop w:val="0"/>
          <w:marBottom w:val="0"/>
          <w:divBdr>
            <w:top w:val="none" w:sz="0" w:space="0" w:color="auto"/>
            <w:left w:val="none" w:sz="0" w:space="0" w:color="auto"/>
            <w:bottom w:val="none" w:sz="0" w:space="0" w:color="auto"/>
            <w:right w:val="none" w:sz="0" w:space="0" w:color="auto"/>
          </w:divBdr>
        </w:div>
        <w:div w:id="690374087">
          <w:marLeft w:val="0"/>
          <w:marRight w:val="0"/>
          <w:marTop w:val="0"/>
          <w:marBottom w:val="0"/>
          <w:divBdr>
            <w:top w:val="none" w:sz="0" w:space="0" w:color="auto"/>
            <w:left w:val="none" w:sz="0" w:space="0" w:color="auto"/>
            <w:bottom w:val="none" w:sz="0" w:space="0" w:color="auto"/>
            <w:right w:val="none" w:sz="0" w:space="0" w:color="auto"/>
          </w:divBdr>
        </w:div>
        <w:div w:id="2032533753">
          <w:marLeft w:val="0"/>
          <w:marRight w:val="0"/>
          <w:marTop w:val="0"/>
          <w:marBottom w:val="0"/>
          <w:divBdr>
            <w:top w:val="none" w:sz="0" w:space="0" w:color="auto"/>
            <w:left w:val="none" w:sz="0" w:space="0" w:color="auto"/>
            <w:bottom w:val="none" w:sz="0" w:space="0" w:color="auto"/>
            <w:right w:val="none" w:sz="0" w:space="0" w:color="auto"/>
          </w:divBdr>
        </w:div>
        <w:div w:id="1705133944">
          <w:marLeft w:val="0"/>
          <w:marRight w:val="0"/>
          <w:marTop w:val="0"/>
          <w:marBottom w:val="0"/>
          <w:divBdr>
            <w:top w:val="none" w:sz="0" w:space="0" w:color="auto"/>
            <w:left w:val="none" w:sz="0" w:space="0" w:color="auto"/>
            <w:bottom w:val="none" w:sz="0" w:space="0" w:color="auto"/>
            <w:right w:val="none" w:sz="0" w:space="0" w:color="auto"/>
          </w:divBdr>
        </w:div>
        <w:div w:id="1731344029">
          <w:marLeft w:val="0"/>
          <w:marRight w:val="0"/>
          <w:marTop w:val="0"/>
          <w:marBottom w:val="0"/>
          <w:divBdr>
            <w:top w:val="none" w:sz="0" w:space="0" w:color="auto"/>
            <w:left w:val="none" w:sz="0" w:space="0" w:color="auto"/>
            <w:bottom w:val="none" w:sz="0" w:space="0" w:color="auto"/>
            <w:right w:val="none" w:sz="0" w:space="0" w:color="auto"/>
          </w:divBdr>
        </w:div>
        <w:div w:id="1288197650">
          <w:marLeft w:val="0"/>
          <w:marRight w:val="0"/>
          <w:marTop w:val="0"/>
          <w:marBottom w:val="0"/>
          <w:divBdr>
            <w:top w:val="none" w:sz="0" w:space="0" w:color="auto"/>
            <w:left w:val="none" w:sz="0" w:space="0" w:color="auto"/>
            <w:bottom w:val="none" w:sz="0" w:space="0" w:color="auto"/>
            <w:right w:val="none" w:sz="0" w:space="0" w:color="auto"/>
          </w:divBdr>
        </w:div>
        <w:div w:id="51004613">
          <w:marLeft w:val="0"/>
          <w:marRight w:val="0"/>
          <w:marTop w:val="0"/>
          <w:marBottom w:val="0"/>
          <w:divBdr>
            <w:top w:val="none" w:sz="0" w:space="0" w:color="auto"/>
            <w:left w:val="none" w:sz="0" w:space="0" w:color="auto"/>
            <w:bottom w:val="none" w:sz="0" w:space="0" w:color="auto"/>
            <w:right w:val="none" w:sz="0" w:space="0" w:color="auto"/>
          </w:divBdr>
        </w:div>
        <w:div w:id="1472945049">
          <w:marLeft w:val="0"/>
          <w:marRight w:val="0"/>
          <w:marTop w:val="0"/>
          <w:marBottom w:val="0"/>
          <w:divBdr>
            <w:top w:val="none" w:sz="0" w:space="0" w:color="auto"/>
            <w:left w:val="none" w:sz="0" w:space="0" w:color="auto"/>
            <w:bottom w:val="none" w:sz="0" w:space="0" w:color="auto"/>
            <w:right w:val="none" w:sz="0" w:space="0" w:color="auto"/>
          </w:divBdr>
        </w:div>
        <w:div w:id="231156551">
          <w:marLeft w:val="0"/>
          <w:marRight w:val="0"/>
          <w:marTop w:val="0"/>
          <w:marBottom w:val="0"/>
          <w:divBdr>
            <w:top w:val="none" w:sz="0" w:space="0" w:color="auto"/>
            <w:left w:val="none" w:sz="0" w:space="0" w:color="auto"/>
            <w:bottom w:val="none" w:sz="0" w:space="0" w:color="auto"/>
            <w:right w:val="none" w:sz="0" w:space="0" w:color="auto"/>
          </w:divBdr>
        </w:div>
        <w:div w:id="1463114561">
          <w:marLeft w:val="0"/>
          <w:marRight w:val="0"/>
          <w:marTop w:val="0"/>
          <w:marBottom w:val="0"/>
          <w:divBdr>
            <w:top w:val="none" w:sz="0" w:space="0" w:color="auto"/>
            <w:left w:val="none" w:sz="0" w:space="0" w:color="auto"/>
            <w:bottom w:val="none" w:sz="0" w:space="0" w:color="auto"/>
            <w:right w:val="none" w:sz="0" w:space="0" w:color="auto"/>
          </w:divBdr>
        </w:div>
        <w:div w:id="1894655932">
          <w:marLeft w:val="0"/>
          <w:marRight w:val="0"/>
          <w:marTop w:val="0"/>
          <w:marBottom w:val="0"/>
          <w:divBdr>
            <w:top w:val="none" w:sz="0" w:space="0" w:color="auto"/>
            <w:left w:val="none" w:sz="0" w:space="0" w:color="auto"/>
            <w:bottom w:val="none" w:sz="0" w:space="0" w:color="auto"/>
            <w:right w:val="none" w:sz="0" w:space="0" w:color="auto"/>
          </w:divBdr>
        </w:div>
        <w:div w:id="1623921443">
          <w:marLeft w:val="0"/>
          <w:marRight w:val="0"/>
          <w:marTop w:val="0"/>
          <w:marBottom w:val="0"/>
          <w:divBdr>
            <w:top w:val="none" w:sz="0" w:space="0" w:color="auto"/>
            <w:left w:val="none" w:sz="0" w:space="0" w:color="auto"/>
            <w:bottom w:val="none" w:sz="0" w:space="0" w:color="auto"/>
            <w:right w:val="none" w:sz="0" w:space="0" w:color="auto"/>
          </w:divBdr>
        </w:div>
        <w:div w:id="598102037">
          <w:marLeft w:val="0"/>
          <w:marRight w:val="0"/>
          <w:marTop w:val="0"/>
          <w:marBottom w:val="0"/>
          <w:divBdr>
            <w:top w:val="none" w:sz="0" w:space="0" w:color="auto"/>
            <w:left w:val="none" w:sz="0" w:space="0" w:color="auto"/>
            <w:bottom w:val="none" w:sz="0" w:space="0" w:color="auto"/>
            <w:right w:val="none" w:sz="0" w:space="0" w:color="auto"/>
          </w:divBdr>
        </w:div>
      </w:divsChild>
    </w:div>
    <w:div w:id="1879851681">
      <w:bodyDiv w:val="1"/>
      <w:marLeft w:val="0"/>
      <w:marRight w:val="0"/>
      <w:marTop w:val="0"/>
      <w:marBottom w:val="0"/>
      <w:divBdr>
        <w:top w:val="none" w:sz="0" w:space="0" w:color="auto"/>
        <w:left w:val="none" w:sz="0" w:space="0" w:color="auto"/>
        <w:bottom w:val="none" w:sz="0" w:space="0" w:color="auto"/>
        <w:right w:val="none" w:sz="0" w:space="0" w:color="auto"/>
      </w:divBdr>
      <w:divsChild>
        <w:div w:id="2090694547">
          <w:marLeft w:val="0"/>
          <w:marRight w:val="0"/>
          <w:marTop w:val="0"/>
          <w:marBottom w:val="0"/>
          <w:divBdr>
            <w:top w:val="none" w:sz="0" w:space="0" w:color="auto"/>
            <w:left w:val="none" w:sz="0" w:space="0" w:color="auto"/>
            <w:bottom w:val="none" w:sz="0" w:space="0" w:color="auto"/>
            <w:right w:val="none" w:sz="0" w:space="0" w:color="auto"/>
          </w:divBdr>
        </w:div>
      </w:divsChild>
    </w:div>
    <w:div w:id="1885436245">
      <w:bodyDiv w:val="1"/>
      <w:marLeft w:val="0"/>
      <w:marRight w:val="0"/>
      <w:marTop w:val="0"/>
      <w:marBottom w:val="0"/>
      <w:divBdr>
        <w:top w:val="none" w:sz="0" w:space="0" w:color="auto"/>
        <w:left w:val="none" w:sz="0" w:space="0" w:color="auto"/>
        <w:bottom w:val="none" w:sz="0" w:space="0" w:color="auto"/>
        <w:right w:val="none" w:sz="0" w:space="0" w:color="auto"/>
      </w:divBdr>
    </w:div>
    <w:div w:id="1942446442">
      <w:bodyDiv w:val="1"/>
      <w:marLeft w:val="0"/>
      <w:marRight w:val="0"/>
      <w:marTop w:val="0"/>
      <w:marBottom w:val="0"/>
      <w:divBdr>
        <w:top w:val="none" w:sz="0" w:space="0" w:color="auto"/>
        <w:left w:val="none" w:sz="0" w:space="0" w:color="auto"/>
        <w:bottom w:val="none" w:sz="0" w:space="0" w:color="auto"/>
        <w:right w:val="none" w:sz="0" w:space="0" w:color="auto"/>
      </w:divBdr>
    </w:div>
    <w:div w:id="2052993669">
      <w:bodyDiv w:val="1"/>
      <w:marLeft w:val="0"/>
      <w:marRight w:val="0"/>
      <w:marTop w:val="0"/>
      <w:marBottom w:val="0"/>
      <w:divBdr>
        <w:top w:val="none" w:sz="0" w:space="0" w:color="auto"/>
        <w:left w:val="none" w:sz="0" w:space="0" w:color="auto"/>
        <w:bottom w:val="none" w:sz="0" w:space="0" w:color="auto"/>
        <w:right w:val="none" w:sz="0" w:space="0" w:color="auto"/>
      </w:divBdr>
      <w:divsChild>
        <w:div w:id="2058503890">
          <w:marLeft w:val="0"/>
          <w:marRight w:val="0"/>
          <w:marTop w:val="0"/>
          <w:marBottom w:val="0"/>
          <w:divBdr>
            <w:top w:val="none" w:sz="0" w:space="0" w:color="auto"/>
            <w:left w:val="none" w:sz="0" w:space="0" w:color="auto"/>
            <w:bottom w:val="none" w:sz="0" w:space="0" w:color="auto"/>
            <w:right w:val="none" w:sz="0" w:space="0" w:color="auto"/>
          </w:divBdr>
        </w:div>
      </w:divsChild>
    </w:div>
    <w:div w:id="2071029333">
      <w:bodyDiv w:val="1"/>
      <w:marLeft w:val="0"/>
      <w:marRight w:val="0"/>
      <w:marTop w:val="0"/>
      <w:marBottom w:val="0"/>
      <w:divBdr>
        <w:top w:val="none" w:sz="0" w:space="0" w:color="auto"/>
        <w:left w:val="none" w:sz="0" w:space="0" w:color="auto"/>
        <w:bottom w:val="none" w:sz="0" w:space="0" w:color="auto"/>
        <w:right w:val="none" w:sz="0" w:space="0" w:color="auto"/>
      </w:divBdr>
    </w:div>
    <w:div w:id="2117628828">
      <w:bodyDiv w:val="1"/>
      <w:marLeft w:val="0"/>
      <w:marRight w:val="0"/>
      <w:marTop w:val="0"/>
      <w:marBottom w:val="0"/>
      <w:divBdr>
        <w:top w:val="none" w:sz="0" w:space="0" w:color="auto"/>
        <w:left w:val="none" w:sz="0" w:space="0" w:color="auto"/>
        <w:bottom w:val="none" w:sz="0" w:space="0" w:color="auto"/>
        <w:right w:val="none" w:sz="0" w:space="0" w:color="auto"/>
      </w:divBdr>
      <w:divsChild>
        <w:div w:id="1690444841">
          <w:marLeft w:val="0"/>
          <w:marRight w:val="0"/>
          <w:marTop w:val="0"/>
          <w:marBottom w:val="0"/>
          <w:divBdr>
            <w:top w:val="none" w:sz="0" w:space="0" w:color="auto"/>
            <w:left w:val="none" w:sz="0" w:space="0" w:color="auto"/>
            <w:bottom w:val="none" w:sz="0" w:space="0" w:color="auto"/>
            <w:right w:val="none" w:sz="0" w:space="0" w:color="auto"/>
          </w:divBdr>
        </w:div>
        <w:div w:id="1686053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ved=2ahUKEwjkjMDqgabiAhWLdt8KHa1NC0IQjRx6BAgBEAU&amp;url=https://en.wikipedia.org/wiki/Saint_Mary's_University_(Halifax)&amp;psig=AOvVaw1jOxfPyAH0z4d12foEPcn-&amp;ust=1558301022614868"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tm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1C559-E20B-4ABA-8F6C-EAC727D17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3872</Words>
  <Characters>22073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Mathew</dc:creator>
  <cp:keywords/>
  <dc:description/>
  <cp:lastModifiedBy>Gyaneshwar Rao Nampally</cp:lastModifiedBy>
  <cp:revision>4</cp:revision>
  <cp:lastPrinted>2019-08-02T19:13:00Z</cp:lastPrinted>
  <dcterms:created xsi:type="dcterms:W3CDTF">2019-08-02T19:13:00Z</dcterms:created>
  <dcterms:modified xsi:type="dcterms:W3CDTF">2019-08-02T19:14:00Z</dcterms:modified>
</cp:coreProperties>
</file>