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031" w:rsidRDefault="00285CF5" w:rsidP="00FD305A">
      <w:pPr>
        <w:jc w:val="center"/>
        <w:rPr>
          <w:color w:val="FF0000"/>
          <w:sz w:val="44"/>
          <w:szCs w:val="44"/>
        </w:rPr>
      </w:pPr>
      <w:r w:rsidRPr="00285CF5">
        <w:rPr>
          <w:color w:val="FF0000"/>
          <w:sz w:val="44"/>
          <w:szCs w:val="44"/>
        </w:rPr>
        <w:t xml:space="preserve">Fraud Detection in Online Product Review Systems via Heterogeneous Graph Transformer </w:t>
      </w:r>
    </w:p>
    <w:p w:rsidR="00E96CFC" w:rsidRDefault="00E96CFC" w:rsidP="00FD305A">
      <w:pPr>
        <w:jc w:val="center"/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433847" w:rsidRPr="00993734" w:rsidRDefault="005B1C34" w:rsidP="001E26A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E26A8">
        <w:rPr>
          <w:sz w:val="28"/>
          <w:szCs w:val="28"/>
        </w:rPr>
        <w:t>In online product review systems, users are allowed to submit reviews about their purchased</w:t>
      </w:r>
      <w:r w:rsidR="00993734">
        <w:rPr>
          <w:sz w:val="28"/>
          <w:szCs w:val="28"/>
        </w:rPr>
        <w:t xml:space="preserve"> </w:t>
      </w:r>
      <w:r w:rsidRPr="001E26A8">
        <w:rPr>
          <w:sz w:val="28"/>
          <w:szCs w:val="28"/>
        </w:rPr>
        <w:t>items or services. However, fake reviews posted by fraudulent users often mislead consumers and bring</w:t>
      </w:r>
      <w:r w:rsidR="00993734">
        <w:rPr>
          <w:sz w:val="28"/>
          <w:szCs w:val="28"/>
        </w:rPr>
        <w:t xml:space="preserve"> </w:t>
      </w:r>
      <w:r w:rsidRPr="001E26A8">
        <w:rPr>
          <w:sz w:val="28"/>
          <w:szCs w:val="28"/>
        </w:rPr>
        <w:t>losses to enterprises. Traditional fraud detection algorithm mainly utilizes rule-based methods, which is</w:t>
      </w:r>
      <w:r w:rsidR="00993734">
        <w:rPr>
          <w:sz w:val="28"/>
          <w:szCs w:val="28"/>
        </w:rPr>
        <w:t xml:space="preserve"> </w:t>
      </w:r>
      <w:r w:rsidRPr="001E26A8">
        <w:rPr>
          <w:sz w:val="28"/>
          <w:szCs w:val="28"/>
        </w:rPr>
        <w:t>insufficient for the rich user interactions and graph-structured data. In recent years, graph-based methods</w:t>
      </w:r>
      <w:r w:rsidR="00993734">
        <w:rPr>
          <w:sz w:val="28"/>
          <w:szCs w:val="28"/>
        </w:rPr>
        <w:t xml:space="preserve"> </w:t>
      </w:r>
      <w:r w:rsidRPr="001E26A8">
        <w:rPr>
          <w:sz w:val="28"/>
          <w:szCs w:val="28"/>
        </w:rPr>
        <w:t>have been proposed to handle this situation, but few prior works have noticed the camouflage fraudster’s</w:t>
      </w:r>
      <w:r w:rsidR="00993734">
        <w:rPr>
          <w:sz w:val="28"/>
          <w:szCs w:val="28"/>
        </w:rPr>
        <w:t xml:space="preserve"> </w:t>
      </w:r>
      <w:r w:rsidRPr="001E26A8">
        <w:rPr>
          <w:sz w:val="28"/>
          <w:szCs w:val="28"/>
        </w:rPr>
        <w:t>behavior and inconsistency heterogeneous nature. Existing methods have either not addressed these two</w:t>
      </w:r>
      <w:r w:rsidR="00993734">
        <w:rPr>
          <w:sz w:val="28"/>
          <w:szCs w:val="28"/>
        </w:rPr>
        <w:t xml:space="preserve"> </w:t>
      </w:r>
      <w:r w:rsidRPr="001E26A8">
        <w:rPr>
          <w:sz w:val="28"/>
          <w:szCs w:val="28"/>
        </w:rPr>
        <w:t>problems or only partially, which results in poor performance. Alternatively, we propose a new model</w:t>
      </w:r>
      <w:r w:rsidR="00993734">
        <w:rPr>
          <w:sz w:val="28"/>
          <w:szCs w:val="28"/>
        </w:rPr>
        <w:t xml:space="preserve"> </w:t>
      </w:r>
      <w:r w:rsidRPr="001E26A8">
        <w:rPr>
          <w:sz w:val="28"/>
          <w:szCs w:val="28"/>
        </w:rPr>
        <w:t>named Fraud Aware Heterogeneous Graph Transformer(FAHGT), to address camouflages and inconsistency</w:t>
      </w:r>
      <w:r w:rsidR="00993734">
        <w:rPr>
          <w:sz w:val="28"/>
          <w:szCs w:val="28"/>
        </w:rPr>
        <w:t xml:space="preserve"> </w:t>
      </w:r>
      <w:r w:rsidRPr="001E26A8">
        <w:rPr>
          <w:sz w:val="28"/>
          <w:szCs w:val="28"/>
        </w:rPr>
        <w:t>problems in a unified manner. FAHGT adopts a type-aware feature mapping mechanism to handle</w:t>
      </w:r>
      <w:r w:rsidR="00993734">
        <w:rPr>
          <w:sz w:val="28"/>
          <w:szCs w:val="28"/>
        </w:rPr>
        <w:t xml:space="preserve"> </w:t>
      </w:r>
      <w:r w:rsidRPr="001E26A8">
        <w:rPr>
          <w:sz w:val="28"/>
          <w:szCs w:val="28"/>
        </w:rPr>
        <w:t>heterogeneous graph data, then implementing various relation scoring methods to alleviate inconsistency</w:t>
      </w:r>
      <w:r w:rsidR="00993734">
        <w:rPr>
          <w:sz w:val="28"/>
          <w:szCs w:val="28"/>
        </w:rPr>
        <w:t xml:space="preserve"> </w:t>
      </w:r>
      <w:r w:rsidRPr="001E26A8">
        <w:rPr>
          <w:sz w:val="28"/>
          <w:szCs w:val="28"/>
        </w:rPr>
        <w:t>and discover camouflage. Finally, the neighbors’ features are aggregated together to build an informative</w:t>
      </w:r>
      <w:r w:rsidR="00993734">
        <w:rPr>
          <w:sz w:val="28"/>
          <w:szCs w:val="28"/>
        </w:rPr>
        <w:t xml:space="preserve"> </w:t>
      </w:r>
      <w:r w:rsidRPr="001E26A8">
        <w:rPr>
          <w:sz w:val="28"/>
          <w:szCs w:val="28"/>
        </w:rPr>
        <w:t>representation. Experimental results on different types of real-world datasets demonstrate that FAHGT</w:t>
      </w:r>
      <w:r w:rsidR="00993734">
        <w:rPr>
          <w:sz w:val="28"/>
          <w:szCs w:val="28"/>
        </w:rPr>
        <w:t xml:space="preserve"> </w:t>
      </w:r>
      <w:r w:rsidRPr="001E26A8">
        <w:rPr>
          <w:sz w:val="28"/>
          <w:szCs w:val="28"/>
        </w:rPr>
        <w:t>outperforms the state-of-the-art baselines</w:t>
      </w:r>
      <w:r w:rsidR="009C2A8D" w:rsidRPr="001E26A8">
        <w:rPr>
          <w:sz w:val="28"/>
          <w:szCs w:val="28"/>
        </w:rPr>
        <w:t>.</w:t>
      </w:r>
    </w:p>
    <w:p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064DFF" w:rsidRDefault="00064DFF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A4C20" w:rsidRDefault="00DA4C20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A4C20" w:rsidRDefault="00DA4C20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A4C20" w:rsidRDefault="00DA4C20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A4C20" w:rsidRDefault="00DA4C20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A4C20" w:rsidRDefault="00DA4C20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A4C20" w:rsidRDefault="00DA4C20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064DFF" w:rsidRPr="006A138B" w:rsidRDefault="00064DFF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F62A44" w:rsidRDefault="00F62A44" w:rsidP="00C4082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77AE5" w:rsidRDefault="00544579" w:rsidP="00C4082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40827">
        <w:rPr>
          <w:sz w:val="28"/>
          <w:szCs w:val="28"/>
        </w:rPr>
        <w:t>ChebNet [14] and GCN [15]</w:t>
      </w:r>
      <w:r w:rsidR="00B20582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are proposed to improve efficiency by using approximation.</w:t>
      </w:r>
      <w:r w:rsidR="00B20582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For GNNs on spatial domain, GraphSAGE [16] samples a</w:t>
      </w:r>
      <w:r w:rsidR="00B20582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tree rooted at each node and computes the root’s hidden</w:t>
      </w:r>
      <w:r w:rsidR="00B20582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representation by hierarchically aggregating hidden node</w:t>
      </w:r>
      <w:r w:rsidR="00B20582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representations from the bottom to top. GAT [17] further</w:t>
      </w:r>
      <w:r w:rsidR="00B20582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proposes to learn in the spatial domain by computing different</w:t>
      </w:r>
      <w:r w:rsidR="00B20582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importance of neighbor nodes via the masked selfattention</w:t>
      </w:r>
      <w:r w:rsidR="00B20582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mechanism. All these methods are designed for</w:t>
      </w:r>
      <w:r w:rsidR="00B20582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homogeneous graphs. They cannot be directly applied to</w:t>
      </w:r>
      <w:r w:rsidR="00B20582">
        <w:rPr>
          <w:sz w:val="28"/>
          <w:szCs w:val="28"/>
        </w:rPr>
        <w:t xml:space="preserve"> </w:t>
      </w:r>
      <w:r w:rsidR="00E77AE5" w:rsidRPr="00C40827">
        <w:rPr>
          <w:sz w:val="28"/>
          <w:szCs w:val="28"/>
        </w:rPr>
        <w:t>a heterogeneous graph with multiple types of entities and</w:t>
      </w:r>
      <w:r w:rsidR="00B20582">
        <w:rPr>
          <w:sz w:val="28"/>
          <w:szCs w:val="28"/>
        </w:rPr>
        <w:t xml:space="preserve"> </w:t>
      </w:r>
      <w:r w:rsidR="00E77AE5" w:rsidRPr="00C40827">
        <w:rPr>
          <w:sz w:val="28"/>
          <w:szCs w:val="28"/>
        </w:rPr>
        <w:t>relations.</w:t>
      </w:r>
    </w:p>
    <w:p w:rsidR="00B20582" w:rsidRPr="00C40827" w:rsidRDefault="00B20582" w:rsidP="00C4082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7230C" w:rsidRPr="00C40827" w:rsidRDefault="00E77AE5" w:rsidP="00C4082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40827">
        <w:rPr>
          <w:sz w:val="28"/>
          <w:szCs w:val="28"/>
        </w:rPr>
        <w:t>In recent years, lots of heterogeneous GNN based methods</w:t>
      </w:r>
      <w:r w:rsidR="00B20582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have been developed. HAN [18], HAHE [19], and Deep-</w:t>
      </w:r>
      <w:r w:rsidR="00B20582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HGNN [20] transforms a heterogeneous graph into several</w:t>
      </w:r>
      <w:r w:rsidR="00B20582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homogeneous graphs based on handcrafted meta-paths, applies</w:t>
      </w:r>
      <w:r w:rsidR="00F62A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GNN separately on each graph, and aggregates the</w:t>
      </w:r>
      <w:r w:rsidR="00F62A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output representations by attention mechanism. GraphInception</w:t>
      </w:r>
      <w:r w:rsidR="00F62A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[21] constructs meta-paths between nodes with the</w:t>
      </w:r>
      <w:r w:rsidR="00F62A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same object type. HetGNN [22] first samples a fixed number</w:t>
      </w:r>
      <w:r w:rsidR="00F62A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of neighbors via random walk strategy. Then it applies a</w:t>
      </w:r>
      <w:r w:rsidR="00F62A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hierarchical aggregation mechanism for intra-type and intertype</w:t>
      </w:r>
      <w:r w:rsidR="00F62A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aggregation. HGT [23] extends transformer architecture</w:t>
      </w:r>
      <w:r w:rsidR="007152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to heterogeneous graphs. They directly calculate attention</w:t>
      </w:r>
      <w:r w:rsidR="007152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scores for all the neighbors of a target node and perform</w:t>
      </w:r>
      <w:r w:rsidR="007152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aggregation accordingly without considering domain knowledge.</w:t>
      </w:r>
    </w:p>
    <w:p w:rsidR="003C4FFB" w:rsidRPr="00C40827" w:rsidRDefault="003C4FFB" w:rsidP="00C4082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3C4FFB" w:rsidRPr="00C40827" w:rsidRDefault="00BF251A" w:rsidP="00C4082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40827">
        <w:rPr>
          <w:sz w:val="28"/>
          <w:szCs w:val="28"/>
        </w:rPr>
        <w:t>For relation-aware graph fraud detectors, their main solution</w:t>
      </w:r>
      <w:r w:rsidR="007152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is to build multiple homogeneous graphs based on edge</w:t>
      </w:r>
      <w:r w:rsidR="007152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type information of the original graph then perform type</w:t>
      </w:r>
      <w:r w:rsidR="007152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independent</w:t>
      </w:r>
      <w:r w:rsidR="007152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node level aggregation and graph level concatenation.</w:t>
      </w:r>
      <w:r w:rsidR="007152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GEM [9] learns weighting parameters for different</w:t>
      </w:r>
      <w:r w:rsidR="007152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homogeneous subgraph. Player2Vec [7] and SemiGNN [8]</w:t>
      </w:r>
      <w:r w:rsidR="007152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both adopt attention mechanism in feature aggregation and</w:t>
      </w:r>
      <w:r w:rsidR="007152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SemiGNN further leverages a structure loss to guarantee the</w:t>
      </w:r>
      <w:r w:rsidR="007152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 xml:space="preserve">node </w:t>
      </w:r>
      <w:r w:rsidRPr="00C40827">
        <w:rPr>
          <w:sz w:val="28"/>
          <w:szCs w:val="28"/>
        </w:rPr>
        <w:lastRenderedPageBreak/>
        <w:t>embeddings homophily. Some works directly aggregate</w:t>
      </w:r>
      <w:r w:rsidR="007152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heterogeneous information in the graph. For instance, under</w:t>
      </w:r>
      <w:r w:rsidR="007152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a user-review-item heterogeneous graph, GAS [3] learns a</w:t>
      </w:r>
      <w:r w:rsidR="007152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unique set of aggregators for different node types and updates</w:t>
      </w:r>
      <w:r w:rsidR="00715244">
        <w:rPr>
          <w:sz w:val="28"/>
          <w:szCs w:val="28"/>
        </w:rPr>
        <w:t xml:space="preserve"> </w:t>
      </w:r>
      <w:r w:rsidRPr="00C40827">
        <w:rPr>
          <w:sz w:val="28"/>
          <w:szCs w:val="28"/>
        </w:rPr>
        <w:t>the embeddings of each node type iteratively.</w:t>
      </w:r>
    </w:p>
    <w:p w:rsidR="00F1001B" w:rsidRPr="0007312F" w:rsidRDefault="009179AB" w:rsidP="00E876C1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E87FC8" w:rsidRPr="005E5610" w:rsidRDefault="006B3D47" w:rsidP="005E5610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In the existing work, </w:t>
      </w:r>
      <w:r w:rsidR="002E40BD" w:rsidRPr="00172ABB">
        <w:rPr>
          <w:sz w:val="28"/>
          <w:szCs w:val="28"/>
        </w:rPr>
        <w:t xml:space="preserve">the </w:t>
      </w:r>
      <w:r w:rsidR="00B7624A" w:rsidRPr="00172ABB">
        <w:rPr>
          <w:sz w:val="28"/>
          <w:szCs w:val="28"/>
        </w:rPr>
        <w:t>system</w:t>
      </w:r>
      <w:r w:rsidR="00584D5D">
        <w:rPr>
          <w:sz w:val="28"/>
          <w:szCs w:val="28"/>
        </w:rPr>
        <w:t xml:space="preserve"> </w:t>
      </w:r>
      <w:r w:rsidR="00584D5D" w:rsidRPr="00584D5D">
        <w:rPr>
          <w:sz w:val="28"/>
          <w:szCs w:val="28"/>
        </w:rPr>
        <w:t xml:space="preserve">did not </w:t>
      </w:r>
      <w:r w:rsidR="00E66D12">
        <w:rPr>
          <w:sz w:val="28"/>
          <w:szCs w:val="28"/>
        </w:rPr>
        <w:t xml:space="preserve">implement </w:t>
      </w:r>
      <w:r w:rsidR="00021127" w:rsidRPr="001E26A8">
        <w:rPr>
          <w:sz w:val="28"/>
          <w:szCs w:val="28"/>
        </w:rPr>
        <w:t>Fraud Aware Heterogeneous Graph Transformer(FAHGT)</w:t>
      </w:r>
      <w:r w:rsidR="00013560">
        <w:rPr>
          <w:sz w:val="28"/>
          <w:szCs w:val="28"/>
        </w:rPr>
        <w:t xml:space="preserve"> to measure frauds exactly</w:t>
      </w:r>
      <w:r w:rsidR="00584D5D" w:rsidRPr="005E5610">
        <w:rPr>
          <w:sz w:val="28"/>
          <w:szCs w:val="28"/>
        </w:rPr>
        <w:t>.</w:t>
      </w:r>
    </w:p>
    <w:p w:rsidR="00462617" w:rsidRDefault="00CC54D7" w:rsidP="009B1E5B">
      <w:pPr>
        <w:pStyle w:val="ListParagraph"/>
        <w:numPr>
          <w:ilvl w:val="1"/>
          <w:numId w:val="1"/>
        </w:numPr>
        <w:spacing w:before="19" w:line="360" w:lineRule="auto"/>
        <w:jc w:val="both"/>
        <w:rPr>
          <w:rFonts w:ascii="TimesNewRoman" w:hAnsi="TimesNewRoman" w:cs="TimesNewRoman"/>
          <w:sz w:val="28"/>
          <w:szCs w:val="28"/>
        </w:rPr>
      </w:pPr>
      <w:r w:rsidRPr="00172ABB">
        <w:rPr>
          <w:sz w:val="28"/>
          <w:szCs w:val="28"/>
        </w:rPr>
        <w:t xml:space="preserve">This </w:t>
      </w:r>
      <w:r w:rsidR="00035A8E" w:rsidRPr="00172ABB">
        <w:rPr>
          <w:sz w:val="28"/>
          <w:szCs w:val="28"/>
        </w:rPr>
        <w:t xml:space="preserve">system </w:t>
      </w:r>
      <w:r w:rsidR="009052C3">
        <w:rPr>
          <w:sz w:val="28"/>
          <w:szCs w:val="28"/>
        </w:rPr>
        <w:t>is less performance du</w:t>
      </w:r>
      <w:r w:rsidR="00AA5D7A">
        <w:rPr>
          <w:sz w:val="28"/>
          <w:szCs w:val="28"/>
        </w:rPr>
        <w:t>e</w:t>
      </w:r>
      <w:r w:rsidR="009052C3">
        <w:rPr>
          <w:sz w:val="28"/>
          <w:szCs w:val="28"/>
        </w:rPr>
        <w:t xml:space="preserve"> to</w:t>
      </w:r>
      <w:r w:rsidR="00C44A81">
        <w:rPr>
          <w:sz w:val="28"/>
          <w:szCs w:val="28"/>
        </w:rPr>
        <w:t xml:space="preserve"> </w:t>
      </w:r>
      <w:r w:rsidR="00AD7350">
        <w:rPr>
          <w:sz w:val="28"/>
          <w:szCs w:val="28"/>
        </w:rPr>
        <w:t xml:space="preserve">lack of </w:t>
      </w:r>
      <w:r w:rsidR="00A66823" w:rsidRPr="00A66823">
        <w:rPr>
          <w:sz w:val="28"/>
          <w:szCs w:val="28"/>
        </w:rPr>
        <w:t>META RELATION SCORING</w:t>
      </w:r>
      <w:r w:rsidR="00B3655C" w:rsidRPr="006D6091">
        <w:rPr>
          <w:rFonts w:ascii="TimesNewRoman" w:hAnsi="TimesNewRoman" w:cs="TimesNewRoman"/>
          <w:sz w:val="28"/>
          <w:szCs w:val="28"/>
        </w:rPr>
        <w:t>.</w:t>
      </w:r>
    </w:p>
    <w:p w:rsidR="00A567C4" w:rsidRDefault="00A567C4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2121B2" w:rsidRPr="00CF5180" w:rsidRDefault="00766D41" w:rsidP="003810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F5180">
        <w:rPr>
          <w:sz w:val="28"/>
          <w:szCs w:val="28"/>
        </w:rPr>
        <w:t>GraphConsis addresses the inconsistency</w:t>
      </w:r>
      <w:r w:rsidR="00E77CA9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>problem by computing the similarity score between node</w:t>
      </w:r>
      <w:r w:rsidR="00E77CA9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>embeddings, which cannot distinguish nodes with different</w:t>
      </w:r>
      <w:r w:rsidR="00E77CA9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>types. CAREGNN enhances GNN-based fraud detectors</w:t>
      </w:r>
      <w:r w:rsidR="00E77CA9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>against camouflaged fraudsters by reinforcement learning</w:t>
      </w:r>
      <w:r w:rsidR="00E77CA9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>based</w:t>
      </w:r>
      <w:r w:rsidR="00E77CA9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>neighbor selector and relation aware aggregator. Its</w:t>
      </w:r>
      <w:r w:rsidR="00E77CA9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 xml:space="preserve">performance still suffers from the heterogeneous graph. </w:t>
      </w:r>
    </w:p>
    <w:p w:rsidR="00766D41" w:rsidRPr="00CF5180" w:rsidRDefault="00766D41" w:rsidP="00CF51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F5180">
        <w:rPr>
          <w:sz w:val="28"/>
          <w:szCs w:val="28"/>
        </w:rPr>
        <w:t>In</w:t>
      </w:r>
      <w:r w:rsidR="00E77CA9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 xml:space="preserve">this paper, </w:t>
      </w:r>
      <w:r w:rsidR="002121B2" w:rsidRPr="00CF5180">
        <w:rPr>
          <w:sz w:val="28"/>
          <w:szCs w:val="28"/>
        </w:rPr>
        <w:t>the system</w:t>
      </w:r>
      <w:r w:rsidRPr="00CF5180">
        <w:rPr>
          <w:sz w:val="28"/>
          <w:szCs w:val="28"/>
        </w:rPr>
        <w:t xml:space="preserve"> introduce</w:t>
      </w:r>
      <w:r w:rsidR="002121B2" w:rsidRPr="00CF5180">
        <w:rPr>
          <w:sz w:val="28"/>
          <w:szCs w:val="28"/>
        </w:rPr>
        <w:t>s</w:t>
      </w:r>
      <w:r w:rsidRPr="00CF5180">
        <w:rPr>
          <w:sz w:val="28"/>
          <w:szCs w:val="28"/>
        </w:rPr>
        <w:t xml:space="preserve"> the Fraud Aware Heterogeneous</w:t>
      </w:r>
      <w:r w:rsidR="00E77CA9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>Graph Transformer(FAHGT), where we propose heterogeneous</w:t>
      </w:r>
      <w:r w:rsidR="00E77CA9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>mutual attention to address the inconsistency problem</w:t>
      </w:r>
      <w:r w:rsidR="00E77CA9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>and design a label-aware neighbor selector to solve</w:t>
      </w:r>
      <w:r w:rsidR="00E77CA9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>the camouflage problem. Both are implemented in a unified</w:t>
      </w:r>
      <w:r w:rsidR="00E77CA9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>manner called the “score head mechanism”. We demonstrate</w:t>
      </w:r>
      <w:r w:rsidR="00E77CA9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>the effectiveness and efficiency of FAHGT on many real</w:t>
      </w:r>
      <w:r w:rsidR="007E49C4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>world</w:t>
      </w:r>
      <w:r w:rsidR="00E77CA9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>datasets. Experimental results suggest that FAHGT</w:t>
      </w:r>
      <w:r w:rsidR="00E77CA9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>can significantly improve KS and AUC over state-of-the-art</w:t>
      </w:r>
      <w:r w:rsidR="00E77CA9" w:rsidRPr="00CF5180">
        <w:rPr>
          <w:sz w:val="28"/>
          <w:szCs w:val="28"/>
        </w:rPr>
        <w:t xml:space="preserve"> </w:t>
      </w:r>
      <w:r w:rsidRPr="00CF5180">
        <w:rPr>
          <w:sz w:val="28"/>
          <w:szCs w:val="28"/>
        </w:rPr>
        <w:t>GNNs as well as GNN-based fraud detectors.</w:t>
      </w:r>
    </w:p>
    <w:p w:rsidR="00E77CA9" w:rsidRDefault="00E77CA9" w:rsidP="0038104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77CA9" w:rsidRDefault="00E77CA9" w:rsidP="0038104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77CA9" w:rsidRDefault="00E77CA9" w:rsidP="0038104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77CA9" w:rsidRDefault="00E77CA9" w:rsidP="0038104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77CA9" w:rsidRDefault="00E77CA9" w:rsidP="0038104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77CA9" w:rsidRPr="0038104A" w:rsidRDefault="00E77CA9" w:rsidP="0038104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0176AA" w:rsidRPr="00576FE2" w:rsidRDefault="000176AA" w:rsidP="00576FE2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576FE2">
        <w:rPr>
          <w:b/>
          <w:color w:val="FF0000"/>
          <w:spacing w:val="-3"/>
          <w:sz w:val="36"/>
          <w:szCs w:val="28"/>
        </w:rPr>
        <w:t>Advantages</w:t>
      </w:r>
    </w:p>
    <w:p w:rsidR="000176AA" w:rsidRDefault="000176AA" w:rsidP="0038104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117B7" w:rsidRPr="0038104A" w:rsidRDefault="00766D41" w:rsidP="0038104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8104A">
        <w:rPr>
          <w:sz w:val="28"/>
          <w:szCs w:val="28"/>
        </w:rPr>
        <w:t>The advantages of FAHGT can be summarized as follows</w:t>
      </w:r>
      <w:r w:rsidR="004117B7" w:rsidRPr="0038104A">
        <w:rPr>
          <w:sz w:val="28"/>
          <w:szCs w:val="28"/>
        </w:rPr>
        <w:t>.</w:t>
      </w:r>
    </w:p>
    <w:p w:rsidR="00766D41" w:rsidRPr="0038104A" w:rsidRDefault="00766D41" w:rsidP="0038104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2A1B90" w:rsidRPr="00815015" w:rsidRDefault="008515DD" w:rsidP="0038104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15015">
        <w:rPr>
          <w:sz w:val="28"/>
          <w:szCs w:val="28"/>
        </w:rPr>
        <w:t>Heterogeneity: FAHGT is able to handle heterogeneous</w:t>
      </w:r>
      <w:r w:rsidR="00E77CA9" w:rsidRPr="00815015">
        <w:rPr>
          <w:sz w:val="28"/>
          <w:szCs w:val="28"/>
        </w:rPr>
        <w:t xml:space="preserve"> </w:t>
      </w:r>
      <w:r w:rsidRPr="00815015">
        <w:rPr>
          <w:sz w:val="28"/>
          <w:szCs w:val="28"/>
        </w:rPr>
        <w:t>graphs with multi-relation and multi-node type without</w:t>
      </w:r>
      <w:r w:rsidR="00E77CA9" w:rsidRPr="00815015">
        <w:rPr>
          <w:sz w:val="28"/>
          <w:szCs w:val="28"/>
        </w:rPr>
        <w:t xml:space="preserve"> </w:t>
      </w:r>
      <w:r w:rsidRPr="00815015">
        <w:rPr>
          <w:sz w:val="28"/>
          <w:szCs w:val="28"/>
        </w:rPr>
        <w:t>designing meta-path manually.</w:t>
      </w:r>
    </w:p>
    <w:p w:rsidR="002A1B90" w:rsidRPr="00815015" w:rsidRDefault="008515DD" w:rsidP="0038104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15015">
        <w:rPr>
          <w:sz w:val="28"/>
          <w:szCs w:val="28"/>
        </w:rPr>
        <w:t>Adaptability: FAHGT attentively selects neighbors</w:t>
      </w:r>
      <w:r w:rsidR="00E77CA9" w:rsidRPr="00815015">
        <w:rPr>
          <w:sz w:val="28"/>
          <w:szCs w:val="28"/>
        </w:rPr>
        <w:t xml:space="preserve"> </w:t>
      </w:r>
      <w:r w:rsidRPr="00815015">
        <w:rPr>
          <w:sz w:val="28"/>
          <w:szCs w:val="28"/>
        </w:rPr>
        <w:t>given a noise graph from real-world data. The selected</w:t>
      </w:r>
      <w:r w:rsidR="00E77CA9" w:rsidRPr="00815015">
        <w:rPr>
          <w:sz w:val="28"/>
          <w:szCs w:val="28"/>
        </w:rPr>
        <w:t xml:space="preserve"> </w:t>
      </w:r>
      <w:r w:rsidRPr="00815015">
        <w:rPr>
          <w:sz w:val="28"/>
          <w:szCs w:val="28"/>
        </w:rPr>
        <w:t>neighbors are either informative for feature aggregation</w:t>
      </w:r>
      <w:r w:rsidR="00815015">
        <w:rPr>
          <w:sz w:val="28"/>
          <w:szCs w:val="28"/>
        </w:rPr>
        <w:t xml:space="preserve"> </w:t>
      </w:r>
      <w:r w:rsidRPr="00815015">
        <w:rPr>
          <w:sz w:val="28"/>
          <w:szCs w:val="28"/>
        </w:rPr>
        <w:t>or risky for fraud detection.</w:t>
      </w:r>
    </w:p>
    <w:p w:rsidR="002A1B90" w:rsidRPr="00815015" w:rsidRDefault="008515DD" w:rsidP="0038104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15015">
        <w:rPr>
          <w:sz w:val="28"/>
          <w:szCs w:val="28"/>
        </w:rPr>
        <w:t>Efficiency: FAHGT admits a low computational complexity</w:t>
      </w:r>
      <w:r w:rsidR="00E77CA9" w:rsidRPr="00815015">
        <w:rPr>
          <w:sz w:val="28"/>
          <w:szCs w:val="28"/>
        </w:rPr>
        <w:t xml:space="preserve"> </w:t>
      </w:r>
      <w:r w:rsidRPr="00815015">
        <w:rPr>
          <w:sz w:val="28"/>
          <w:szCs w:val="28"/>
        </w:rPr>
        <w:t>via a parallelizable multi-head mechanism in</w:t>
      </w:r>
      <w:r w:rsidR="00E77CA9" w:rsidRPr="00815015">
        <w:rPr>
          <w:sz w:val="28"/>
          <w:szCs w:val="28"/>
        </w:rPr>
        <w:t xml:space="preserve"> </w:t>
      </w:r>
      <w:r w:rsidRPr="00815015">
        <w:rPr>
          <w:sz w:val="28"/>
          <w:szCs w:val="28"/>
        </w:rPr>
        <w:t>relation scoring and feature aggregation.</w:t>
      </w:r>
    </w:p>
    <w:p w:rsidR="00766D41" w:rsidRPr="00815015" w:rsidRDefault="008515DD" w:rsidP="0081501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15015">
        <w:rPr>
          <w:sz w:val="28"/>
          <w:szCs w:val="28"/>
        </w:rPr>
        <w:t>Flexibility: FAHGT injects domain knowledge by introducing</w:t>
      </w:r>
      <w:r w:rsidR="00E77CA9" w:rsidRPr="00815015">
        <w:rPr>
          <w:sz w:val="28"/>
          <w:szCs w:val="28"/>
        </w:rPr>
        <w:t xml:space="preserve"> </w:t>
      </w:r>
      <w:r w:rsidRPr="00815015">
        <w:rPr>
          <w:sz w:val="28"/>
          <w:szCs w:val="28"/>
        </w:rPr>
        <w:t>a flexible relation scoring mechanism. The</w:t>
      </w:r>
      <w:r w:rsidR="00E77CA9" w:rsidRPr="00815015">
        <w:rPr>
          <w:sz w:val="28"/>
          <w:szCs w:val="28"/>
        </w:rPr>
        <w:t xml:space="preserve"> </w:t>
      </w:r>
      <w:r w:rsidRPr="00815015">
        <w:rPr>
          <w:sz w:val="28"/>
          <w:szCs w:val="28"/>
        </w:rPr>
        <w:t>score of a relation connecting two nodes not only comes</w:t>
      </w:r>
      <w:r w:rsidR="00E77CA9" w:rsidRPr="00815015">
        <w:rPr>
          <w:sz w:val="28"/>
          <w:szCs w:val="28"/>
        </w:rPr>
        <w:t xml:space="preserve"> </w:t>
      </w:r>
      <w:r w:rsidRPr="00815015">
        <w:rPr>
          <w:sz w:val="28"/>
          <w:szCs w:val="28"/>
        </w:rPr>
        <w:t>from direct feature interaction but is also constrained by</w:t>
      </w:r>
      <w:r w:rsidR="00E77CA9" w:rsidRPr="00815015">
        <w:rPr>
          <w:sz w:val="28"/>
          <w:szCs w:val="28"/>
        </w:rPr>
        <w:t xml:space="preserve"> </w:t>
      </w:r>
      <w:r w:rsidRPr="00815015">
        <w:rPr>
          <w:sz w:val="28"/>
          <w:szCs w:val="28"/>
        </w:rPr>
        <w:t>domain knowledge.</w:t>
      </w:r>
    </w:p>
    <w:p w:rsidR="0065106C" w:rsidRPr="00507C8D" w:rsidRDefault="0065106C" w:rsidP="00507C8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A4CD6" w:rsidRDefault="00FA4CD6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lastRenderedPageBreak/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79E" w:rsidRDefault="00C4479E" w:rsidP="00E96CFC">
      <w:r>
        <w:separator/>
      </w:r>
    </w:p>
  </w:endnote>
  <w:endnote w:type="continuationSeparator" w:id="1">
    <w:p w:rsidR="00C4479E" w:rsidRDefault="00C4479E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79E" w:rsidRDefault="00C4479E" w:rsidP="00E96CFC">
      <w:r>
        <w:separator/>
      </w:r>
    </w:p>
  </w:footnote>
  <w:footnote w:type="continuationSeparator" w:id="1">
    <w:p w:rsidR="00C4479E" w:rsidRDefault="00C4479E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07530"/>
    <w:multiLevelType w:val="hybridMultilevel"/>
    <w:tmpl w:val="0EC62F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F0EED"/>
    <w:multiLevelType w:val="hybridMultilevel"/>
    <w:tmpl w:val="B7E66A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70066"/>
    <w:multiLevelType w:val="hybridMultilevel"/>
    <w:tmpl w:val="DE200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DA141C"/>
    <w:multiLevelType w:val="hybridMultilevel"/>
    <w:tmpl w:val="4440E0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16EF"/>
    <w:rsid w:val="00011A45"/>
    <w:rsid w:val="00012027"/>
    <w:rsid w:val="0001249B"/>
    <w:rsid w:val="00012CA1"/>
    <w:rsid w:val="000133A0"/>
    <w:rsid w:val="00013560"/>
    <w:rsid w:val="000135BE"/>
    <w:rsid w:val="00013817"/>
    <w:rsid w:val="0001430B"/>
    <w:rsid w:val="00014ED1"/>
    <w:rsid w:val="0001715B"/>
    <w:rsid w:val="000176AA"/>
    <w:rsid w:val="00021127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196C"/>
    <w:rsid w:val="00032E2F"/>
    <w:rsid w:val="00035A8E"/>
    <w:rsid w:val="00036F32"/>
    <w:rsid w:val="00037688"/>
    <w:rsid w:val="000417D2"/>
    <w:rsid w:val="00042F47"/>
    <w:rsid w:val="00044B10"/>
    <w:rsid w:val="00044E9F"/>
    <w:rsid w:val="000458B8"/>
    <w:rsid w:val="00046FFE"/>
    <w:rsid w:val="00050079"/>
    <w:rsid w:val="00050441"/>
    <w:rsid w:val="00054651"/>
    <w:rsid w:val="00060B42"/>
    <w:rsid w:val="00060EED"/>
    <w:rsid w:val="00061B12"/>
    <w:rsid w:val="00062764"/>
    <w:rsid w:val="00063536"/>
    <w:rsid w:val="000638A9"/>
    <w:rsid w:val="00063D8E"/>
    <w:rsid w:val="00064DFF"/>
    <w:rsid w:val="00066DEB"/>
    <w:rsid w:val="00067FCF"/>
    <w:rsid w:val="00070435"/>
    <w:rsid w:val="0007312F"/>
    <w:rsid w:val="00075953"/>
    <w:rsid w:val="0007683D"/>
    <w:rsid w:val="00076CD8"/>
    <w:rsid w:val="0007799D"/>
    <w:rsid w:val="00077BE7"/>
    <w:rsid w:val="00081093"/>
    <w:rsid w:val="00081BAF"/>
    <w:rsid w:val="00083192"/>
    <w:rsid w:val="000834BA"/>
    <w:rsid w:val="0008483B"/>
    <w:rsid w:val="000854C2"/>
    <w:rsid w:val="000862E5"/>
    <w:rsid w:val="00087CF8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B7F98"/>
    <w:rsid w:val="000C0A72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DBE"/>
    <w:rsid w:val="000F28F3"/>
    <w:rsid w:val="000F777E"/>
    <w:rsid w:val="00101E70"/>
    <w:rsid w:val="00104E1C"/>
    <w:rsid w:val="0010512C"/>
    <w:rsid w:val="00105AE8"/>
    <w:rsid w:val="00105B45"/>
    <w:rsid w:val="00106FE3"/>
    <w:rsid w:val="0011008F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6FC4"/>
    <w:rsid w:val="00137ABD"/>
    <w:rsid w:val="00140E2F"/>
    <w:rsid w:val="001421FD"/>
    <w:rsid w:val="00143600"/>
    <w:rsid w:val="00145473"/>
    <w:rsid w:val="00146CD5"/>
    <w:rsid w:val="00152BA5"/>
    <w:rsid w:val="001535AD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36E6"/>
    <w:rsid w:val="00164BAC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24F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1BB9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D2C35"/>
    <w:rsid w:val="001D4507"/>
    <w:rsid w:val="001D479C"/>
    <w:rsid w:val="001D4C65"/>
    <w:rsid w:val="001D771E"/>
    <w:rsid w:val="001E19AF"/>
    <w:rsid w:val="001E1D65"/>
    <w:rsid w:val="001E26A8"/>
    <w:rsid w:val="001E57A6"/>
    <w:rsid w:val="001F1904"/>
    <w:rsid w:val="001F29EB"/>
    <w:rsid w:val="001F318D"/>
    <w:rsid w:val="001F4F04"/>
    <w:rsid w:val="001F5A08"/>
    <w:rsid w:val="002009CF"/>
    <w:rsid w:val="0020228E"/>
    <w:rsid w:val="0020282A"/>
    <w:rsid w:val="00203AF4"/>
    <w:rsid w:val="0020445D"/>
    <w:rsid w:val="002110C5"/>
    <w:rsid w:val="002114D7"/>
    <w:rsid w:val="002121B2"/>
    <w:rsid w:val="00213241"/>
    <w:rsid w:val="0021480B"/>
    <w:rsid w:val="002167FD"/>
    <w:rsid w:val="00220682"/>
    <w:rsid w:val="00220A43"/>
    <w:rsid w:val="00224BB3"/>
    <w:rsid w:val="00224D87"/>
    <w:rsid w:val="0022536F"/>
    <w:rsid w:val="00226B7E"/>
    <w:rsid w:val="00227E4C"/>
    <w:rsid w:val="00231CFA"/>
    <w:rsid w:val="00232A8F"/>
    <w:rsid w:val="002334DA"/>
    <w:rsid w:val="00233810"/>
    <w:rsid w:val="00234477"/>
    <w:rsid w:val="00237BF1"/>
    <w:rsid w:val="00240045"/>
    <w:rsid w:val="00242DDC"/>
    <w:rsid w:val="002437C4"/>
    <w:rsid w:val="002441FE"/>
    <w:rsid w:val="002458B0"/>
    <w:rsid w:val="002458B6"/>
    <w:rsid w:val="00245B43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26AA"/>
    <w:rsid w:val="00262889"/>
    <w:rsid w:val="00262906"/>
    <w:rsid w:val="00266245"/>
    <w:rsid w:val="0026782B"/>
    <w:rsid w:val="002678D2"/>
    <w:rsid w:val="00270804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849AC"/>
    <w:rsid w:val="00285CF5"/>
    <w:rsid w:val="0029157E"/>
    <w:rsid w:val="00291699"/>
    <w:rsid w:val="00292AEB"/>
    <w:rsid w:val="00293650"/>
    <w:rsid w:val="00293C3D"/>
    <w:rsid w:val="00295D67"/>
    <w:rsid w:val="0029649D"/>
    <w:rsid w:val="002A1271"/>
    <w:rsid w:val="002A18D1"/>
    <w:rsid w:val="002A1B90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2D07"/>
    <w:rsid w:val="002D33C1"/>
    <w:rsid w:val="002D39A1"/>
    <w:rsid w:val="002D49E7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5B75"/>
    <w:rsid w:val="003067EA"/>
    <w:rsid w:val="00306972"/>
    <w:rsid w:val="00307975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3A3F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5EC3"/>
    <w:rsid w:val="00356A99"/>
    <w:rsid w:val="003608AD"/>
    <w:rsid w:val="00362292"/>
    <w:rsid w:val="00362E21"/>
    <w:rsid w:val="00363D5F"/>
    <w:rsid w:val="003678DE"/>
    <w:rsid w:val="0037001F"/>
    <w:rsid w:val="00373B60"/>
    <w:rsid w:val="00374CD4"/>
    <w:rsid w:val="00374DDB"/>
    <w:rsid w:val="00375282"/>
    <w:rsid w:val="003767DD"/>
    <w:rsid w:val="00376F59"/>
    <w:rsid w:val="00377206"/>
    <w:rsid w:val="0037777D"/>
    <w:rsid w:val="00377BC3"/>
    <w:rsid w:val="0038104A"/>
    <w:rsid w:val="003813A9"/>
    <w:rsid w:val="00381C6E"/>
    <w:rsid w:val="003828DE"/>
    <w:rsid w:val="00382A25"/>
    <w:rsid w:val="0038347F"/>
    <w:rsid w:val="003845A0"/>
    <w:rsid w:val="00385228"/>
    <w:rsid w:val="0038584F"/>
    <w:rsid w:val="00390CA4"/>
    <w:rsid w:val="00392538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7AE"/>
    <w:rsid w:val="003C1AD6"/>
    <w:rsid w:val="003C24B7"/>
    <w:rsid w:val="003C29BA"/>
    <w:rsid w:val="003C3A98"/>
    <w:rsid w:val="003C4207"/>
    <w:rsid w:val="003C4FFB"/>
    <w:rsid w:val="003C6BCF"/>
    <w:rsid w:val="003D0A75"/>
    <w:rsid w:val="003D1374"/>
    <w:rsid w:val="003D210E"/>
    <w:rsid w:val="003D223E"/>
    <w:rsid w:val="003D3B23"/>
    <w:rsid w:val="003D3C17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37E0"/>
    <w:rsid w:val="003F4DAF"/>
    <w:rsid w:val="003F4DCF"/>
    <w:rsid w:val="003F7A3B"/>
    <w:rsid w:val="00401B03"/>
    <w:rsid w:val="00401F82"/>
    <w:rsid w:val="0040270E"/>
    <w:rsid w:val="004049FB"/>
    <w:rsid w:val="004117B7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3847"/>
    <w:rsid w:val="00434F08"/>
    <w:rsid w:val="00435E06"/>
    <w:rsid w:val="00435EA0"/>
    <w:rsid w:val="00440E91"/>
    <w:rsid w:val="00441CF1"/>
    <w:rsid w:val="004421F4"/>
    <w:rsid w:val="0044294E"/>
    <w:rsid w:val="0044515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73B7"/>
    <w:rsid w:val="00467EAE"/>
    <w:rsid w:val="004702A8"/>
    <w:rsid w:val="0047068D"/>
    <w:rsid w:val="00471572"/>
    <w:rsid w:val="00471DA2"/>
    <w:rsid w:val="004725C9"/>
    <w:rsid w:val="00474259"/>
    <w:rsid w:val="0049169F"/>
    <w:rsid w:val="004917FB"/>
    <w:rsid w:val="00492849"/>
    <w:rsid w:val="00493EB7"/>
    <w:rsid w:val="004952BF"/>
    <w:rsid w:val="00495BDF"/>
    <w:rsid w:val="00496644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228"/>
    <w:rsid w:val="004B358F"/>
    <w:rsid w:val="004B35DF"/>
    <w:rsid w:val="004B4BB0"/>
    <w:rsid w:val="004B4C78"/>
    <w:rsid w:val="004B51D5"/>
    <w:rsid w:val="004B6DBD"/>
    <w:rsid w:val="004C011E"/>
    <w:rsid w:val="004C22A7"/>
    <w:rsid w:val="004C2E0D"/>
    <w:rsid w:val="004C2EA2"/>
    <w:rsid w:val="004C390A"/>
    <w:rsid w:val="004C3955"/>
    <w:rsid w:val="004C49F2"/>
    <w:rsid w:val="004C576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4F5E63"/>
    <w:rsid w:val="00500B41"/>
    <w:rsid w:val="005014D7"/>
    <w:rsid w:val="0050558D"/>
    <w:rsid w:val="00505E59"/>
    <w:rsid w:val="005062C3"/>
    <w:rsid w:val="005069A0"/>
    <w:rsid w:val="005076A0"/>
    <w:rsid w:val="00507C8D"/>
    <w:rsid w:val="00510E62"/>
    <w:rsid w:val="0051636B"/>
    <w:rsid w:val="005167F7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B7"/>
    <w:rsid w:val="0053672E"/>
    <w:rsid w:val="005367FF"/>
    <w:rsid w:val="00536F16"/>
    <w:rsid w:val="00537343"/>
    <w:rsid w:val="00540CB7"/>
    <w:rsid w:val="0054142D"/>
    <w:rsid w:val="00542661"/>
    <w:rsid w:val="00542AF3"/>
    <w:rsid w:val="005435CB"/>
    <w:rsid w:val="00544579"/>
    <w:rsid w:val="00544C73"/>
    <w:rsid w:val="00546FE6"/>
    <w:rsid w:val="00547E91"/>
    <w:rsid w:val="005509D6"/>
    <w:rsid w:val="0055143B"/>
    <w:rsid w:val="00551A3B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35C5"/>
    <w:rsid w:val="00574100"/>
    <w:rsid w:val="00574365"/>
    <w:rsid w:val="005768D2"/>
    <w:rsid w:val="00576FE2"/>
    <w:rsid w:val="00580760"/>
    <w:rsid w:val="0058323D"/>
    <w:rsid w:val="00583971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F5E"/>
    <w:rsid w:val="005B1C34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E0321"/>
    <w:rsid w:val="005E2952"/>
    <w:rsid w:val="005E3EEB"/>
    <w:rsid w:val="005E40F2"/>
    <w:rsid w:val="005E5610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16CB"/>
    <w:rsid w:val="006330DC"/>
    <w:rsid w:val="00633688"/>
    <w:rsid w:val="006349C7"/>
    <w:rsid w:val="00637E5A"/>
    <w:rsid w:val="00640DC7"/>
    <w:rsid w:val="00641CD6"/>
    <w:rsid w:val="00643CBF"/>
    <w:rsid w:val="0064400C"/>
    <w:rsid w:val="00644B3B"/>
    <w:rsid w:val="00650A28"/>
    <w:rsid w:val="0065106C"/>
    <w:rsid w:val="0065125B"/>
    <w:rsid w:val="00651F21"/>
    <w:rsid w:val="00653DDF"/>
    <w:rsid w:val="00654EB5"/>
    <w:rsid w:val="006557BE"/>
    <w:rsid w:val="00657031"/>
    <w:rsid w:val="00657540"/>
    <w:rsid w:val="00657E85"/>
    <w:rsid w:val="00661619"/>
    <w:rsid w:val="006617FF"/>
    <w:rsid w:val="0066185A"/>
    <w:rsid w:val="00662135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15DD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2B97"/>
    <w:rsid w:val="00695B59"/>
    <w:rsid w:val="00696280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587"/>
    <w:rsid w:val="006C7670"/>
    <w:rsid w:val="006C7EEB"/>
    <w:rsid w:val="006D241B"/>
    <w:rsid w:val="006D3088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380D"/>
    <w:rsid w:val="006E4069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BF"/>
    <w:rsid w:val="00700DC6"/>
    <w:rsid w:val="007035B3"/>
    <w:rsid w:val="0070733F"/>
    <w:rsid w:val="00710E18"/>
    <w:rsid w:val="007143CE"/>
    <w:rsid w:val="00714899"/>
    <w:rsid w:val="007151E0"/>
    <w:rsid w:val="00715244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66C"/>
    <w:rsid w:val="0073158D"/>
    <w:rsid w:val="007325DF"/>
    <w:rsid w:val="007329C1"/>
    <w:rsid w:val="0073303D"/>
    <w:rsid w:val="00733186"/>
    <w:rsid w:val="0073436E"/>
    <w:rsid w:val="007379F2"/>
    <w:rsid w:val="007420E4"/>
    <w:rsid w:val="0074279A"/>
    <w:rsid w:val="00742FC2"/>
    <w:rsid w:val="00746625"/>
    <w:rsid w:val="007468EA"/>
    <w:rsid w:val="007511CA"/>
    <w:rsid w:val="007517FA"/>
    <w:rsid w:val="007525D5"/>
    <w:rsid w:val="00752C1E"/>
    <w:rsid w:val="007541C3"/>
    <w:rsid w:val="007558A0"/>
    <w:rsid w:val="00756343"/>
    <w:rsid w:val="00760558"/>
    <w:rsid w:val="00760CBA"/>
    <w:rsid w:val="00762EC9"/>
    <w:rsid w:val="00763862"/>
    <w:rsid w:val="00763FCD"/>
    <w:rsid w:val="007646DB"/>
    <w:rsid w:val="00764ACF"/>
    <w:rsid w:val="00764FD0"/>
    <w:rsid w:val="00766D41"/>
    <w:rsid w:val="00766FAA"/>
    <w:rsid w:val="007678FE"/>
    <w:rsid w:val="00767992"/>
    <w:rsid w:val="007717C9"/>
    <w:rsid w:val="00772A28"/>
    <w:rsid w:val="007730CA"/>
    <w:rsid w:val="00773DFC"/>
    <w:rsid w:val="0077537F"/>
    <w:rsid w:val="007765EE"/>
    <w:rsid w:val="007803F6"/>
    <w:rsid w:val="0078129F"/>
    <w:rsid w:val="00782B9D"/>
    <w:rsid w:val="00783FE4"/>
    <w:rsid w:val="00792664"/>
    <w:rsid w:val="0079306B"/>
    <w:rsid w:val="0079349A"/>
    <w:rsid w:val="00794983"/>
    <w:rsid w:val="00795E8F"/>
    <w:rsid w:val="00797501"/>
    <w:rsid w:val="007A2FE6"/>
    <w:rsid w:val="007A3080"/>
    <w:rsid w:val="007A47B7"/>
    <w:rsid w:val="007A5160"/>
    <w:rsid w:val="007A7D10"/>
    <w:rsid w:val="007B172D"/>
    <w:rsid w:val="007B1901"/>
    <w:rsid w:val="007B1AFE"/>
    <w:rsid w:val="007B1F68"/>
    <w:rsid w:val="007B23BB"/>
    <w:rsid w:val="007B35AE"/>
    <w:rsid w:val="007B468E"/>
    <w:rsid w:val="007C2F12"/>
    <w:rsid w:val="007C3F94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49C4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37C2"/>
    <w:rsid w:val="008039C5"/>
    <w:rsid w:val="00805810"/>
    <w:rsid w:val="00805880"/>
    <w:rsid w:val="00806922"/>
    <w:rsid w:val="00814A02"/>
    <w:rsid w:val="00815015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77B"/>
    <w:rsid w:val="00841C01"/>
    <w:rsid w:val="00841F84"/>
    <w:rsid w:val="008422DF"/>
    <w:rsid w:val="00842F5D"/>
    <w:rsid w:val="008441DB"/>
    <w:rsid w:val="00844724"/>
    <w:rsid w:val="00846101"/>
    <w:rsid w:val="0084778E"/>
    <w:rsid w:val="00847900"/>
    <w:rsid w:val="008515DD"/>
    <w:rsid w:val="00851A8F"/>
    <w:rsid w:val="00851C77"/>
    <w:rsid w:val="00852B81"/>
    <w:rsid w:val="00854398"/>
    <w:rsid w:val="00855EEA"/>
    <w:rsid w:val="00856E78"/>
    <w:rsid w:val="00860161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1981"/>
    <w:rsid w:val="008821B9"/>
    <w:rsid w:val="008826DB"/>
    <w:rsid w:val="00884F96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31DA"/>
    <w:rsid w:val="008B4BA2"/>
    <w:rsid w:val="008B5AE9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9007CE"/>
    <w:rsid w:val="00900924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086C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4346"/>
    <w:rsid w:val="009672FC"/>
    <w:rsid w:val="0096787F"/>
    <w:rsid w:val="009710F3"/>
    <w:rsid w:val="009712BF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3CF"/>
    <w:rsid w:val="00984D9C"/>
    <w:rsid w:val="00985388"/>
    <w:rsid w:val="0098551F"/>
    <w:rsid w:val="00986D31"/>
    <w:rsid w:val="009870EF"/>
    <w:rsid w:val="00987216"/>
    <w:rsid w:val="009909B7"/>
    <w:rsid w:val="00991EBF"/>
    <w:rsid w:val="00993734"/>
    <w:rsid w:val="00995A95"/>
    <w:rsid w:val="00997DDC"/>
    <w:rsid w:val="009A2672"/>
    <w:rsid w:val="009A73AB"/>
    <w:rsid w:val="009A7FAA"/>
    <w:rsid w:val="009B014F"/>
    <w:rsid w:val="009B04C2"/>
    <w:rsid w:val="009B1E5B"/>
    <w:rsid w:val="009B23D2"/>
    <w:rsid w:val="009B277A"/>
    <w:rsid w:val="009B2A2C"/>
    <w:rsid w:val="009B37B2"/>
    <w:rsid w:val="009B7A9F"/>
    <w:rsid w:val="009C0BF2"/>
    <w:rsid w:val="009C10B0"/>
    <w:rsid w:val="009C230E"/>
    <w:rsid w:val="009C2A8D"/>
    <w:rsid w:val="009C3CF6"/>
    <w:rsid w:val="009C4030"/>
    <w:rsid w:val="009C4542"/>
    <w:rsid w:val="009C4DF9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1402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1015E"/>
    <w:rsid w:val="00A10D83"/>
    <w:rsid w:val="00A11CC2"/>
    <w:rsid w:val="00A11D17"/>
    <w:rsid w:val="00A1444E"/>
    <w:rsid w:val="00A1478B"/>
    <w:rsid w:val="00A1478F"/>
    <w:rsid w:val="00A14F77"/>
    <w:rsid w:val="00A15FC3"/>
    <w:rsid w:val="00A17014"/>
    <w:rsid w:val="00A17290"/>
    <w:rsid w:val="00A17352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16A9"/>
    <w:rsid w:val="00A5437D"/>
    <w:rsid w:val="00A54776"/>
    <w:rsid w:val="00A54A84"/>
    <w:rsid w:val="00A55741"/>
    <w:rsid w:val="00A567C4"/>
    <w:rsid w:val="00A569AC"/>
    <w:rsid w:val="00A577E9"/>
    <w:rsid w:val="00A6002D"/>
    <w:rsid w:val="00A61E27"/>
    <w:rsid w:val="00A62535"/>
    <w:rsid w:val="00A630A6"/>
    <w:rsid w:val="00A64E62"/>
    <w:rsid w:val="00A66823"/>
    <w:rsid w:val="00A6764D"/>
    <w:rsid w:val="00A711BD"/>
    <w:rsid w:val="00A71B7B"/>
    <w:rsid w:val="00A71CC7"/>
    <w:rsid w:val="00A71E3B"/>
    <w:rsid w:val="00A72976"/>
    <w:rsid w:val="00A73FA3"/>
    <w:rsid w:val="00A744AB"/>
    <w:rsid w:val="00A74C42"/>
    <w:rsid w:val="00A83CF4"/>
    <w:rsid w:val="00A84CB0"/>
    <w:rsid w:val="00A8501D"/>
    <w:rsid w:val="00A86F3D"/>
    <w:rsid w:val="00A90A03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F0086"/>
    <w:rsid w:val="00AF0E35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678F"/>
    <w:rsid w:val="00B16964"/>
    <w:rsid w:val="00B16D2A"/>
    <w:rsid w:val="00B16F93"/>
    <w:rsid w:val="00B17542"/>
    <w:rsid w:val="00B20582"/>
    <w:rsid w:val="00B23FAE"/>
    <w:rsid w:val="00B242D3"/>
    <w:rsid w:val="00B2513E"/>
    <w:rsid w:val="00B26C0B"/>
    <w:rsid w:val="00B27A5E"/>
    <w:rsid w:val="00B338E3"/>
    <w:rsid w:val="00B355E2"/>
    <w:rsid w:val="00B36542"/>
    <w:rsid w:val="00B3655C"/>
    <w:rsid w:val="00B36E5B"/>
    <w:rsid w:val="00B3782C"/>
    <w:rsid w:val="00B41D9E"/>
    <w:rsid w:val="00B4675E"/>
    <w:rsid w:val="00B46E12"/>
    <w:rsid w:val="00B475A4"/>
    <w:rsid w:val="00B508D8"/>
    <w:rsid w:val="00B51288"/>
    <w:rsid w:val="00B51EDA"/>
    <w:rsid w:val="00B524EE"/>
    <w:rsid w:val="00B52620"/>
    <w:rsid w:val="00B52B0E"/>
    <w:rsid w:val="00B53FDE"/>
    <w:rsid w:val="00B55C00"/>
    <w:rsid w:val="00B57BAB"/>
    <w:rsid w:val="00B611B4"/>
    <w:rsid w:val="00B61FFC"/>
    <w:rsid w:val="00B62BA5"/>
    <w:rsid w:val="00B6525D"/>
    <w:rsid w:val="00B70136"/>
    <w:rsid w:val="00B708AA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2409"/>
    <w:rsid w:val="00B8300F"/>
    <w:rsid w:val="00B85CD4"/>
    <w:rsid w:val="00B86A62"/>
    <w:rsid w:val="00B9089B"/>
    <w:rsid w:val="00B911C1"/>
    <w:rsid w:val="00B91689"/>
    <w:rsid w:val="00B93BDF"/>
    <w:rsid w:val="00B940C1"/>
    <w:rsid w:val="00B94692"/>
    <w:rsid w:val="00B95328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B2D6A"/>
    <w:rsid w:val="00BB3311"/>
    <w:rsid w:val="00BB393E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BF251A"/>
    <w:rsid w:val="00BF39F2"/>
    <w:rsid w:val="00C0135E"/>
    <w:rsid w:val="00C0309A"/>
    <w:rsid w:val="00C03238"/>
    <w:rsid w:val="00C033F7"/>
    <w:rsid w:val="00C04188"/>
    <w:rsid w:val="00C044C4"/>
    <w:rsid w:val="00C04CE9"/>
    <w:rsid w:val="00C05657"/>
    <w:rsid w:val="00C1038D"/>
    <w:rsid w:val="00C14565"/>
    <w:rsid w:val="00C1639F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36874"/>
    <w:rsid w:val="00C40371"/>
    <w:rsid w:val="00C40448"/>
    <w:rsid w:val="00C404F1"/>
    <w:rsid w:val="00C40827"/>
    <w:rsid w:val="00C40964"/>
    <w:rsid w:val="00C43E72"/>
    <w:rsid w:val="00C4479E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76F"/>
    <w:rsid w:val="00C52AFC"/>
    <w:rsid w:val="00C548D5"/>
    <w:rsid w:val="00C55812"/>
    <w:rsid w:val="00C575DD"/>
    <w:rsid w:val="00C5775A"/>
    <w:rsid w:val="00C61DDF"/>
    <w:rsid w:val="00C625D1"/>
    <w:rsid w:val="00C62EB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1E3"/>
    <w:rsid w:val="00C9656D"/>
    <w:rsid w:val="00C96968"/>
    <w:rsid w:val="00CA0A7D"/>
    <w:rsid w:val="00CA17D6"/>
    <w:rsid w:val="00CA2AE8"/>
    <w:rsid w:val="00CA675D"/>
    <w:rsid w:val="00CB0B0C"/>
    <w:rsid w:val="00CB1407"/>
    <w:rsid w:val="00CB2AD2"/>
    <w:rsid w:val="00CB34FD"/>
    <w:rsid w:val="00CB49DE"/>
    <w:rsid w:val="00CB5151"/>
    <w:rsid w:val="00CB5F13"/>
    <w:rsid w:val="00CB6B43"/>
    <w:rsid w:val="00CB6F75"/>
    <w:rsid w:val="00CB7230"/>
    <w:rsid w:val="00CC35C2"/>
    <w:rsid w:val="00CC5176"/>
    <w:rsid w:val="00CC54D7"/>
    <w:rsid w:val="00CC720F"/>
    <w:rsid w:val="00CC793C"/>
    <w:rsid w:val="00CD3D80"/>
    <w:rsid w:val="00CD4CF5"/>
    <w:rsid w:val="00CD4F11"/>
    <w:rsid w:val="00CD653D"/>
    <w:rsid w:val="00CD6BB5"/>
    <w:rsid w:val="00CD74F9"/>
    <w:rsid w:val="00CD7D2A"/>
    <w:rsid w:val="00CE14A0"/>
    <w:rsid w:val="00CE24A8"/>
    <w:rsid w:val="00CE2EF5"/>
    <w:rsid w:val="00CE310D"/>
    <w:rsid w:val="00CE3FEC"/>
    <w:rsid w:val="00CE5CA6"/>
    <w:rsid w:val="00CE6AA3"/>
    <w:rsid w:val="00CF007C"/>
    <w:rsid w:val="00CF10FA"/>
    <w:rsid w:val="00CF16A2"/>
    <w:rsid w:val="00CF42F0"/>
    <w:rsid w:val="00CF5180"/>
    <w:rsid w:val="00CF5D1B"/>
    <w:rsid w:val="00CF6765"/>
    <w:rsid w:val="00CF6F28"/>
    <w:rsid w:val="00CF7D3F"/>
    <w:rsid w:val="00D006EB"/>
    <w:rsid w:val="00D0121C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2E7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2487A"/>
    <w:rsid w:val="00D304AA"/>
    <w:rsid w:val="00D31630"/>
    <w:rsid w:val="00D35F27"/>
    <w:rsid w:val="00D367AC"/>
    <w:rsid w:val="00D36D34"/>
    <w:rsid w:val="00D40AA9"/>
    <w:rsid w:val="00D41672"/>
    <w:rsid w:val="00D434A8"/>
    <w:rsid w:val="00D46238"/>
    <w:rsid w:val="00D51430"/>
    <w:rsid w:val="00D51B97"/>
    <w:rsid w:val="00D51E39"/>
    <w:rsid w:val="00D521EB"/>
    <w:rsid w:val="00D53E71"/>
    <w:rsid w:val="00D54EF2"/>
    <w:rsid w:val="00D5648C"/>
    <w:rsid w:val="00D60CB9"/>
    <w:rsid w:val="00D62F54"/>
    <w:rsid w:val="00D6397C"/>
    <w:rsid w:val="00D657EE"/>
    <w:rsid w:val="00D664E4"/>
    <w:rsid w:val="00D676C1"/>
    <w:rsid w:val="00D73068"/>
    <w:rsid w:val="00D73F14"/>
    <w:rsid w:val="00D7529A"/>
    <w:rsid w:val="00D76DBF"/>
    <w:rsid w:val="00D77782"/>
    <w:rsid w:val="00D7780E"/>
    <w:rsid w:val="00D77914"/>
    <w:rsid w:val="00D8174B"/>
    <w:rsid w:val="00D817DC"/>
    <w:rsid w:val="00D81E99"/>
    <w:rsid w:val="00D83D63"/>
    <w:rsid w:val="00D84FC0"/>
    <w:rsid w:val="00D9033D"/>
    <w:rsid w:val="00D9280B"/>
    <w:rsid w:val="00D93F00"/>
    <w:rsid w:val="00D94D47"/>
    <w:rsid w:val="00D951BC"/>
    <w:rsid w:val="00D96994"/>
    <w:rsid w:val="00D969C9"/>
    <w:rsid w:val="00DA012E"/>
    <w:rsid w:val="00DA0AD6"/>
    <w:rsid w:val="00DA11D0"/>
    <w:rsid w:val="00DA2246"/>
    <w:rsid w:val="00DA2B8B"/>
    <w:rsid w:val="00DA3636"/>
    <w:rsid w:val="00DA497F"/>
    <w:rsid w:val="00DA4C20"/>
    <w:rsid w:val="00DA725B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1065"/>
    <w:rsid w:val="00DC1E6A"/>
    <w:rsid w:val="00DC26EF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6F2F"/>
    <w:rsid w:val="00DF75FA"/>
    <w:rsid w:val="00E008CC"/>
    <w:rsid w:val="00E06D56"/>
    <w:rsid w:val="00E07500"/>
    <w:rsid w:val="00E07681"/>
    <w:rsid w:val="00E116FE"/>
    <w:rsid w:val="00E11CD3"/>
    <w:rsid w:val="00E14BE1"/>
    <w:rsid w:val="00E179F0"/>
    <w:rsid w:val="00E202E7"/>
    <w:rsid w:val="00E24405"/>
    <w:rsid w:val="00E256D7"/>
    <w:rsid w:val="00E26E03"/>
    <w:rsid w:val="00E27AF1"/>
    <w:rsid w:val="00E31BC9"/>
    <w:rsid w:val="00E32899"/>
    <w:rsid w:val="00E33C6D"/>
    <w:rsid w:val="00E3466E"/>
    <w:rsid w:val="00E34BDD"/>
    <w:rsid w:val="00E3586F"/>
    <w:rsid w:val="00E3612A"/>
    <w:rsid w:val="00E36C1E"/>
    <w:rsid w:val="00E37492"/>
    <w:rsid w:val="00E37819"/>
    <w:rsid w:val="00E37968"/>
    <w:rsid w:val="00E425AE"/>
    <w:rsid w:val="00E432EF"/>
    <w:rsid w:val="00E43D56"/>
    <w:rsid w:val="00E443E3"/>
    <w:rsid w:val="00E4554A"/>
    <w:rsid w:val="00E4584E"/>
    <w:rsid w:val="00E471DA"/>
    <w:rsid w:val="00E474FF"/>
    <w:rsid w:val="00E47C6B"/>
    <w:rsid w:val="00E47CCA"/>
    <w:rsid w:val="00E50AE2"/>
    <w:rsid w:val="00E51367"/>
    <w:rsid w:val="00E51389"/>
    <w:rsid w:val="00E5418D"/>
    <w:rsid w:val="00E54A5C"/>
    <w:rsid w:val="00E54EB8"/>
    <w:rsid w:val="00E567DB"/>
    <w:rsid w:val="00E57083"/>
    <w:rsid w:val="00E6058C"/>
    <w:rsid w:val="00E62B93"/>
    <w:rsid w:val="00E65391"/>
    <w:rsid w:val="00E65EFD"/>
    <w:rsid w:val="00E669AC"/>
    <w:rsid w:val="00E66D12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77AE5"/>
    <w:rsid w:val="00E77CA9"/>
    <w:rsid w:val="00E82147"/>
    <w:rsid w:val="00E8251C"/>
    <w:rsid w:val="00E82A29"/>
    <w:rsid w:val="00E8475D"/>
    <w:rsid w:val="00E85825"/>
    <w:rsid w:val="00E85879"/>
    <w:rsid w:val="00E872A5"/>
    <w:rsid w:val="00E876C1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C0338"/>
    <w:rsid w:val="00EC10DA"/>
    <w:rsid w:val="00EC5137"/>
    <w:rsid w:val="00EC5C51"/>
    <w:rsid w:val="00ED048C"/>
    <w:rsid w:val="00ED18B7"/>
    <w:rsid w:val="00ED22D5"/>
    <w:rsid w:val="00ED56A4"/>
    <w:rsid w:val="00ED61F5"/>
    <w:rsid w:val="00ED6E94"/>
    <w:rsid w:val="00ED6F45"/>
    <w:rsid w:val="00ED7623"/>
    <w:rsid w:val="00EE1686"/>
    <w:rsid w:val="00EE1B9E"/>
    <w:rsid w:val="00EE2C1E"/>
    <w:rsid w:val="00EE607F"/>
    <w:rsid w:val="00EE6BF7"/>
    <w:rsid w:val="00EE7195"/>
    <w:rsid w:val="00EE7D03"/>
    <w:rsid w:val="00EF0D29"/>
    <w:rsid w:val="00EF229E"/>
    <w:rsid w:val="00EF47D2"/>
    <w:rsid w:val="00EF597F"/>
    <w:rsid w:val="00EF77CE"/>
    <w:rsid w:val="00F0092B"/>
    <w:rsid w:val="00F0242E"/>
    <w:rsid w:val="00F03865"/>
    <w:rsid w:val="00F041F5"/>
    <w:rsid w:val="00F068A5"/>
    <w:rsid w:val="00F07EC9"/>
    <w:rsid w:val="00F1001B"/>
    <w:rsid w:val="00F10680"/>
    <w:rsid w:val="00F11900"/>
    <w:rsid w:val="00F126C0"/>
    <w:rsid w:val="00F126DF"/>
    <w:rsid w:val="00F127FA"/>
    <w:rsid w:val="00F12CBC"/>
    <w:rsid w:val="00F15B0D"/>
    <w:rsid w:val="00F16BF1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246F"/>
    <w:rsid w:val="00F53257"/>
    <w:rsid w:val="00F54445"/>
    <w:rsid w:val="00F54CD4"/>
    <w:rsid w:val="00F55E00"/>
    <w:rsid w:val="00F569E8"/>
    <w:rsid w:val="00F5780F"/>
    <w:rsid w:val="00F57A5A"/>
    <w:rsid w:val="00F62A44"/>
    <w:rsid w:val="00F65C78"/>
    <w:rsid w:val="00F66075"/>
    <w:rsid w:val="00F6683B"/>
    <w:rsid w:val="00F67585"/>
    <w:rsid w:val="00F722FC"/>
    <w:rsid w:val="00F7230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4100"/>
    <w:rsid w:val="00F94352"/>
    <w:rsid w:val="00F943DD"/>
    <w:rsid w:val="00F94D15"/>
    <w:rsid w:val="00F9518F"/>
    <w:rsid w:val="00F9555B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59A5"/>
    <w:rsid w:val="00FC6704"/>
    <w:rsid w:val="00FC6E2C"/>
    <w:rsid w:val="00FC7001"/>
    <w:rsid w:val="00FC72EA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E7AE7"/>
    <w:rsid w:val="00FF02A9"/>
    <w:rsid w:val="00FF2405"/>
    <w:rsid w:val="00FF37FF"/>
    <w:rsid w:val="00FF5004"/>
    <w:rsid w:val="00FF51C7"/>
    <w:rsid w:val="00FF559C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6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2372</cp:revision>
  <dcterms:created xsi:type="dcterms:W3CDTF">2017-11-15T06:59:00Z</dcterms:created>
  <dcterms:modified xsi:type="dcterms:W3CDTF">2021-10-12T12:21:00Z</dcterms:modified>
</cp:coreProperties>
</file>