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3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3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1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基于Multisim的电源设计</w:t>
      </w:r>
      <w:r>
        <w:rPr>
          <w:b/>
          <w:sz w:val="28"/>
          <w:u w:val="single"/>
        </w:rPr>
        <w:t xml:space="preserve">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126BBA1C">
      <w:pPr>
        <w:spacing w:line="900" w:lineRule="auto"/>
        <w:ind w:firstLine="1079"/>
        <w:rPr>
          <w:rFonts w:hint="eastAsia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lang w:val="en-US" w:eastAsia="zh-CN"/>
        </w:rPr>
        <w:t>郭嘉庆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28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</w:t>
      </w:r>
      <w:r>
        <w:rPr>
          <w:rFonts w:hint="default"/>
          <w:b/>
          <w:sz w:val="28"/>
          <w:u w:val="single"/>
        </w:rPr>
        <w:t>2026</w:t>
      </w:r>
      <w:r>
        <w:rPr>
          <w:b/>
          <w:sz w:val="28"/>
          <w:u w:val="single"/>
        </w:rPr>
        <w:t xml:space="preserve">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</w:t>
      </w:r>
      <w:r>
        <w:rPr>
          <w:rFonts w:hint="default"/>
          <w:b/>
          <w:sz w:val="28"/>
          <w:u w:val="single"/>
        </w:rPr>
        <w:t>4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default"/>
          <w:b/>
          <w:sz w:val="28"/>
          <w:u w:val="single"/>
        </w:rPr>
        <w:t>29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10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7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015B47A2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35B5123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理解直流稳压电源“变压—整流—滤波—稳压”的整体工作流程。</w:t>
            </w:r>
          </w:p>
          <w:p w14:paraId="36FFAADD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掌握单相半波整流与单相桥式整流的工作原理，并比较两者输出平均电压与波形差异。 </w:t>
            </w:r>
          </w:p>
          <w:p w14:paraId="5E6A3F68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掌握电容滤波对输出直流分量与纹波的影响规律，理解负载电阻 (R) 与电容 (C) 的作用。 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学会基于 Multisim 搭建并调试 +5V 直流稳压电源（LM7805），并记录输入/输出波形。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0981E086">
            <w:r>
              <w:rPr>
                <w:rFonts w:hint="default"/>
              </w:rPr>
              <w:t>2.1 直流稳压电源的基本组成</w:t>
            </w:r>
          </w:p>
          <w:p w14:paraId="76C81DA7">
            <w:pPr>
              <w:rPr>
                <w:rFonts w:hint="default"/>
              </w:rPr>
            </w:pPr>
            <w:r>
              <w:rPr>
                <w:rFonts w:hint="default"/>
              </w:rPr>
              <w:t>直流稳压电源由四部分组成：</w:t>
            </w:r>
            <w:r>
              <w:t xml:space="preserve"> </w:t>
            </w:r>
            <w:r>
              <w:rPr>
                <w:rFonts w:hint="default"/>
              </w:rPr>
              <w:t>变压器（降压与隔离）→ 整流电路（AC 转脉动 DC）→ 滤波电路（减小纹波）→ 稳压电路（抑制输入波动与负载变化影响）。</w:t>
            </w:r>
          </w:p>
          <w:p w14:paraId="56CE1228">
            <w:r>
              <w:rPr>
                <w:rFonts w:hint="default"/>
              </w:rPr>
              <w:t>2.2 整流电路</w:t>
            </w:r>
          </w:p>
          <w:p w14:paraId="596C3F85">
            <w:r>
              <w:rPr>
                <w:rFonts w:hint="default"/>
              </w:rPr>
              <w:t xml:space="preserve">单相半波整流：仅利用交流信号一个半周导通，输出脉动大、平均电压较低。 </w:t>
            </w:r>
          </w:p>
          <w:p w14:paraId="7065807F">
            <w:r>
              <w:rPr>
                <w:rFonts w:hint="default"/>
              </w:rPr>
              <w:t>单相桥式整流：正负半周均参与整流，输出平均电压更高、利用率更好，工程中更常用。</w:t>
            </w:r>
          </w:p>
          <w:p w14:paraId="497C7CC2">
            <w:r>
              <w:rPr>
                <w:rFonts w:hint="default"/>
              </w:rPr>
              <w:t>2.3 滤波电路</w:t>
            </w:r>
          </w:p>
          <w:p w14:paraId="7113C4E6">
            <w:r>
              <w:rPr>
                <w:rFonts w:hint="default"/>
              </w:rPr>
              <w:t xml:space="preserve">电容滤波（电容并联负载）：适用于较小负载电流场景；一般 (C) 越大，纹波越小。 </w:t>
            </w:r>
          </w:p>
          <w:p w14:paraId="5F959490">
            <w:r>
              <w:rPr>
                <w:rFonts w:hint="default"/>
              </w:rPr>
              <w:t xml:space="preserve">电感滤波（电感串联负载）：适用于较大电流场景；电流越大滤波效果越明显。 </w:t>
            </w:r>
          </w:p>
          <w:p w14:paraId="1828826E">
            <w:r>
              <w:rPr>
                <w:rFonts w:hint="default"/>
              </w:rPr>
              <w:t>本实验重点考察电容滤波：在整流输出峰值附近电容充电，在二极管截止时电容经负载放电，输出电压更平滑。</w:t>
            </w:r>
          </w:p>
          <w:p w14:paraId="4B40696A">
            <w:pPr>
              <w:rPr>
                <w:rFonts w:hint="default"/>
              </w:rPr>
            </w:pPr>
            <w:r>
              <w:rPr>
                <w:rFonts w:hint="default"/>
              </w:rPr>
              <w:t>2.4 稳压电路</w:t>
            </w:r>
          </w:p>
          <w:p w14:paraId="5A45AE59">
            <w:pPr>
              <w:rPr>
                <w:rFonts w:hint="default"/>
              </w:rPr>
            </w:pPr>
            <w:r>
              <w:rPr>
                <w:rFonts w:hint="default"/>
              </w:rPr>
              <w:t>采用三端固定正稳压器 LM7805 实现 +5V 输出。 典型连接包含输入端抗干扰电容 (C_I)（如 0.33µF）与输出端防自激电容 (C_O)（如 0.1µF）。 稳压器需满足一定压差条件（输入电压需高于输出电压约 2V 以上）以保证稳压能力。</w:t>
            </w:r>
          </w:p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EF2F1">
            <w:pPr>
              <w:numPr>
                <w:ilvl w:val="0"/>
                <w:numId w:val="1"/>
              </w:numPr>
              <w:rPr>
                <w:rStyle w:val="13"/>
                <w:rFonts w:hint="eastAsia" w:ascii="宋体" w:hAnsi="宋体"/>
                <w:szCs w:val="21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5E839F27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 xml:space="preserve">计算机与 Multisim 仿真软件。 </w:t>
            </w:r>
          </w:p>
          <w:p w14:paraId="10ED1155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 xml:space="preserve">交流信号源（仿真电源）、示波器、万用表（仿真仪表）。 </w:t>
            </w:r>
          </w:p>
          <w:p w14:paraId="307A1141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 xml:space="preserve">二极管桥/分立二极管、负载电阻、滤波电容。 </w:t>
            </w:r>
          </w:p>
          <w:p w14:paraId="51EB6CFB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>三端稳压器 LM7805 及配套电容元件。</w:t>
            </w:r>
          </w:p>
          <w:p w14:paraId="1B2E341E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>实验接线图（按课件与实验板连接规范）。</w:t>
            </w:r>
          </w:p>
          <w:p w14:paraId="7BF78583">
            <w:pPr>
              <w:ind w:firstLine="0"/>
              <w:rPr>
                <w:rStyle w:val="13"/>
                <w:rFonts w:hint="eastAsia" w:ascii="宋体" w:hAnsi="宋体"/>
                <w:szCs w:val="21"/>
              </w:rPr>
            </w:pP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625F54E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6DA6C6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仿真实验1：单相半波整流 搭建半波整流电路，观察并记录输出波形与峰值/平均值。 </w:t>
            </w:r>
          </w:p>
          <w:p w14:paraId="6C59607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仿真实验2：单相桥式整流 搭建桥式整流电路，观察并记录输出波形，与半波整流对比输出平均电压。 </w:t>
            </w:r>
          </w:p>
          <w:p w14:paraId="70B78F0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仿真实验3：电容滤波 在桥式整流基础上加入滤波电容，改变 (C)（如 10µF、100µF、1000µF）并比较纹波变化；结合不同 (R) 讨论滤波效果与输出电压变化。 </w:t>
            </w:r>
          </w:p>
          <w:p w14:paraId="7157C7D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仿真实验4：+5V 稳压电源 采用 LM7805 完成 +5V 稳压电路，记录稳压前后波形及输出电压稳定性。 </w:t>
            </w:r>
          </w:p>
          <w:p w14:paraId="0EDF39C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结果分析要求 对半波与桥式整流输出平均电压进行比较；总结 (R)、(C) 对滤波效果的影响；验证 +5V 稳压是否达到设计目标。</w:t>
            </w: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4C72BACC">
            <w:pPr>
              <w:spacing w:line="360" w:lineRule="auto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单相半波整流 </w:t>
            </w:r>
          </w:p>
          <w:p w14:paraId="2C22379D">
            <w:pPr>
              <w:spacing w:line="360" w:lineRule="auto"/>
              <w:rPr>
                <w:rFonts w:hint="default" w:eastAsia="黑体"/>
                <w:sz w:val="22"/>
                <w:szCs w:val="22"/>
              </w:rPr>
            </w:pPr>
            <w:r>
              <w:rPr>
                <w:rFonts w:hint="default" w:eastAsia="黑体"/>
                <w:sz w:val="22"/>
                <w:szCs w:val="22"/>
              </w:rPr>
              <w:drawing>
                <wp:inline distT="0" distB="0" distL="114300" distR="114300">
                  <wp:extent cx="5041900" cy="2164080"/>
                  <wp:effectExtent l="0" t="0" r="11430" b="12065"/>
                  <wp:docPr id="21" name="图片 21" descr="1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1(2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="黑体"/>
                <w:sz w:val="22"/>
                <w:szCs w:val="22"/>
              </w:rPr>
              <w:drawing>
                <wp:inline distT="0" distB="0" distL="114300" distR="114300">
                  <wp:extent cx="5042535" cy="4140835"/>
                  <wp:effectExtent l="0" t="0" r="10795" b="6985"/>
                  <wp:docPr id="22" name="图片 22" descr="1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1(1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535" cy="414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单相桥式整流</w:t>
            </w:r>
          </w:p>
          <w:p w14:paraId="761A21BD">
            <w:pPr>
              <w:spacing w:line="360" w:lineRule="auto"/>
              <w:rPr>
                <w:rFonts w:hint="eastAsia" w:eastAsia="黑体"/>
                <w:sz w:val="22"/>
                <w:szCs w:val="22"/>
                <w:lang w:eastAsia="zh-CN"/>
              </w:rPr>
            </w:pPr>
            <w:r>
              <w:rPr>
                <w:rFonts w:hint="eastAsia" w:eastAsia="黑体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5041900" cy="4117975"/>
                  <wp:effectExtent l="0" t="0" r="11430" b="635"/>
                  <wp:docPr id="23" name="图片 23" descr="2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(2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0" cy="411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黑体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5042535" cy="4067175"/>
                  <wp:effectExtent l="0" t="0" r="10795" b="7620"/>
                  <wp:docPr id="24" name="图片 24" descr="2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2(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535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电容滤波</w:t>
            </w:r>
          </w:p>
          <w:p w14:paraId="16C93D54">
            <w:pPr>
              <w:spacing w:line="36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041265" cy="3641725"/>
                  <wp:effectExtent l="0" t="0" r="12065" b="9525"/>
                  <wp:docPr id="25" name="图片 25" descr="3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3(2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265" cy="364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043805" cy="4100830"/>
                  <wp:effectExtent l="0" t="0" r="9525" b="3175"/>
                  <wp:docPr id="26" name="图片 26" descr="3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3(1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410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7B3E7">
            <w:pPr>
              <w:spacing w:line="360" w:lineRule="auto"/>
              <w:rPr>
                <w:rFonts w:hint="eastAsia"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稳压电源</w:t>
            </w: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  <w:r>
              <w:rPr>
                <w:rFonts w:hint="default" w:ascii="宋体" w:hAnsi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044440" cy="2537460"/>
                  <wp:effectExtent l="0" t="0" r="8890" b="3810"/>
                  <wp:docPr id="27" name="图片 27" descr="4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4(2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53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042535" cy="4067175"/>
                  <wp:effectExtent l="0" t="0" r="10795" b="7620"/>
                  <wp:docPr id="28" name="图片 28" descr="4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4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535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3B5E37FD">
            <w:pPr>
              <w:spacing w:line="360" w:lineRule="auto"/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hint="eastAsia" w:eastAsia="黑体"/>
                <w:bCs/>
                <w:sz w:val="24"/>
                <w:lang w:eastAsia="zh-CN"/>
              </w:rPr>
              <w:t>运行后调整示波器到合适的大小，然后截图保存</w:t>
            </w: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89C6280">
            <w:pPr>
              <w:rPr>
                <w:rFonts w:hint="eastAsia" w:ascii="黑体" w:hAnsi="黑体" w:eastAsia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1. 半波 vs 桥式整流平均电压桥式整流平均输出明显高于半波，通常接近半波的约 2 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>倍（考虑二极管压降后略小于2倍）。桥式利用了整个交流周期，输出更充分。</w:t>
            </w:r>
          </w:p>
          <w:p w14:paraId="41C7A09A">
            <w:pPr>
              <w:rPr>
                <w:rFonts w:hint="eastAsia" w:ascii="黑体" w:hAnsi="黑体" w:eastAsia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2. R、C 对滤波效果影响</w:t>
            </w:r>
          </w:p>
          <w:p w14:paraId="2A308C04">
            <w:pPr>
              <w:rPr>
                <w:rFonts w:hint="eastAsia" w:ascii="黑体" w:hAnsi="黑体" w:eastAsia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  </w:t>
            </w: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C越大，储能越强，纹波越小，直流越平稳。  </w:t>
            </w:r>
          </w:p>
          <w:p w14:paraId="058F5D27">
            <w:pPr>
              <w:rPr>
                <w:rFonts w:hint="eastAsia" w:ascii="黑体" w:hAnsi="黑体" w:eastAsia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  </w:t>
            </w: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R越小（负载越重），纹波越大，输出平均值下降。  </w:t>
            </w:r>
          </w:p>
          <w:p w14:paraId="56B322B5">
            <w:pPr>
              <w:rPr>
                <w:rFonts w:hint="eastAsia" w:ascii="黑体" w:hAnsi="黑体" w:eastAsia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</w:t>
            </w: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  </w:t>
            </w: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因此滤波效果由时间常数 </w:t>
            </w:r>
            <m:oMath>
              <m:r>
                <m:rPr/>
                <w:rPr>
                  <w:rFonts w:hint="default" w:ascii="Cambria Math" w:hAnsi="Cambria Math" w:eastAsia="黑体"/>
                  <w:sz w:val="22"/>
                </w:rPr>
                <m:t>τ=RC</m:t>
              </m:r>
            </m:oMath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决定，</w:t>
            </w:r>
            <m:oMath>
              <m:r>
                <m:rPr/>
                <w:rPr>
                  <w:rFonts w:hint="default" w:ascii="Cambria Math" w:hAnsi="Cambria Math" w:eastAsia="黑体"/>
                  <w:sz w:val="22"/>
                </w:rPr>
                <m:t>τ</m:t>
              </m:r>
            </m:oMath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越大，滤波越好。</w:t>
            </w:r>
          </w:p>
          <w:p w14:paraId="4160A645">
            <w:pPr>
              <w:rPr>
                <w:rFonts w:hint="eastAsia" w:ascii="黑体" w:hAnsi="黑体" w:eastAsia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 xml:space="preserve"> 1. +5V 稳压目标验证</w:t>
            </w: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Cs/>
                <w:sz w:val="22"/>
                <w:szCs w:val="22"/>
              </w:rPr>
              <w:t>LM7805 输出稳定在约 5V，稳压后纹波显著减小；在输入电压高于其压差要求（通常约7V 以上）时，能达到设计目标。实验现象与理论一致。</w:t>
            </w: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23D69EB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实验完成了从“整流—滤波—稳压”的完整电源链路验证：半波整流输出脉动大、平均值低 ；桥式整流利用全周期后平均电压明显提高；加入电容后输出更平滑，且 C  越大纹波越小、R 越小纹波越大；最后 LM7805 将前级脉动直流稳定为约   +5V，输出稳定性显著提升。</w:t>
            </w:r>
          </w:p>
          <w:p w14:paraId="797629D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结论是：桥式优于半波，滤波效果由 RC 共同决定，稳压级可在满足输入裕量时可靠实现 +5V 设计目标。</w:t>
            </w: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1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0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0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2B6462"/>
    <w:rsid w:val="0BEFE487"/>
    <w:rsid w:val="15D15E6B"/>
    <w:rsid w:val="2B463342"/>
    <w:rsid w:val="31AC3642"/>
    <w:rsid w:val="37275E5F"/>
    <w:rsid w:val="37F6E4C9"/>
    <w:rsid w:val="3EFF1537"/>
    <w:rsid w:val="4B103D18"/>
    <w:rsid w:val="59260F84"/>
    <w:rsid w:val="5E230712"/>
    <w:rsid w:val="5E7565F7"/>
    <w:rsid w:val="67FD9ABB"/>
    <w:rsid w:val="6C3B7073"/>
    <w:rsid w:val="6E67C6AA"/>
    <w:rsid w:val="75DF5073"/>
    <w:rsid w:val="766FB393"/>
    <w:rsid w:val="79FE5975"/>
    <w:rsid w:val="7D3FFC78"/>
    <w:rsid w:val="7EF9BF54"/>
    <w:rsid w:val="7EFB002B"/>
    <w:rsid w:val="7F7D5B35"/>
    <w:rsid w:val="7FFA93C0"/>
    <w:rsid w:val="BDFE7C0E"/>
    <w:rsid w:val="BF7F3960"/>
    <w:rsid w:val="DBAF1510"/>
    <w:rsid w:val="E196F712"/>
    <w:rsid w:val="E9FFE9EB"/>
    <w:rsid w:val="EA8F141B"/>
    <w:rsid w:val="EEAF5AD2"/>
    <w:rsid w:val="EFFF0864"/>
    <w:rsid w:val="F2F620D5"/>
    <w:rsid w:val="F77F0CF5"/>
    <w:rsid w:val="F97F1761"/>
    <w:rsid w:val="FAF79E65"/>
    <w:rsid w:val="FBF3A024"/>
    <w:rsid w:val="FE879111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Body Text Indent"/>
    <w:basedOn w:val="1"/>
    <w:uiPriority w:val="0"/>
    <w:pPr>
      <w:spacing w:line="400" w:lineRule="exact"/>
      <w:ind w:firstLine="420"/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CJK SC"/>
    </w:rPr>
  </w:style>
  <w:style w:type="paragraph" w:styleId="9">
    <w:name w:val="Normal (Web)"/>
    <w:basedOn w:val="1"/>
    <w:uiPriority w:val="0"/>
    <w:rPr>
      <w:sz w:val="24"/>
    </w:rPr>
  </w:style>
  <w:style w:type="table" w:styleId="11">
    <w:name w:val="Table Grid"/>
    <w:basedOn w:val="10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Placeholder Text"/>
    <w:basedOn w:val="12"/>
    <w:unhideWhenUsed/>
    <w:qFormat/>
    <w:uiPriority w:val="99"/>
    <w:rPr>
      <w:color w:val="808080"/>
    </w:rPr>
  </w:style>
  <w:style w:type="character" w:customStyle="1" w:styleId="16">
    <w:name w:val="richtext"/>
    <w:basedOn w:val="12"/>
    <w:qFormat/>
    <w:uiPriority w:val="0"/>
  </w:style>
  <w:style w:type="character" w:customStyle="1" w:styleId="17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8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9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20">
    <w:name w:val="页眉与页脚"/>
    <w:basedOn w:val="1"/>
    <w:qFormat/>
    <w:uiPriority w:val="0"/>
  </w:style>
  <w:style w:type="paragraph" w:customStyle="1" w:styleId="21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2">
    <w:name w:val="List Paragraph"/>
    <w:basedOn w:val="1"/>
    <w:qFormat/>
    <w:uiPriority w:val="99"/>
    <w:pPr>
      <w:ind w:firstLine="420"/>
    </w:pPr>
  </w:style>
  <w:style w:type="paragraph" w:customStyle="1" w:styleId="23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203</Words>
  <Characters>221</Characters>
  <Paragraphs>47</Paragraphs>
  <TotalTime>0</TotalTime>
  <ScaleCrop>false</ScaleCrop>
  <LinksUpToDate>false</LinksUpToDate>
  <CharactersWithSpaces>411</CharactersWithSpaces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2022-05-15T23:52:00Z</dcterms:created>
  <dc:creator>User</dc:creator>
  <cp:lastModifiedBy>abalone</cp:lastModifiedBy>
  <cp:lastPrinted>2022-05-11T02:20:00Z</cp:lastPrinted>
  <dcterms:modified xsi:type="dcterms:W3CDTF">2026-04-29T09:08:53Z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3701DBC2F0079A3CDE57F169ECC8E8EC_43</vt:lpwstr>
  </property>
  <property fmtid="{D5CDD505-2E9C-101B-9397-08002B2CF9AE}" pid="3" name="KSOProductBuildVer">
    <vt:lpwstr>2052-12.1.2.25838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