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3386" w:rsidRDefault="00783386" w14:paraId="509B4F08" w14:textId="77777777">
      <w:pPr>
        <w:rPr>
          <w:b/>
          <w:u w:val="single"/>
        </w:rPr>
      </w:pPr>
    </w:p>
    <w:p w:rsidR="00783386" w:rsidRDefault="00783386" w14:paraId="7133C909" w14:textId="77777777">
      <w:pPr>
        <w:rPr>
          <w:b/>
          <w:u w:val="single"/>
        </w:rPr>
      </w:pPr>
    </w:p>
    <w:p w:rsidR="00783386" w:rsidRDefault="00783386" w14:paraId="6AB44405" w14:textId="77777777">
      <w:pPr>
        <w:rPr>
          <w:b/>
          <w:u w:val="single"/>
        </w:rPr>
      </w:pPr>
    </w:p>
    <w:p w:rsidR="00783386" w:rsidRDefault="00783386" w14:paraId="20A2676F" w14:textId="77777777">
      <w:pPr>
        <w:rPr>
          <w:b/>
          <w:u w:val="single"/>
        </w:rPr>
      </w:pPr>
    </w:p>
    <w:p w:rsidR="00783386" w:rsidRDefault="00783386" w14:paraId="1166CB38" w14:textId="77777777">
      <w:pPr>
        <w:rPr>
          <w:b/>
          <w:u w:val="single"/>
        </w:rPr>
      </w:pPr>
    </w:p>
    <w:p w:rsidR="00783386" w:rsidRDefault="00783386" w14:paraId="2F8ED82B" w14:textId="77777777">
      <w:pPr>
        <w:rPr>
          <w:b/>
          <w:u w:val="single"/>
        </w:rPr>
      </w:pPr>
    </w:p>
    <w:p w:rsidR="00783386" w:rsidRDefault="00783386" w14:paraId="1607C5A3" w14:textId="77777777">
      <w:pPr>
        <w:rPr>
          <w:b/>
          <w:u w:val="single"/>
        </w:rPr>
      </w:pPr>
    </w:p>
    <w:p w:rsidR="00783386" w:rsidRDefault="00783386" w14:paraId="4335B3CA" w14:textId="77777777">
      <w:pPr>
        <w:rPr>
          <w:b/>
          <w:u w:val="single"/>
        </w:rPr>
      </w:pPr>
    </w:p>
    <w:p w:rsidR="00783386" w:rsidRDefault="00783386" w14:paraId="7E3F2159" w14:textId="77777777">
      <w:pPr>
        <w:rPr>
          <w:b/>
          <w:u w:val="single"/>
        </w:rPr>
      </w:pPr>
    </w:p>
    <w:p w:rsidR="00783386" w:rsidRDefault="00783386" w14:paraId="56EF52C9" w14:textId="77777777">
      <w:pPr>
        <w:rPr>
          <w:b/>
          <w:u w:val="single"/>
        </w:rPr>
      </w:pPr>
    </w:p>
    <w:p w:rsidR="00783386" w:rsidRDefault="00783386" w14:paraId="3647C1CF" w14:textId="77777777">
      <w:pPr>
        <w:pBdr>
          <w:top w:val="nil"/>
          <w:left w:val="nil"/>
          <w:bottom w:val="nil"/>
          <w:right w:val="nil"/>
          <w:between w:val="nil"/>
        </w:pBdr>
        <w:tabs>
          <w:tab w:val="center" w:pos="4513"/>
          <w:tab w:val="right" w:pos="9026"/>
        </w:tabs>
        <w:spacing w:before="0"/>
        <w:ind w:left="222"/>
        <w:jc w:val="center"/>
        <w:rPr>
          <w:b/>
          <w:color w:val="000000"/>
        </w:rPr>
      </w:pPr>
    </w:p>
    <w:p w:rsidR="00783386" w:rsidRDefault="00000000" w14:paraId="79E30567" w14:textId="16A1344D">
      <w:pPr>
        <w:pBdr>
          <w:top w:val="nil"/>
          <w:left w:val="nil"/>
          <w:bottom w:val="nil"/>
          <w:right w:val="nil"/>
          <w:between w:val="nil"/>
        </w:pBdr>
        <w:tabs>
          <w:tab w:val="center" w:pos="4513"/>
          <w:tab w:val="right" w:pos="9026"/>
        </w:tabs>
        <w:spacing w:before="0"/>
        <w:ind w:left="222"/>
        <w:jc w:val="center"/>
        <w:rPr>
          <w:b/>
          <w:color w:val="000000"/>
        </w:rPr>
      </w:pPr>
      <w:r>
        <w:t xml:space="preserve">Manutenção Preventiva para equipamentos disponíveis a operação - Quadro de Parada de Emergência U1</w:t>
      </w:r>
    </w:p>
    <w:p w:rsidR="00783386" w:rsidRDefault="00783386" w14:paraId="15532D24" w14:textId="77777777">
      <w:pPr>
        <w:rPr>
          <w:b/>
          <w:u w:val="single"/>
        </w:rPr>
      </w:pPr>
    </w:p>
    <w:p w:rsidR="00783386" w:rsidRDefault="00783386" w14:paraId="32F78722" w14:textId="77777777">
      <w:pPr>
        <w:rPr>
          <w:b/>
          <w:u w:val="single"/>
        </w:rPr>
      </w:pPr>
    </w:p>
    <w:p w:rsidR="00783386" w:rsidRDefault="00783386" w14:paraId="5D080103" w14:textId="77777777">
      <w:pPr>
        <w:rPr>
          <w:b/>
          <w:u w:val="single"/>
        </w:rPr>
      </w:pPr>
    </w:p>
    <w:p w:rsidR="00783386" w:rsidRDefault="00783386" w14:paraId="171BABE1" w14:textId="77777777">
      <w:pPr>
        <w:rPr>
          <w:b/>
          <w:u w:val="single"/>
        </w:rPr>
      </w:pPr>
    </w:p>
    <w:p w:rsidR="00783386" w:rsidRDefault="00783386" w14:paraId="1B9D9DC6" w14:textId="77777777">
      <w:pPr>
        <w:rPr>
          <w:b/>
          <w:u w:val="single"/>
        </w:rPr>
      </w:pPr>
    </w:p>
    <w:p w:rsidR="00783386" w:rsidRDefault="00783386" w14:paraId="08BA6FE7" w14:textId="77777777">
      <w:pPr>
        <w:rPr>
          <w:b/>
          <w:u w:val="single"/>
        </w:rPr>
      </w:pPr>
    </w:p>
    <w:p w:rsidR="00783386" w:rsidRDefault="00783386" w14:paraId="7363A285" w14:textId="77777777">
      <w:pPr>
        <w:rPr>
          <w:b/>
          <w:u w:val="single"/>
        </w:rPr>
      </w:pPr>
    </w:p>
    <w:p w:rsidR="00783386" w:rsidRDefault="00783386" w14:paraId="505EAB99" w14:textId="77777777">
      <w:pPr>
        <w:rPr>
          <w:b/>
          <w:u w:val="single"/>
        </w:rPr>
      </w:pPr>
    </w:p>
    <w:p w:rsidR="00783386" w:rsidRDefault="00783386" w14:paraId="5AE9D9FB" w14:textId="77777777">
      <w:pPr>
        <w:rPr>
          <w:b/>
          <w:u w:val="single"/>
        </w:rPr>
      </w:pPr>
    </w:p>
    <w:p w:rsidR="00783386" w:rsidRDefault="00783386" w14:paraId="585C6460" w14:textId="77777777">
      <w:pPr>
        <w:rPr>
          <w:b/>
          <w:u w:val="single"/>
        </w:rPr>
      </w:pPr>
    </w:p>
    <w:p w:rsidR="00783386" w:rsidRDefault="00783386" w14:paraId="6B8389D1" w14:textId="77777777">
      <w:pPr>
        <w:rPr>
          <w:b/>
          <w:u w:val="single"/>
        </w:rPr>
      </w:pPr>
    </w:p>
    <w:p w:rsidR="00783386" w:rsidRDefault="00783386" w14:paraId="304B1A0D" w14:textId="77777777">
      <w:pPr>
        <w:rPr>
          <w:b/>
          <w:u w:val="single"/>
        </w:rPr>
      </w:pPr>
    </w:p>
    <w:p w:rsidR="00783386" w:rsidRDefault="00783386" w14:paraId="4C3339C4" w14:textId="77777777">
      <w:pPr>
        <w:rPr>
          <w:b/>
          <w:u w:val="single"/>
        </w:rPr>
      </w:pPr>
    </w:p>
    <w:p w:rsidR="00783386" w:rsidRDefault="00783386" w14:paraId="643BF442" w14:textId="77777777">
      <w:pPr>
        <w:rPr>
          <w:b/>
          <w:u w:val="single"/>
        </w:rPr>
      </w:pPr>
    </w:p>
    <w:p w:rsidR="00783386" w:rsidRDefault="00783386" w14:paraId="6B1682EE" w14:textId="77777777">
      <w:pPr>
        <w:rPr>
          <w:b/>
          <w:u w:val="single"/>
        </w:rPr>
      </w:pPr>
    </w:p>
    <w:p w:rsidR="00783386" w:rsidRDefault="00783386" w14:paraId="59A9E76F" w14:textId="77777777">
      <w:pPr>
        <w:rPr>
          <w:b/>
          <w:u w:val="single"/>
        </w:rPr>
      </w:pPr>
    </w:p>
    <w:p w:rsidR="005247AE" w:rsidRDefault="005247AE" w14:paraId="66207AA5" w14:textId="77777777">
      <w:pPr>
        <w:rPr>
          <w:b/>
          <w:u w:val="single"/>
        </w:rPr>
      </w:pPr>
    </w:p>
    <w:p w:rsidR="00783386" w:rsidRDefault="00783386" w14:paraId="070DE64F" w14:textId="77777777">
      <w:pPr>
        <w:rPr>
          <w:b/>
          <w:u w:val="single"/>
        </w:rPr>
      </w:pPr>
    </w:p>
    <w:p w:rsidR="00783386" w:rsidRDefault="00000000" w14:paraId="3B491A6C" w14:textId="77777777">
      <w:pPr>
        <w:pStyle w:val="Ttulo1"/>
        <w:numPr>
          <w:ilvl w:val="0"/>
          <w:numId w:val="1"/>
        </w:numPr>
      </w:pPr>
      <w:bookmarkStart w:name="_26ovdhea697v" w:colFirst="0" w:colLast="0" w:id="0"/>
      <w:bookmarkEnd w:id="0"/>
      <w:r>
        <w:t>HISTÓRICO DE REVISÃO</w:t>
      </w:r>
    </w:p>
    <w:p w:rsidR="00783386" w:rsidRDefault="00783386" w14:paraId="7E878423" w14:textId="77777777"/>
    <w:tbl>
      <w:tblPr>
        <w:tblStyle w:val="a"/>
        <w:tblW w:w="9697"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00" w:firstRow="0" w:lastRow="0" w:firstColumn="0" w:lastColumn="0" w:noHBand="0" w:noVBand="1"/>
      </w:tblPr>
      <w:tblGrid>
        <w:gridCol w:w="851"/>
        <w:gridCol w:w="1588"/>
        <w:gridCol w:w="3856"/>
        <w:gridCol w:w="1701"/>
        <w:gridCol w:w="1701"/>
      </w:tblGrid>
      <w:tr w:rsidR="00783386" w14:paraId="61572191" w14:textId="77777777">
        <w:tc>
          <w:tcPr>
            <w:tcW w:w="851" w:type="dxa"/>
            <w:vAlign w:val="center"/>
          </w:tcPr>
          <w:p w:rsidR="00783386" w:rsidRDefault="00000000" w14:paraId="2FE529ED" w14:textId="77777777">
            <w:pPr>
              <w:ind w:left="57" w:right="57"/>
              <w:rPr>
                <w:b/>
                <w:sz w:val="16"/>
                <w:szCs w:val="16"/>
              </w:rPr>
            </w:pPr>
            <w:r>
              <w:rPr>
                <w:b/>
                <w:sz w:val="16"/>
                <w:szCs w:val="16"/>
              </w:rPr>
              <w:t>Nº revisão</w:t>
            </w:r>
          </w:p>
        </w:tc>
        <w:tc>
          <w:tcPr>
            <w:tcW w:w="1588" w:type="dxa"/>
            <w:vAlign w:val="center"/>
          </w:tcPr>
          <w:p w:rsidR="00783386" w:rsidRDefault="00000000" w14:paraId="058642A4" w14:textId="77777777">
            <w:pPr>
              <w:ind w:left="57" w:right="57"/>
              <w:rPr>
                <w:b/>
                <w:sz w:val="16"/>
                <w:szCs w:val="16"/>
              </w:rPr>
            </w:pPr>
            <w:r>
              <w:rPr>
                <w:b/>
                <w:sz w:val="16"/>
                <w:szCs w:val="16"/>
              </w:rPr>
              <w:t>Data da revisão</w:t>
            </w:r>
          </w:p>
        </w:tc>
        <w:tc>
          <w:tcPr>
            <w:tcW w:w="3856" w:type="dxa"/>
            <w:vAlign w:val="center"/>
          </w:tcPr>
          <w:p w:rsidR="00783386" w:rsidRDefault="00000000" w14:paraId="0AB74361" w14:textId="77777777">
            <w:pPr>
              <w:ind w:left="57" w:right="57"/>
              <w:rPr>
                <w:b/>
                <w:sz w:val="16"/>
                <w:szCs w:val="16"/>
              </w:rPr>
            </w:pPr>
            <w:r>
              <w:rPr>
                <w:b/>
                <w:sz w:val="16"/>
                <w:szCs w:val="16"/>
              </w:rPr>
              <w:t>Descrição da alteração</w:t>
            </w:r>
          </w:p>
        </w:tc>
        <w:tc>
          <w:tcPr>
            <w:tcW w:w="1701" w:type="dxa"/>
            <w:vAlign w:val="center"/>
          </w:tcPr>
          <w:p w:rsidR="00783386" w:rsidRDefault="00000000" w14:paraId="33A0A3C0" w14:textId="77777777">
            <w:pPr>
              <w:ind w:left="57" w:right="57"/>
              <w:rPr>
                <w:b/>
                <w:sz w:val="16"/>
                <w:szCs w:val="16"/>
              </w:rPr>
            </w:pPr>
            <w:r>
              <w:rPr>
                <w:b/>
                <w:sz w:val="16"/>
                <w:szCs w:val="16"/>
              </w:rPr>
              <w:t>Emitente/</w:t>
            </w:r>
          </w:p>
          <w:p w:rsidR="00783386" w:rsidRDefault="00000000" w14:paraId="34B6C97A" w14:textId="77777777">
            <w:pPr>
              <w:ind w:left="57" w:right="57"/>
              <w:rPr>
                <w:b/>
                <w:sz w:val="16"/>
                <w:szCs w:val="16"/>
              </w:rPr>
            </w:pPr>
            <w:r>
              <w:rPr>
                <w:b/>
                <w:sz w:val="16"/>
                <w:szCs w:val="16"/>
              </w:rPr>
              <w:t>Revisor</w:t>
            </w:r>
          </w:p>
        </w:tc>
        <w:tc>
          <w:tcPr>
            <w:tcW w:w="1701" w:type="dxa"/>
            <w:vAlign w:val="center"/>
          </w:tcPr>
          <w:p w:rsidR="00783386" w:rsidRDefault="00000000" w14:paraId="635C2728" w14:textId="77777777">
            <w:pPr>
              <w:ind w:left="57" w:right="57"/>
              <w:rPr>
                <w:b/>
                <w:sz w:val="16"/>
                <w:szCs w:val="16"/>
              </w:rPr>
            </w:pPr>
            <w:r>
              <w:rPr>
                <w:b/>
                <w:sz w:val="16"/>
                <w:szCs w:val="16"/>
              </w:rPr>
              <w:t>Aprovador</w:t>
            </w:r>
          </w:p>
        </w:tc>
      </w:tr>
      <w:tr w:rsidR="00783386" w:rsidTr="00F72C6A" w14:paraId="045B74AA" w14:textId="77777777">
        <w:trPr>
          <w:trHeight w:val="753"/>
        </w:trPr>
        <w:tc>
          <w:tcPr>
            <w:tcW w:w="851" w:type="dxa"/>
            <w:vAlign w:val="center"/>
          </w:tcPr>
          <w:p w:rsidRPr="005E1279" w:rsidR="00783386" w:rsidP="00F72C6A" w:rsidRDefault="00000000" w14:paraId="66AF9110" w14:textId="77777777">
            <w:pPr>
              <w:ind w:left="57" w:right="57"/>
              <w:jc w:val="center"/>
            </w:pPr>
            <w:r w:rsidRPr="005E1279">
              <w:t>0</w:t>
            </w:r>
          </w:p>
        </w:tc>
        <w:tc>
          <w:tcPr>
            <w:tcW w:w="1588" w:type="dxa"/>
            <w:vAlign w:val="center"/>
          </w:tcPr>
          <w:p w:rsidR="00783386" w:rsidP="00F72C6A" w:rsidRDefault="005247AE" w14:paraId="785D0766" w14:textId="77777777">
            <w:pPr>
              <w:ind w:left="57" w:right="57"/>
              <w:jc w:val="center"/>
              <w:rPr>
                <w:sz w:val="16"/>
                <w:szCs w:val="16"/>
              </w:rPr>
            </w:pPr>
            <w:r>
              <w:t>26/02/2026</w:t>
            </w:r>
          </w:p>
        </w:tc>
        <w:tc>
          <w:tcPr>
            <w:tcW w:w="3856" w:type="dxa"/>
            <w:vAlign w:val="center"/>
          </w:tcPr>
          <w:p w:rsidRPr="005E1279" w:rsidR="00783386" w:rsidP="00F72C6A" w:rsidRDefault="00000000" w14:paraId="23F1C62C" w14:textId="77777777">
            <w:pPr>
              <w:ind w:left="57" w:right="57"/>
              <w:jc w:val="center"/>
            </w:pPr>
            <w:r w:rsidRPr="005E1279">
              <w:t>Emissão inicial</w:t>
            </w:r>
          </w:p>
        </w:tc>
        <w:tc>
          <w:tcPr>
            <w:tcW w:w="1701" w:type="dxa"/>
            <w:vAlign w:val="center"/>
          </w:tcPr>
          <w:p w:rsidR="00783386" w:rsidP="00F72C6A" w:rsidRDefault="00C037DB" w14:paraId="0D4C520A" w14:textId="53DDBCAC">
            <w:pPr>
              <w:ind w:left="57" w:right="57"/>
              <w:jc w:val="center"/>
              <w:rPr>
                <w:sz w:val="16"/>
                <w:szCs w:val="16"/>
              </w:rPr>
            </w:pPr>
            <w:r>
              <w:t>Gyderlan Matos</w:t>
            </w:r>
          </w:p>
        </w:tc>
        <w:tc>
          <w:tcPr>
            <w:tcW w:w="1701" w:type="dxa"/>
            <w:vAlign w:val="center"/>
          </w:tcPr>
          <w:p w:rsidR="00783386" w:rsidP="00F72C6A" w:rsidRDefault="005247AE" w14:paraId="43F40B1F" w14:textId="77777777">
            <w:pPr>
              <w:ind w:left="57" w:right="57"/>
              <w:jc w:val="center"/>
              <w:rPr>
                <w:sz w:val="16"/>
                <w:szCs w:val="16"/>
              </w:rPr>
            </w:pPr>
            <w:r>
              <w:t>Romulo C.</w:t>
            </w:r>
          </w:p>
        </w:tc>
      </w:tr>
    </w:tbl>
    <w:p w:rsidR="00783386" w:rsidP="005E1279" w:rsidRDefault="00000000" w14:paraId="43974D6A" w14:textId="77777777">
      <w:pPr>
        <w:keepNext/>
        <w:keepLines/>
        <w:pBdr>
          <w:top w:val="nil"/>
          <w:left w:val="nil"/>
          <w:bottom w:val="nil"/>
          <w:right w:val="nil"/>
          <w:between w:val="nil"/>
        </w:pBdr>
        <w:spacing w:before="480" w:line="276" w:lineRule="auto"/>
      </w:pPr>
      <w:r>
        <w:rPr>
          <w:rFonts w:ascii="Cambria" w:hAnsi="Cambria" w:eastAsia="Cambria" w:cs="Cambria"/>
          <w:b/>
          <w:smallCaps/>
          <w:color w:val="366091"/>
          <w:sz w:val="28"/>
          <w:szCs w:val="28"/>
        </w:rPr>
        <w:lastRenderedPageBreak/>
        <w:t>Sumário</w:t>
      </w:r>
    </w:p>
    <w:sdt>
      <w:sdtPr>
        <w:id w:val="908193726"/>
        <w:docPartObj>
          <w:docPartGallery w:val="Table of Contents"/>
          <w:docPartUnique/>
        </w:docPartObj>
      </w:sdtPr>
      <w:sdtContent>
        <w:p w:rsidRPr="005E1279" w:rsidR="00783386" w:rsidRDefault="00000000" w14:paraId="1E81A311" w14:textId="77777777">
          <w:pPr>
            <w:pBdr>
              <w:top w:val="nil"/>
              <w:left w:val="nil"/>
              <w:bottom w:val="nil"/>
              <w:right w:val="nil"/>
              <w:between w:val="nil"/>
            </w:pBdr>
            <w:tabs>
              <w:tab w:val="left" w:pos="403"/>
              <w:tab w:val="right" w:pos="9628"/>
            </w:tabs>
            <w:rPr>
              <w:rFonts w:ascii="Calibri" w:hAnsi="Calibri" w:eastAsia="Calibri" w:cs="Calibri"/>
              <w:color w:val="000000"/>
            </w:rPr>
          </w:pPr>
          <w:r w:rsidRPr="005E1279">
            <w:fldChar w:fldCharType="begin"/>
          </w:r>
          <w:r w:rsidRPr="005E1279">
            <w:instrText xml:space="preserve"> TOC \h \u \z \t "Heading 1,1,Heading 2,2,Heading 3,3,"</w:instrText>
          </w:r>
          <w:r w:rsidRPr="005E1279">
            <w:fldChar w:fldCharType="separate"/>
          </w:r>
          <w:hyperlink w:anchor="_26ovdhea697v">
            <w:r w:rsidRPr="005E1279">
              <w:rPr>
                <w:color w:val="000000"/>
              </w:rPr>
              <w:t>1.</w:t>
            </w:r>
          </w:hyperlink>
          <w:hyperlink w:anchor="_26ovdhea697v">
            <w:r w:rsidRPr="005E1279">
              <w:rPr>
                <w:rFonts w:ascii="Calibri" w:hAnsi="Calibri" w:eastAsia="Calibri" w:cs="Calibri"/>
                <w:color w:val="000000"/>
              </w:rPr>
              <w:tab/>
            </w:r>
          </w:hyperlink>
          <w:r w:rsidRPr="005E1279">
            <w:fldChar w:fldCharType="begin"/>
          </w:r>
          <w:r w:rsidRPr="005E1279">
            <w:instrText xml:space="preserve"> PAGEREF _26ovdhea697v \h </w:instrText>
          </w:r>
          <w:r w:rsidRPr="005E1279">
            <w:fldChar w:fldCharType="separate"/>
          </w:r>
          <w:r w:rsidRPr="005E1279">
            <w:rPr>
              <w:color w:val="000000"/>
            </w:rPr>
            <w:t>HISTÓRICO DE REVISÃO</w:t>
          </w:r>
          <w:r w:rsidRPr="005E1279">
            <w:rPr>
              <w:color w:val="000000"/>
            </w:rPr>
            <w:tab/>
            <w:t>1</w:t>
          </w:r>
          <w:r w:rsidRPr="005E1279">
            <w:fldChar w:fldCharType="end"/>
          </w:r>
        </w:p>
        <w:p w:rsidRPr="005E1279" w:rsidR="00783386" w:rsidRDefault="00000000" w14:paraId="6E59888F"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c12chvys50yd">
            <w:r w:rsidRPr="005E1279">
              <w:rPr>
                <w:color w:val="000000"/>
              </w:rPr>
              <w:t>3.</w:t>
            </w:r>
          </w:hyperlink>
          <w:hyperlink w:anchor="_c12chvys50yd">
            <w:r w:rsidRPr="005E1279">
              <w:rPr>
                <w:rFonts w:ascii="Calibri" w:hAnsi="Calibri" w:eastAsia="Calibri" w:cs="Calibri"/>
                <w:color w:val="000000"/>
              </w:rPr>
              <w:tab/>
            </w:r>
          </w:hyperlink>
          <w:r w:rsidRPr="005E1279">
            <w:fldChar w:fldCharType="begin"/>
          </w:r>
          <w:r w:rsidRPr="005E1279">
            <w:instrText xml:space="preserve"> PAGEREF _c12chvys50yd \h </w:instrText>
          </w:r>
          <w:r w:rsidRPr="005E1279">
            <w:fldChar w:fldCharType="separate"/>
          </w:r>
          <w:r w:rsidRPr="005E1279">
            <w:rPr>
              <w:color w:val="000000"/>
            </w:rPr>
            <w:t>OBJETIVO</w:t>
          </w:r>
          <w:r w:rsidRPr="005E1279">
            <w:rPr>
              <w:color w:val="000000"/>
            </w:rPr>
            <w:tab/>
            <w:t>3</w:t>
          </w:r>
          <w:r w:rsidRPr="005E1279">
            <w:fldChar w:fldCharType="end"/>
          </w:r>
        </w:p>
        <w:p w:rsidRPr="005E1279" w:rsidR="00783386" w:rsidRDefault="00000000" w14:paraId="7BD8B76D"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s60w8fn8e61k">
            <w:r w:rsidRPr="005E1279">
              <w:rPr>
                <w:color w:val="000000"/>
              </w:rPr>
              <w:t>4.</w:t>
            </w:r>
          </w:hyperlink>
          <w:hyperlink w:anchor="_s60w8fn8e61k">
            <w:r w:rsidRPr="005E1279">
              <w:rPr>
                <w:rFonts w:ascii="Calibri" w:hAnsi="Calibri" w:eastAsia="Calibri" w:cs="Calibri"/>
                <w:color w:val="000000"/>
              </w:rPr>
              <w:tab/>
            </w:r>
          </w:hyperlink>
          <w:r w:rsidRPr="005E1279">
            <w:fldChar w:fldCharType="begin"/>
          </w:r>
          <w:r w:rsidRPr="005E1279">
            <w:instrText xml:space="preserve"> PAGEREF _s60w8fn8e61k \h </w:instrText>
          </w:r>
          <w:r w:rsidRPr="005E1279">
            <w:fldChar w:fldCharType="separate"/>
          </w:r>
          <w:r w:rsidRPr="005E1279">
            <w:rPr>
              <w:color w:val="000000"/>
            </w:rPr>
            <w:t>EQUIPAMENTOS UTILIZADOS</w:t>
          </w:r>
          <w:r w:rsidRPr="005E1279">
            <w:rPr>
              <w:color w:val="000000"/>
            </w:rPr>
            <w:tab/>
            <w:t>3</w:t>
          </w:r>
          <w:r w:rsidRPr="005E1279">
            <w:fldChar w:fldCharType="end"/>
          </w:r>
        </w:p>
        <w:p w:rsidRPr="005E1279" w:rsidR="00783386" w:rsidRDefault="00000000" w14:paraId="4401DCF0"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atruytw6sem">
            <w:r w:rsidRPr="005E1279">
              <w:rPr>
                <w:color w:val="000000"/>
              </w:rPr>
              <w:t>5.</w:t>
            </w:r>
          </w:hyperlink>
          <w:hyperlink w:anchor="_atruytw6sem">
            <w:r w:rsidRPr="005E1279">
              <w:rPr>
                <w:rFonts w:ascii="Calibri" w:hAnsi="Calibri" w:eastAsia="Calibri" w:cs="Calibri"/>
                <w:color w:val="000000"/>
              </w:rPr>
              <w:tab/>
            </w:r>
          </w:hyperlink>
          <w:r w:rsidRPr="005E1279">
            <w:fldChar w:fldCharType="begin"/>
          </w:r>
          <w:r w:rsidRPr="005E1279">
            <w:instrText xml:space="preserve"> PAGEREF _atruytw6sem \h </w:instrText>
          </w:r>
          <w:r w:rsidRPr="005E1279">
            <w:fldChar w:fldCharType="separate"/>
          </w:r>
          <w:r w:rsidRPr="005E1279">
            <w:rPr>
              <w:color w:val="000000"/>
            </w:rPr>
            <w:t>DOCUMENTAÇÃO</w:t>
          </w:r>
          <w:r w:rsidRPr="005E1279">
            <w:rPr>
              <w:color w:val="000000"/>
            </w:rPr>
            <w:tab/>
            <w:t>3</w:t>
          </w:r>
          <w:r w:rsidRPr="005E1279">
            <w:fldChar w:fldCharType="end"/>
          </w:r>
        </w:p>
        <w:p w:rsidRPr="005E1279" w:rsidR="00783386" w:rsidRDefault="00000000" w14:paraId="1685C546"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2p92wf7alkwt">
            <w:r w:rsidRPr="005E1279">
              <w:rPr>
                <w:color w:val="000000"/>
              </w:rPr>
              <w:t>6.</w:t>
            </w:r>
          </w:hyperlink>
          <w:hyperlink w:anchor="_2p92wf7alkwt">
            <w:r w:rsidRPr="005E1279">
              <w:rPr>
                <w:rFonts w:ascii="Calibri" w:hAnsi="Calibri" w:eastAsia="Calibri" w:cs="Calibri"/>
                <w:color w:val="000000"/>
              </w:rPr>
              <w:tab/>
            </w:r>
          </w:hyperlink>
          <w:r w:rsidRPr="005E1279">
            <w:fldChar w:fldCharType="begin"/>
          </w:r>
          <w:r w:rsidRPr="005E1279">
            <w:instrText xml:space="preserve"> PAGEREF _2p92wf7alkwt \h </w:instrText>
          </w:r>
          <w:r w:rsidRPr="005E1279">
            <w:fldChar w:fldCharType="separate"/>
          </w:r>
          <w:r w:rsidRPr="005E1279">
            <w:rPr>
              <w:color w:val="000000"/>
            </w:rPr>
            <w:t>DESCRIÇÃO</w:t>
          </w:r>
          <w:r w:rsidRPr="005E1279">
            <w:rPr>
              <w:color w:val="000000"/>
            </w:rPr>
            <w:tab/>
            <w:t>3</w:t>
          </w:r>
          <w:r w:rsidRPr="005E1279">
            <w:fldChar w:fldCharType="end"/>
          </w:r>
        </w:p>
        <w:p w:rsidRPr="005E1279" w:rsidR="00783386" w:rsidRDefault="00000000" w14:paraId="24EDB8FE"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nheb2tr05rua">
            <w:r w:rsidRPr="005E1279">
              <w:rPr>
                <w:color w:val="000000"/>
              </w:rPr>
              <w:t>7.</w:t>
            </w:r>
          </w:hyperlink>
          <w:hyperlink w:anchor="_nheb2tr05rua">
            <w:r w:rsidRPr="005E1279">
              <w:rPr>
                <w:rFonts w:ascii="Calibri" w:hAnsi="Calibri" w:eastAsia="Calibri" w:cs="Calibri"/>
                <w:color w:val="000000"/>
              </w:rPr>
              <w:tab/>
            </w:r>
          </w:hyperlink>
          <w:r w:rsidRPr="005E1279">
            <w:fldChar w:fldCharType="begin"/>
          </w:r>
          <w:r w:rsidRPr="005E1279">
            <w:instrText xml:space="preserve"> PAGEREF _nheb2tr05rua \h </w:instrText>
          </w:r>
          <w:r w:rsidRPr="005E1279">
            <w:fldChar w:fldCharType="separate"/>
          </w:r>
          <w:r w:rsidRPr="005E1279">
            <w:rPr>
              <w:color w:val="000000"/>
            </w:rPr>
            <w:t>RESULTADOS</w:t>
          </w:r>
          <w:r w:rsidRPr="005E1279">
            <w:rPr>
              <w:color w:val="000000"/>
            </w:rPr>
            <w:tab/>
            <w:t>4</w:t>
          </w:r>
          <w:r w:rsidRPr="005E1279">
            <w:fldChar w:fldCharType="end"/>
          </w:r>
        </w:p>
        <w:p w:rsidRPr="005E1279" w:rsidR="00783386" w:rsidRDefault="00000000" w14:paraId="4EDEA258"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3kss39kddtx">
            <w:r w:rsidRPr="005E1279">
              <w:rPr>
                <w:color w:val="000000"/>
              </w:rPr>
              <w:t>8.</w:t>
            </w:r>
          </w:hyperlink>
          <w:hyperlink w:anchor="_3kss39kddtx">
            <w:r w:rsidRPr="005E1279">
              <w:rPr>
                <w:rFonts w:ascii="Calibri" w:hAnsi="Calibri" w:eastAsia="Calibri" w:cs="Calibri"/>
                <w:color w:val="000000"/>
              </w:rPr>
              <w:tab/>
            </w:r>
          </w:hyperlink>
          <w:r w:rsidRPr="005E1279">
            <w:fldChar w:fldCharType="begin"/>
          </w:r>
          <w:r w:rsidRPr="005E1279">
            <w:instrText xml:space="preserve"> PAGEREF _3kss39kddtx \h </w:instrText>
          </w:r>
          <w:r w:rsidRPr="005E1279">
            <w:fldChar w:fldCharType="separate"/>
          </w:r>
          <w:r w:rsidRPr="005E1279">
            <w:rPr>
              <w:color w:val="000000"/>
            </w:rPr>
            <w:t>CONCLUSÃO</w:t>
          </w:r>
          <w:r w:rsidRPr="005E1279">
            <w:rPr>
              <w:color w:val="000000"/>
            </w:rPr>
            <w:tab/>
            <w:t>4</w:t>
          </w:r>
          <w:r w:rsidRPr="005E1279">
            <w:fldChar w:fldCharType="end"/>
          </w:r>
        </w:p>
        <w:p w:rsidR="00783386" w:rsidRDefault="00000000" w14:paraId="4E06DB0A" w14:textId="77777777">
          <w:r w:rsidRPr="005E1279">
            <w:fldChar w:fldCharType="end"/>
          </w:r>
        </w:p>
      </w:sdtContent>
    </w:sdt>
    <w:p w:rsidR="00783386" w:rsidRDefault="00783386" w14:paraId="780DFD00" w14:textId="77777777"/>
    <w:p w:rsidR="00783386" w:rsidRDefault="00783386" w14:paraId="4BAFD831" w14:textId="77777777"/>
    <w:p w:rsidR="00783386" w:rsidRDefault="00783386" w14:paraId="3405BEEC" w14:textId="77777777"/>
    <w:p w:rsidR="00783386" w:rsidRDefault="00783386" w14:paraId="5B7A2585" w14:textId="77777777"/>
    <w:p w:rsidR="00783386" w:rsidRDefault="00783386" w14:paraId="77FE4B96" w14:textId="77777777"/>
    <w:p w:rsidR="00783386" w:rsidRDefault="00783386" w14:paraId="71A6A563" w14:textId="77777777"/>
    <w:p w:rsidR="00783386" w:rsidRDefault="00783386" w14:paraId="2123B663" w14:textId="77777777"/>
    <w:p w:rsidR="00783386" w:rsidRDefault="00783386" w14:paraId="7218AB56" w14:textId="77777777"/>
    <w:p w:rsidR="00783386" w:rsidRDefault="00783386" w14:paraId="3771E500" w14:textId="77777777"/>
    <w:p w:rsidR="00783386" w:rsidRDefault="00783386" w14:paraId="276AF410" w14:textId="77777777"/>
    <w:p w:rsidR="00783386" w:rsidRDefault="00783386" w14:paraId="4D21D318" w14:textId="77777777"/>
    <w:p w:rsidR="00783386" w:rsidRDefault="00783386" w14:paraId="25AC0BEC" w14:textId="77777777"/>
    <w:p w:rsidR="00783386" w:rsidRDefault="00783386" w14:paraId="54522C28" w14:textId="77777777"/>
    <w:p w:rsidR="00783386" w:rsidRDefault="00783386" w14:paraId="6F74E90C" w14:textId="77777777"/>
    <w:p w:rsidR="00783386" w:rsidRDefault="00783386" w14:paraId="731D6E7D" w14:textId="77777777"/>
    <w:p w:rsidR="00783386" w:rsidRDefault="00783386" w14:paraId="4B249870" w14:textId="77777777"/>
    <w:p w:rsidR="00783386" w:rsidRDefault="00783386" w14:paraId="55F8D13C" w14:textId="77777777"/>
    <w:p w:rsidR="00783386" w:rsidRDefault="00783386" w14:paraId="457FCEC0" w14:textId="77777777"/>
    <w:p w:rsidR="00783386" w:rsidRDefault="00783386" w14:paraId="532B816D" w14:textId="77777777"/>
    <w:p w:rsidR="00783386" w:rsidRDefault="00783386" w14:paraId="47111F18" w14:textId="77777777"/>
    <w:p w:rsidR="00783386" w:rsidRDefault="00783386" w14:paraId="76E2B627" w14:textId="77777777"/>
    <w:p w:rsidR="00783386" w:rsidRDefault="00783386" w14:paraId="7272FF95" w14:textId="77777777"/>
    <w:p w:rsidR="00783386" w:rsidRDefault="00783386" w14:paraId="40C3FC6D" w14:textId="77777777"/>
    <w:p w:rsidR="00783386" w:rsidRDefault="00783386" w14:paraId="39B7C0D5" w14:textId="77777777"/>
    <w:p w:rsidR="00783386" w:rsidRDefault="00783386" w14:paraId="596D800C" w14:textId="77777777"/>
    <w:p w:rsidR="00783386" w:rsidRDefault="00783386" w14:paraId="58D62FF0" w14:textId="77777777"/>
    <w:p w:rsidR="00783386" w:rsidRDefault="00783386" w14:paraId="2BF9F363" w14:textId="77777777"/>
    <w:p w:rsidR="00783386" w:rsidRDefault="00000000" w14:paraId="2EFAF7B4" w14:textId="77777777">
      <w:pPr>
        <w:pStyle w:val="Ttulo1"/>
        <w:numPr>
          <w:ilvl w:val="0"/>
          <w:numId w:val="1"/>
        </w:numPr>
      </w:pPr>
      <w:bookmarkStart w:name="_c12chvys50yd" w:colFirst="0" w:colLast="0" w:id="1"/>
      <w:bookmarkEnd w:id="1"/>
      <w:r>
        <w:t>OBJETIVO</w:t>
      </w:r>
    </w:p>
    <w:p w:rsidR="00783386" w:rsidRDefault="00000000" w14:paraId="6CFD8CF4" w14:textId="77777777">
      <w:r>
        <w:t>O presente relatório tem por objetivo apresentar os resultados obtidos durante a realização da manutenção preventiva periódica (inspeção), realizada no Quadro de Parada de Emergência (QPE), onde a mesma visa acompanhar o estado físico e operacional dos equipamentos, a fim de garantir a durabilidade e confiabilidade operacional.</w:t>
      </w:r>
    </w:p>
    <w:p w:rsidR="00783386" w:rsidRDefault="00783386" w14:paraId="5615614E" w14:textId="77777777">
      <w:pPr>
        <w:ind w:firstLine="709"/>
        <w:rPr>
          <w:b/>
        </w:rPr>
      </w:pPr>
    </w:p>
    <w:p w:rsidR="00783386" w:rsidRDefault="00000000" w14:paraId="0D42C023" w14:textId="77777777">
      <w:pPr>
        <w:pStyle w:val="Ttulo1"/>
        <w:numPr>
          <w:ilvl w:val="0"/>
          <w:numId w:val="1"/>
        </w:numPr>
      </w:pPr>
      <w:bookmarkStart w:name="_s60w8fn8e61k" w:colFirst="0" w:colLast="0" w:id="2"/>
      <w:bookmarkEnd w:id="2"/>
      <w:r>
        <w:t xml:space="preserve">Equipamentos utilizados </w:t>
      </w:r>
    </w:p>
    <w:p w:rsidR="00783386" w:rsidRDefault="00000000" w14:paraId="54D1A72D" w14:textId="77777777">
      <w:pPr>
        <w:numPr>
          <w:ilvl w:val="0"/>
          <w:numId w:val="2"/>
        </w:numPr>
        <w:pBdr>
          <w:top w:val="nil"/>
          <w:left w:val="nil"/>
          <w:bottom w:val="nil"/>
          <w:right w:val="nil"/>
          <w:between w:val="nil"/>
        </w:pBdr>
      </w:pPr>
      <w:r>
        <w:rPr>
          <w:color w:val="000000"/>
        </w:rPr>
        <w:t>Bolsa de ferramentas de uso rotineiro;</w:t>
      </w:r>
    </w:p>
    <w:p w:rsidR="00783386" w:rsidRDefault="00783386" w14:paraId="0A07467D" w14:textId="77777777">
      <w:pPr>
        <w:pBdr>
          <w:top w:val="nil"/>
          <w:left w:val="nil"/>
          <w:bottom w:val="nil"/>
          <w:right w:val="nil"/>
          <w:between w:val="nil"/>
        </w:pBdr>
        <w:spacing w:before="0"/>
        <w:ind w:left="720"/>
        <w:rPr>
          <w:color w:val="000000"/>
        </w:rPr>
      </w:pPr>
    </w:p>
    <w:p w:rsidR="00783386" w:rsidRDefault="00000000" w14:paraId="5427D46B" w14:textId="77777777">
      <w:pPr>
        <w:pStyle w:val="Ttulo1"/>
        <w:numPr>
          <w:ilvl w:val="0"/>
          <w:numId w:val="1"/>
        </w:numPr>
      </w:pPr>
      <w:bookmarkStart w:name="_atruytw6sem" w:colFirst="0" w:colLast="0" w:id="3"/>
      <w:bookmarkEnd w:id="3"/>
      <w:r>
        <w:t>Documentação</w:t>
      </w:r>
    </w:p>
    <w:p w:rsidR="00783386" w:rsidRDefault="00000000" w14:paraId="170CF0C1" w14:textId="46C875A7">
      <w:r>
        <w:t xml:space="preserve">Ordem de Serviço: 1</w:t>
      </w:r>
    </w:p>
    <w:p w:rsidR="00783386" w:rsidRDefault="00000000" w14:paraId="667CD475" w14:textId="7476FCFC">
      <w:r>
        <w:t xml:space="preserve">Data da Inspeção: 13/07/2026</w:t>
      </w:r>
    </w:p>
    <w:p w:rsidR="00783386" w:rsidRDefault="00000000" w14:paraId="5DEF7D1F" w14:textId="1D40BE90">
      <w:r>
        <w:t>Responsável: Gyderlan Matos </w:t>
      </w:r>
    </w:p>
    <w:p w:rsidR="00783386" w:rsidRDefault="00783386" w14:paraId="479FE853" w14:textId="77777777">
      <w:pPr>
        <w:jc w:val="left"/>
      </w:pPr>
    </w:p>
    <w:p w:rsidR="00783386" w:rsidRDefault="00000000" w14:paraId="5CA09EBA" w14:textId="77777777">
      <w:pPr>
        <w:pStyle w:val="Ttulo1"/>
        <w:numPr>
          <w:ilvl w:val="0"/>
          <w:numId w:val="1"/>
        </w:numPr>
      </w:pPr>
      <w:bookmarkStart w:name="_2p92wf7alkwt" w:colFirst="0" w:colLast="0" w:id="4"/>
      <w:bookmarkEnd w:id="4"/>
      <w:r>
        <w:t>Descrição</w:t>
      </w:r>
    </w:p>
    <w:p w:rsidR="00783386" w:rsidRDefault="00000000" w14:paraId="18F638F6" w14:textId="77777777">
      <w:r>
        <w:t xml:space="preserve">As atividades desenvolvidas durante a manutenção preventiva periódica, foram realizadas de acordo com o </w:t>
      </w:r>
      <w:r>
        <w:rPr>
          <w:b/>
        </w:rPr>
        <w:t>plano de trabalho</w:t>
      </w:r>
      <w:r>
        <w:t xml:space="preserve"> do painel do Quadro de Parada de Emergência (QPE) para equipamentos disponíveis à operação, conforme tabela abaixo:</w:t>
      </w:r>
    </w:p>
    <w:p w:rsidR="00783386" w:rsidRDefault="00783386" w14:paraId="38F404B8" w14:textId="77777777">
      <w:pPr>
        <w:ind w:firstLine="709"/>
      </w:pPr>
    </w:p>
    <w:tbl>
      <w:tblPr>
        <w:tblStyle w:val="a0"/>
        <w:tblW w:w="8843" w:type="dxa"/>
        <w:jc w:val="center"/>
        <w:tblInd w:w="0" w:type="dxa"/>
        <w:tblLayout w:type="fixed"/>
        <w:tblLook w:val="0400" w:firstRow="0" w:lastRow="0" w:firstColumn="0" w:lastColumn="0" w:noHBand="0" w:noVBand="1"/>
      </w:tblPr>
      <w:tblGrid>
        <w:gridCol w:w="488"/>
        <w:gridCol w:w="6262"/>
        <w:gridCol w:w="2093"/>
      </w:tblGrid>
      <w:tr w:rsidR="00783386" w:rsidTr="005247AE" w14:paraId="4FB7B5CB" w14:textId="77777777">
        <w:trPr>
          <w:trHeight w:val="499"/>
          <w:jc w:val="center"/>
        </w:trPr>
        <w:tc>
          <w:tcPr>
            <w:tcW w:w="88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rsidRPr="005E1279" w:rsidR="00783386" w:rsidRDefault="00000000" w14:paraId="0465C809" w14:textId="77777777">
            <w:pPr>
              <w:spacing w:before="0"/>
              <w:jc w:val="center"/>
              <w:rPr>
                <w:rFonts w:ascii="Calibri" w:hAnsi="Calibri" w:eastAsia="Calibri" w:cs="Calibri"/>
                <w:b/>
                <w:color w:val="000000"/>
              </w:rPr>
            </w:pPr>
            <w:r w:rsidRPr="005E1279">
              <w:rPr>
                <w:rFonts w:ascii="Calibri" w:hAnsi="Calibri" w:eastAsia="Calibri" w:cs="Calibri"/>
                <w:b/>
                <w:color w:val="000000"/>
              </w:rPr>
              <w:t>Manutenção Preventiva - QPE</w:t>
            </w:r>
          </w:p>
        </w:tc>
      </w:tr>
      <w:tr w:rsidR="005247AE" w:rsidTr="005247AE" w14:paraId="5B337ECC" w14:textId="77777777">
        <w:trPr>
          <w:trHeight w:val="625"/>
          <w:jc w:val="center"/>
        </w:trPr>
        <w:tc>
          <w:tcPr>
            <w:tcW w:w="488" w:type="dxa"/>
            <w:tcBorders>
              <w:top w:val="single" w:color="000000" w:sz="4" w:space="0"/>
              <w:left w:val="single" w:color="000000" w:sz="12" w:space="0"/>
              <w:bottom w:val="single" w:color="000000" w:sz="4" w:space="0"/>
              <w:right w:val="single" w:color="000000" w:sz="4" w:space="0"/>
            </w:tcBorders>
            <w:shd w:val="clear" w:color="auto" w:fill="auto"/>
            <w:vAlign w:val="center"/>
          </w:tcPr>
          <w:p w:rsidR="005247AE" w:rsidRDefault="005247AE" w14:paraId="55C6133F" w14:textId="77777777">
            <w:pPr>
              <w:spacing w:before="0"/>
              <w:jc w:val="center"/>
              <w:rPr>
                <w:rFonts w:ascii="Calibri" w:hAnsi="Calibri" w:eastAsia="Calibri" w:cs="Calibri"/>
                <w:b/>
                <w:color w:val="000000"/>
                <w:sz w:val="18"/>
                <w:szCs w:val="18"/>
              </w:rPr>
            </w:pPr>
            <w:r>
              <w:rPr>
                <w:rFonts w:ascii="Calibri" w:hAnsi="Calibri" w:eastAsia="Calibri" w:cs="Calibri"/>
                <w:b/>
                <w:color w:val="000000"/>
                <w:sz w:val="18"/>
                <w:szCs w:val="18"/>
              </w:rPr>
              <w:t>Item</w:t>
            </w:r>
          </w:p>
        </w:tc>
        <w:tc>
          <w:tcPr>
            <w:tcW w:w="6262" w:type="dxa"/>
            <w:tcBorders>
              <w:top w:val="single" w:color="000000" w:sz="4" w:space="0"/>
              <w:left w:val="single" w:color="000000" w:sz="4" w:space="0"/>
              <w:bottom w:val="single" w:color="000000" w:sz="4" w:space="0"/>
              <w:right w:val="nil"/>
            </w:tcBorders>
            <w:shd w:val="clear" w:color="auto" w:fill="auto"/>
            <w:vAlign w:val="center"/>
          </w:tcPr>
          <w:p w:rsidRPr="005E1279" w:rsidR="005247AE" w:rsidRDefault="005247AE" w14:paraId="2ADD444F" w14:textId="77777777">
            <w:pPr>
              <w:spacing w:before="0"/>
              <w:jc w:val="center"/>
              <w:rPr>
                <w:rFonts w:ascii="Calibri" w:hAnsi="Calibri" w:eastAsia="Calibri" w:cs="Calibri"/>
                <w:b/>
                <w:color w:val="000000"/>
              </w:rPr>
            </w:pPr>
            <w:r w:rsidRPr="005E1279">
              <w:rPr>
                <w:rFonts w:ascii="Calibri" w:hAnsi="Calibri" w:eastAsia="Calibri" w:cs="Calibri"/>
                <w:b/>
                <w:color w:val="000000"/>
              </w:rPr>
              <w:t>Descrição das atividades da MP - QPE</w:t>
            </w:r>
          </w:p>
        </w:tc>
        <w:tc>
          <w:tcPr>
            <w:tcW w:w="2093" w:type="dxa"/>
            <w:tcBorders>
              <w:top w:val="single" w:color="000000" w:sz="4" w:space="0"/>
              <w:left w:val="single" w:color="000000" w:sz="4" w:space="0"/>
              <w:bottom w:val="single" w:color="auto" w:sz="4" w:space="0"/>
              <w:right w:val="single" w:color="000000" w:sz="12" w:space="0"/>
            </w:tcBorders>
            <w:shd w:val="clear" w:color="auto" w:fill="auto"/>
            <w:vAlign w:val="center"/>
          </w:tcPr>
          <w:p w:rsidRPr="005E1279" w:rsidR="005247AE" w:rsidRDefault="005247AE" w14:paraId="05925E2C" w14:textId="77777777">
            <w:pPr>
              <w:spacing w:before="0"/>
              <w:jc w:val="center"/>
              <w:rPr>
                <w:rFonts w:ascii="Calibri" w:hAnsi="Calibri" w:eastAsia="Calibri" w:cs="Calibri"/>
                <w:b/>
                <w:color w:val="000000"/>
              </w:rPr>
            </w:pPr>
            <w:r w:rsidRPr="005E1279">
              <w:rPr>
                <w:rFonts w:ascii="Calibri" w:hAnsi="Calibri" w:eastAsia="Calibri" w:cs="Calibri"/>
                <w:b/>
                <w:color w:val="000000"/>
              </w:rPr>
              <w:t>Condição</w:t>
            </w:r>
          </w:p>
        </w:tc>
      </w:tr>
      <w:tr w:rsidR="005247AE" w:rsidTr="005247AE" w14:paraId="5D9029B7"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61943684" w14:textId="77777777">
            <w:pPr>
              <w:spacing w:before="0"/>
              <w:jc w:val="center"/>
              <w:rPr>
                <w:rFonts w:ascii="Calibri" w:hAnsi="Calibri" w:eastAsia="Calibri" w:cs="Calibri"/>
                <w:color w:val="000000"/>
              </w:rPr>
            </w:pPr>
            <w:r w:rsidRPr="005E1279">
              <w:rPr>
                <w:rFonts w:ascii="Calibri" w:hAnsi="Calibri" w:eastAsia="Calibri" w:cs="Calibri"/>
                <w:color w:val="000000"/>
              </w:rPr>
              <w:t>1</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DFC6110"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externa do painel</w:t>
            </w:r>
          </w:p>
        </w:tc>
        <w:tc>
          <w:tcPr>
            <w:tcW w:w="2093" w:type="dxa"/>
            <w:tcBorders>
              <w:top w:val="single" w:color="auto" w:sz="4" w:space="0"/>
              <w:left w:val="single" w:color="000000" w:sz="4" w:space="0"/>
              <w:bottom w:val="single" w:color="000000" w:sz="4" w:space="0"/>
              <w:right w:val="single" w:color="000000" w:sz="12" w:space="0"/>
            </w:tcBorders>
            <w:shd w:val="clear" w:color="auto" w:fill="auto"/>
            <w:vAlign w:val="center"/>
          </w:tcPr>
          <w:p w:rsidRPr="005E1279" w:rsidR="005247AE" w:rsidRDefault="005247AE" w14:paraId="26246700" w14:textId="7DE6F5B8">
            <w:pPr>
              <w:spacing w:before="0"/>
              <w:jc w:val="center"/>
              <w:rPr>
                <w:rFonts w:ascii="Calibri" w:hAnsi="Calibri" w:eastAsia="Calibri" w:cs="Calibri"/>
                <w:color w:val="000000"/>
              </w:rPr>
            </w:pPr>
          </w:p>
        </w:tc>
      </w:tr>
      <w:tr w:rsidR="005247AE" w:rsidTr="003457B5" w14:paraId="5DC15798"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7E9D2C97" w14:textId="77777777">
            <w:pPr>
              <w:spacing w:before="0"/>
              <w:jc w:val="center"/>
              <w:rPr>
                <w:rFonts w:ascii="Calibri" w:hAnsi="Calibri" w:eastAsia="Calibri" w:cs="Calibri"/>
                <w:color w:val="000000"/>
              </w:rPr>
            </w:pPr>
            <w:r w:rsidRPr="005E1279">
              <w:rPr>
                <w:rFonts w:ascii="Calibri" w:hAnsi="Calibri" w:eastAsia="Calibri" w:cs="Calibri"/>
                <w:color w:val="000000"/>
              </w:rPr>
              <w:t>2</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EC49843"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integridade dos filtros de ar </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C037DB" w14:paraId="0712227A" w14:textId="7D142411">
            <w:pPr>
              <w:spacing w:before="0"/>
              <w:jc w:val="center"/>
              <w:rPr>
                <w:rFonts w:ascii="Calibri" w:hAnsi="Calibri" w:eastAsia="Calibri" w:cs="Calibri"/>
                <w:color w:val="000000"/>
              </w:rPr>
            </w:pPr>
            <w:r>
              <w:rPr>
                <w:rFonts w:ascii="Calibri" w:hAnsi="Calibri" w:eastAsia="Calibri" w:cs="Calibri"/>
                <w:color w:val="000000"/>
              </w:rPr>
              <w:t>C</w:t>
            </w:r>
          </w:p>
        </w:tc>
      </w:tr>
      <w:tr w:rsidR="005247AE" w:rsidTr="006E3BF1" w14:paraId="53449F1A"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D4A41AD" w14:textId="77777777">
            <w:pPr>
              <w:spacing w:before="0"/>
              <w:jc w:val="center"/>
              <w:rPr>
                <w:rFonts w:ascii="Calibri" w:hAnsi="Calibri" w:eastAsia="Calibri" w:cs="Calibri"/>
                <w:color w:val="000000"/>
              </w:rPr>
            </w:pPr>
            <w:r w:rsidRPr="005E1279">
              <w:rPr>
                <w:rFonts w:ascii="Calibri" w:hAnsi="Calibri" w:eastAsia="Calibri" w:cs="Calibri"/>
                <w:color w:val="000000"/>
              </w:rPr>
              <w:t>3</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4C6736D"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interna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C46CD73" w14:textId="3BF7F5D8">
            <w:pPr>
              <w:spacing w:before="0"/>
              <w:jc w:val="center"/>
              <w:rPr>
                <w:rFonts w:ascii="Calibri" w:hAnsi="Calibri" w:eastAsia="Calibri" w:cs="Calibri"/>
                <w:color w:val="000000"/>
              </w:rPr>
            </w:pPr>
          </w:p>
        </w:tc>
      </w:tr>
      <w:tr w:rsidR="005247AE" w:rsidTr="00054D87" w14:paraId="55A764DE"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0A98789F" w14:textId="77777777">
            <w:pPr>
              <w:spacing w:before="0"/>
              <w:jc w:val="center"/>
              <w:rPr>
                <w:rFonts w:ascii="Calibri" w:hAnsi="Calibri" w:eastAsia="Calibri" w:cs="Calibri"/>
                <w:color w:val="000000"/>
              </w:rPr>
            </w:pPr>
            <w:r w:rsidRPr="005E1279">
              <w:rPr>
                <w:rFonts w:ascii="Calibri" w:hAnsi="Calibri" w:eastAsia="Calibri" w:cs="Calibri"/>
                <w:color w:val="000000"/>
              </w:rPr>
              <w:t>4</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16582CE1"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exaustão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P="005247AE" w:rsidRDefault="005247AE" w14:paraId="4FBE614B" w14:textId="329F26F4">
            <w:pPr>
              <w:spacing w:before="0"/>
              <w:jc w:val="center"/>
              <w:rPr>
                <w:rFonts w:ascii="Calibri" w:hAnsi="Calibri" w:eastAsia="Calibri" w:cs="Calibri"/>
                <w:color w:val="000000"/>
              </w:rPr>
            </w:pPr>
          </w:p>
        </w:tc>
      </w:tr>
      <w:tr w:rsidR="005247AE" w:rsidTr="00296FBA" w14:paraId="4B414150"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11D584B3" w14:textId="77777777">
            <w:pPr>
              <w:spacing w:before="0"/>
              <w:jc w:val="center"/>
              <w:rPr>
                <w:rFonts w:ascii="Calibri" w:hAnsi="Calibri" w:eastAsia="Calibri" w:cs="Calibri"/>
                <w:color w:val="000000"/>
              </w:rPr>
            </w:pPr>
            <w:r w:rsidRPr="005E1279">
              <w:rPr>
                <w:rFonts w:ascii="Calibri" w:hAnsi="Calibri" w:eastAsia="Calibri" w:cs="Calibri"/>
                <w:color w:val="000000"/>
              </w:rPr>
              <w:t>5</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475077A8"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iluminação e tomadas</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750B3D72" w14:textId="1EA61D0F">
            <w:pPr>
              <w:spacing w:before="0"/>
              <w:jc w:val="center"/>
              <w:rPr>
                <w:rFonts w:ascii="Calibri" w:hAnsi="Calibri" w:eastAsia="Calibri" w:cs="Calibri"/>
                <w:color w:val="000000"/>
              </w:rPr>
            </w:pPr>
          </w:p>
        </w:tc>
      </w:tr>
      <w:tr w:rsidR="005247AE" w:rsidTr="00714F00" w14:paraId="3574992D"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173807E" w14:textId="77777777">
            <w:pPr>
              <w:spacing w:before="0"/>
              <w:jc w:val="center"/>
              <w:rPr>
                <w:rFonts w:ascii="Calibri" w:hAnsi="Calibri" w:eastAsia="Calibri" w:cs="Calibri"/>
                <w:color w:val="000000"/>
              </w:rPr>
            </w:pPr>
            <w:r w:rsidRPr="005E1279">
              <w:rPr>
                <w:rFonts w:ascii="Calibri" w:hAnsi="Calibri" w:eastAsia="Calibri" w:cs="Calibri"/>
                <w:color w:val="000000"/>
              </w:rPr>
              <w:t>6</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71520DC"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aquecimento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309A95E1" w14:textId="65B587B0">
            <w:pPr>
              <w:spacing w:before="0"/>
              <w:jc w:val="center"/>
              <w:rPr>
                <w:rFonts w:ascii="Calibri" w:hAnsi="Calibri" w:eastAsia="Calibri" w:cs="Calibri"/>
                <w:color w:val="000000"/>
              </w:rPr>
            </w:pPr>
          </w:p>
        </w:tc>
      </w:tr>
      <w:tr w:rsidR="005247AE" w:rsidTr="00451E4E" w14:paraId="6DF6736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5253547" w14:textId="77777777">
            <w:pPr>
              <w:spacing w:before="0"/>
              <w:jc w:val="center"/>
              <w:rPr>
                <w:rFonts w:ascii="Calibri" w:hAnsi="Calibri" w:eastAsia="Calibri" w:cs="Calibri"/>
                <w:color w:val="000000"/>
              </w:rPr>
            </w:pPr>
            <w:r w:rsidRPr="005E1279">
              <w:rPr>
                <w:rFonts w:ascii="Calibri" w:hAnsi="Calibri" w:eastAsia="Calibri" w:cs="Calibri"/>
                <w:color w:val="000000"/>
              </w:rPr>
              <w:t>7</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F79CE25" w14:textId="77777777">
            <w:pPr>
              <w:spacing w:before="0"/>
              <w:jc w:val="left"/>
              <w:rPr>
                <w:rFonts w:ascii="Calibri" w:hAnsi="Calibri" w:eastAsia="Calibri" w:cs="Calibri"/>
                <w:color w:val="000000"/>
              </w:rPr>
            </w:pPr>
            <w:r w:rsidRPr="005E1279">
              <w:rPr>
                <w:rFonts w:ascii="Calibri" w:hAnsi="Calibri" w:eastAsia="Calibri" w:cs="Calibri"/>
                <w:color w:val="000000"/>
              </w:rPr>
              <w:t>Verificar presença de disjuntor desarmado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EE623C1" w14:textId="00235078">
            <w:pPr>
              <w:spacing w:before="0"/>
              <w:jc w:val="center"/>
              <w:rPr>
                <w:rFonts w:ascii="Calibri" w:hAnsi="Calibri" w:eastAsia="Calibri" w:cs="Calibri"/>
                <w:color w:val="000000"/>
              </w:rPr>
            </w:pPr>
          </w:p>
        </w:tc>
      </w:tr>
      <w:tr w:rsidR="005247AE" w:rsidTr="00E94363" w14:paraId="2FD21015"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2B75EBD" w14:textId="77777777">
            <w:pPr>
              <w:spacing w:before="0"/>
              <w:jc w:val="center"/>
              <w:rPr>
                <w:rFonts w:ascii="Calibri" w:hAnsi="Calibri" w:eastAsia="Calibri" w:cs="Calibri"/>
                <w:color w:val="000000"/>
              </w:rPr>
            </w:pPr>
            <w:r w:rsidRPr="005E1279">
              <w:rPr>
                <w:rFonts w:ascii="Calibri" w:hAnsi="Calibri" w:eastAsia="Calibri" w:cs="Calibri"/>
                <w:color w:val="000000"/>
              </w:rPr>
              <w:t>8</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FBA4469" w14:textId="77777777">
            <w:pPr>
              <w:spacing w:before="0"/>
              <w:jc w:val="left"/>
              <w:rPr>
                <w:rFonts w:ascii="Calibri" w:hAnsi="Calibri" w:eastAsia="Calibri" w:cs="Calibri"/>
                <w:color w:val="000000"/>
              </w:rPr>
            </w:pPr>
            <w:r w:rsidRPr="005E1279">
              <w:rPr>
                <w:rFonts w:ascii="Calibri" w:hAnsi="Calibri" w:eastAsia="Calibri" w:cs="Calibri"/>
                <w:color w:val="000000"/>
              </w:rPr>
              <w:t>Verificar se há sinais de sobreaquecimento das conexões elétricas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57DF627C" w14:textId="65D2C3CA">
            <w:pPr>
              <w:spacing w:before="0"/>
              <w:jc w:val="center"/>
              <w:rPr>
                <w:rFonts w:ascii="Calibri" w:hAnsi="Calibri" w:eastAsia="Calibri" w:cs="Calibri"/>
                <w:color w:val="000000"/>
              </w:rPr>
            </w:pPr>
          </w:p>
        </w:tc>
      </w:tr>
      <w:tr w:rsidR="005247AE" w:rsidTr="00004B7B" w14:paraId="7E91A871"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8BFB1B9" w14:textId="77777777">
            <w:pPr>
              <w:spacing w:before="0"/>
              <w:jc w:val="center"/>
              <w:rPr>
                <w:rFonts w:ascii="Calibri" w:hAnsi="Calibri" w:eastAsia="Calibri" w:cs="Calibri"/>
                <w:color w:val="000000"/>
              </w:rPr>
            </w:pPr>
            <w:r w:rsidRPr="005E1279">
              <w:rPr>
                <w:rFonts w:ascii="Calibri" w:hAnsi="Calibri" w:eastAsia="Calibri" w:cs="Calibri"/>
                <w:color w:val="000000"/>
              </w:rPr>
              <w:t>9</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5D11D39B" w14:textId="77777777">
            <w:pPr>
              <w:spacing w:before="0"/>
              <w:jc w:val="left"/>
              <w:rPr>
                <w:rFonts w:ascii="Calibri" w:hAnsi="Calibri" w:eastAsia="Calibri" w:cs="Calibri"/>
                <w:color w:val="000000"/>
              </w:rPr>
            </w:pPr>
            <w:r w:rsidRPr="005E1279">
              <w:rPr>
                <w:rFonts w:ascii="Calibri" w:hAnsi="Calibri" w:eastAsia="Calibri" w:cs="Calibri"/>
                <w:color w:val="000000"/>
              </w:rPr>
              <w:t>Verificar réguas, chicotes e componentes internos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FEFD381" w14:textId="61ADFF10">
            <w:pPr>
              <w:spacing w:before="0"/>
              <w:jc w:val="center"/>
              <w:rPr>
                <w:rFonts w:ascii="Calibri" w:hAnsi="Calibri" w:eastAsia="Calibri" w:cs="Calibri"/>
                <w:color w:val="000000"/>
              </w:rPr>
            </w:pPr>
          </w:p>
        </w:tc>
      </w:tr>
      <w:tr w:rsidR="005247AE" w:rsidTr="009B7DFD" w14:paraId="4BEFE38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34F7FA2D" w14:textId="77777777">
            <w:pPr>
              <w:spacing w:before="0"/>
              <w:jc w:val="center"/>
              <w:rPr>
                <w:rFonts w:ascii="Calibri" w:hAnsi="Calibri" w:eastAsia="Calibri" w:cs="Calibri"/>
                <w:color w:val="000000"/>
              </w:rPr>
            </w:pPr>
            <w:r w:rsidRPr="005E1279">
              <w:rPr>
                <w:rFonts w:ascii="Calibri" w:hAnsi="Calibri" w:eastAsia="Calibri" w:cs="Calibri"/>
                <w:color w:val="000000"/>
              </w:rPr>
              <w:t>10</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28456565" w14:textId="77777777">
            <w:pPr>
              <w:spacing w:before="0"/>
              <w:jc w:val="left"/>
              <w:rPr>
                <w:rFonts w:ascii="Calibri" w:hAnsi="Calibri" w:eastAsia="Calibri" w:cs="Calibri"/>
                <w:color w:val="000000"/>
              </w:rPr>
            </w:pPr>
            <w:r w:rsidRPr="005E1279">
              <w:rPr>
                <w:rFonts w:ascii="Calibri" w:hAnsi="Calibri" w:eastAsia="Calibri" w:cs="Calibri"/>
                <w:color w:val="000000"/>
              </w:rPr>
              <w:t>Verificar ajustes de tempo dos Relés temporizado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94F8D64" w14:textId="6B1EF981">
            <w:pPr>
              <w:spacing w:before="0"/>
              <w:jc w:val="center"/>
              <w:rPr>
                <w:rFonts w:ascii="Calibri" w:hAnsi="Calibri" w:eastAsia="Calibri" w:cs="Calibri"/>
                <w:color w:val="000000"/>
              </w:rPr>
            </w:pPr>
          </w:p>
        </w:tc>
      </w:tr>
      <w:tr w:rsidR="005247AE" w:rsidTr="00521976" w14:paraId="26A15D0D" w14:textId="77777777">
        <w:trPr>
          <w:trHeight w:val="402"/>
          <w:jc w:val="center"/>
        </w:trPr>
        <w:tc>
          <w:tcPr>
            <w:tcW w:w="488" w:type="dxa"/>
            <w:tcBorders>
              <w:top w:val="nil"/>
              <w:left w:val="single" w:color="000000" w:sz="12" w:space="0"/>
              <w:bottom w:val="single" w:color="000000" w:sz="6" w:space="0"/>
              <w:right w:val="single" w:color="000000" w:sz="4" w:space="0"/>
            </w:tcBorders>
            <w:shd w:val="clear" w:color="auto" w:fill="auto"/>
            <w:vAlign w:val="center"/>
          </w:tcPr>
          <w:p w:rsidRPr="005E1279" w:rsidR="005247AE" w:rsidRDefault="005247AE" w14:paraId="4CF9C18F" w14:textId="77777777">
            <w:pPr>
              <w:spacing w:before="0"/>
              <w:jc w:val="center"/>
              <w:rPr>
                <w:rFonts w:ascii="Calibri" w:hAnsi="Calibri" w:eastAsia="Calibri" w:cs="Calibri"/>
                <w:color w:val="000000"/>
              </w:rPr>
            </w:pPr>
            <w:r w:rsidRPr="005E1279">
              <w:rPr>
                <w:rFonts w:ascii="Calibri" w:hAnsi="Calibri" w:eastAsia="Calibri" w:cs="Calibri"/>
                <w:color w:val="000000"/>
              </w:rPr>
              <w:t>11</w:t>
            </w:r>
          </w:p>
        </w:tc>
        <w:tc>
          <w:tcPr>
            <w:tcW w:w="6262" w:type="dxa"/>
            <w:tcBorders>
              <w:top w:val="single" w:color="000000" w:sz="4" w:space="0"/>
              <w:left w:val="nil"/>
              <w:bottom w:val="single" w:color="000000" w:sz="6" w:space="0"/>
              <w:right w:val="single" w:color="000000" w:sz="4" w:space="0"/>
            </w:tcBorders>
            <w:shd w:val="clear" w:color="auto" w:fill="auto"/>
            <w:vAlign w:val="bottom"/>
          </w:tcPr>
          <w:p w:rsidRPr="005E1279" w:rsidR="005247AE" w:rsidRDefault="005247AE" w14:paraId="24837846"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se há bornes seccionáveis aberto na parte de trás do painel </w:t>
            </w:r>
          </w:p>
        </w:tc>
        <w:tc>
          <w:tcPr>
            <w:tcW w:w="2093" w:type="dxa"/>
            <w:tcBorders>
              <w:top w:val="nil"/>
              <w:left w:val="nil"/>
              <w:bottom w:val="single" w:color="000000" w:sz="6" w:space="0"/>
              <w:right w:val="single" w:color="000000" w:sz="12" w:space="0"/>
            </w:tcBorders>
            <w:shd w:val="clear" w:color="auto" w:fill="auto"/>
            <w:vAlign w:val="center"/>
          </w:tcPr>
          <w:p w:rsidRPr="005E1279" w:rsidR="005247AE" w:rsidRDefault="005247AE" w14:paraId="62A9C96E" w14:textId="1E56AAE6">
            <w:pPr>
              <w:spacing w:before="0"/>
              <w:jc w:val="center"/>
              <w:rPr>
                <w:rFonts w:ascii="Calibri" w:hAnsi="Calibri" w:eastAsia="Calibri" w:cs="Calibri"/>
                <w:color w:val="000000"/>
              </w:rPr>
            </w:pPr>
          </w:p>
        </w:tc>
      </w:tr>
    </w:tbl>
    <w:p w:rsidR="00783386" w:rsidRDefault="00783386" w14:paraId="177B7844" w14:textId="77777777"/>
    <w:p w:rsidR="00783386" w:rsidRDefault="005E1279" w14:paraId="76C1998C" w14:textId="77777777">
      <w:pPr>
        <w:pStyle w:val="Ttulo1"/>
        <w:numPr>
          <w:ilvl w:val="0"/>
          <w:numId w:val="1"/>
        </w:numPr>
      </w:pPr>
      <w:bookmarkStart w:name="_nheb2tr05rua" w:colFirst="0" w:colLast="0" w:id="5"/>
      <w:bookmarkEnd w:id="5"/>
      <w:r>
        <w:t>Resultados</w:t>
      </w:r>
    </w:p>
    <w:p w:rsidR="00783386" w:rsidRDefault="00000000" w14:paraId="7C2C8FAF" w14:textId="77777777">
      <w:r>
        <w:t xml:space="preserve">O critério adotado para avaliação das condições de conformidade dos equipamentos a partir da temperatura, foi realizado de acordo com Koch (2014, p. 315-316), no qual específica que a </w:t>
      </w:r>
      <w:r>
        <w:lastRenderedPageBreak/>
        <w:t>elevação de temperatura dos equipamentos não deve exceder a 35ºC para uma temperatura ambiente não superior a 40ºC, ou seja, temperatura final = temperatura ambiente + elevação de temperatura (35 + 40 = 75°C)</w:t>
      </w:r>
      <w:r w:rsidR="005E1279">
        <w:t>.</w:t>
      </w:r>
    </w:p>
    <w:p w:rsidR="005E1279" w:rsidP="005E1279" w:rsidRDefault="005E1279" w14:paraId="54912848" w14:textId="77777777">
      <w:r>
        <w:rPr>
          <w:rFonts w:ascii="Quattrocento Sans" w:hAnsi="Quattrocento Sans" w:eastAsia="Quattrocento Sans" w:cs="Quattrocento Sans"/>
          <w:b/>
        </w:rPr>
        <w:t>✓</w:t>
      </w:r>
      <w:r>
        <w:t xml:space="preserve"> As imagens térmicas da inspeção e imagens do painel seguem abaixo conforme condição vista em campo:</w:t>
      </w:r>
    </w:p>
    <w:p w:rsidR="005E1279" w:rsidP="005A6C6F" w:rsidRDefault="005A6C6F" w14:paraId="5FC327CC" w14:textId="4325BDA6">
      <w:pPr>
        <w:jc w:val="center"/>
      </w:pPr>
      <w:r>
        <w:t>{{termografia</w:t>
      </w:r>
      <w:r w:rsidR="00EF00E2">
        <w:t xml:space="preserve"> </w:t>
      </w:r>
      <w:r w:rsidR="00412E7A">
        <w:t xml:space="preserve">- </w:t>
      </w:r>
      <w:r w:rsidR="00EF00E2">
        <w:t>frontal</w:t>
      </w:r>
      <w:r>
        <w:t>}}</w:t>
      </w:r>
    </w:p>
    <w:p w:rsidR="00F72C6A" w:rsidP="00F72C6A" w:rsidRDefault="00F72C6A" w14:paraId="4C673136" w14:textId="77777777">
      <w:pPr>
        <w:jc w:val="center"/>
      </w:pPr>
      <w:r>
        <w:t>Figura 1 – frontal do painel</w:t>
      </w:r>
    </w:p>
    <w:p w:rsidR="00412E7A" w:rsidP="00F72C6A" w:rsidRDefault="00412E7A" w14:paraId="07F0995C" w14:textId="77777777">
      <w:pPr>
        <w:jc w:val="center"/>
      </w:pPr>
    </w:p>
    <w:p w:rsidR="00412E7A" w:rsidP="00F72C6A" w:rsidRDefault="00412E7A" w14:paraId="64530A66" w14:textId="0CD63E6C">
      <w:pPr>
        <w:jc w:val="center"/>
      </w:pPr>
      <w:r>
        <w:t>{{termografia - traseira}}</w:t>
      </w:r>
    </w:p>
    <w:p w:rsidR="005E1279" w:rsidP="00041E41" w:rsidRDefault="00412E7A" w14:paraId="2DD7C43A" w14:textId="5CFD36A3">
      <w:pPr>
        <w:jc w:val="center"/>
      </w:pPr>
      <w:r>
        <w:t xml:space="preserve">Figura </w:t>
      </w:r>
      <w:r>
        <w:t>2</w:t>
      </w:r>
      <w:r>
        <w:t xml:space="preserve"> – </w:t>
      </w:r>
      <w:r>
        <w:t>traseira</w:t>
      </w:r>
      <w:r>
        <w:t xml:space="preserve"> do painel</w:t>
      </w:r>
    </w:p>
    <w:p w:rsidR="00041E41" w:rsidP="00041E41" w:rsidRDefault="00041E41" w14:paraId="409FBB6D" w14:textId="77777777">
      <w:pPr>
        <w:jc w:val="center"/>
      </w:pPr>
    </w:p>
    <w:p w:rsidRPr="005E1279" w:rsidR="005E1279" w:rsidP="005E1279" w:rsidRDefault="005E1279" w14:paraId="498FB638" w14:textId="77777777">
      <w:pPr>
        <w:pStyle w:val="PargrafodaLista"/>
        <w:numPr>
          <w:ilvl w:val="0"/>
          <w:numId w:val="1"/>
        </w:numPr>
        <w:rPr>
          <w:b/>
          <w:bCs/>
        </w:rPr>
      </w:pPr>
      <w:r w:rsidRPr="005E1279">
        <w:rPr>
          <w:b/>
          <w:bCs/>
        </w:rPr>
        <w:t>IMAGENS DE CAMPO</w:t>
      </w:r>
    </w:p>
    <w:p w:rsidR="005E1279" w:rsidP="005E1279" w:rsidRDefault="005E1279" w14:paraId="294E5152" w14:textId="77777777">
      <w:pPr>
        <w:ind w:left="720"/>
        <w:sectPr w:rsidR="005E127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pgNumType w:start="1"/>
          <w:cols w:space="720"/>
        </w:sectPr>
      </w:pPr>
    </w:p>
    <w:p w:rsidR="00783386" w:rsidP="00F569FD" w:rsidRDefault="00BB5375" w14:paraId="3C927B80" w14:textId="774E4BF5">
      <w:pPr>
        <w:jc w:val="center"/>
      </w:pPr>
      <w:r>
        <w:drawing>
          <wp:inline>
            <wp:extent cx="2700000" cy="36000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8700bcb9f3964017"/>
                    <a:stretch>
                      <a:fillRect/>
                    </a:stretch>
                  </pic:blipFill>
                  <pic:spPr>
                    <a:xfrm>
                      <a:off x="0" y="0"/>
                      <a:ext cx="2700000" cy="3600000"/>
                    </a:xfrm>
                    <a:prstGeom prst="rect">
                      <a:avLst/>
                    </a:prstGeom>
                  </pic:spPr>
                </pic:pic>
              </a:graphicData>
            </a:graphic>
          </wp:inline>
        </w:drawing>
      </w:r>
    </w:p>
    <w:p w:rsidR="005E1279" w:rsidP="00F569FD" w:rsidRDefault="005E1279" w14:paraId="5A98A6A1" w14:textId="77777777">
      <w:pPr>
        <w:jc w:val="center"/>
      </w:pPr>
      <w:r>
        <w:t xml:space="preserve">Figura </w:t>
      </w:r>
      <w:r w:rsidR="00E25DAB">
        <w:t>2</w:t>
      </w:r>
      <w:r>
        <w:t xml:space="preserve"> – teste de led relé x</w:t>
      </w:r>
    </w:p>
    <w:p w:rsidR="005E1279" w:rsidP="00F569FD" w:rsidRDefault="00BB5375" w14:paraId="2D3D531E" w14:textId="4DA1E2E9">
      <w:pPr>
        <w:jc w:val="center"/>
      </w:pPr>
      <w:r>
        <w:drawing>
          <wp:inline>
            <wp:extent cx="2700000" cy="36000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612ad11d6ac94247"/>
                    <a:stretch>
                      <a:fillRect/>
                    </a:stretch>
                  </pic:blipFill>
                  <pic:spPr>
                    <a:xfrm>
                      <a:off x="0" y="0"/>
                      <a:ext cx="2700000" cy="3600000"/>
                    </a:xfrm>
                    <a:prstGeom prst="rect">
                      <a:avLst/>
                    </a:prstGeom>
                  </pic:spPr>
                </pic:pic>
              </a:graphicData>
            </a:graphic>
          </wp:inline>
        </w:drawing>
      </w:r>
    </w:p>
    <w:p w:rsidR="005E1279" w:rsidP="00F569FD" w:rsidRDefault="005E1279" w14:paraId="24AA7D91" w14:textId="77777777">
      <w:pPr>
        <w:ind w:left="284" w:hanging="284"/>
        <w:jc w:val="center"/>
      </w:pPr>
      <w:r>
        <w:t xml:space="preserve">Figura </w:t>
      </w:r>
      <w:r w:rsidR="00E25DAB">
        <w:t>3</w:t>
      </w:r>
      <w:r>
        <w:t xml:space="preserve"> – teste de led relé y</w:t>
      </w:r>
    </w:p>
    <w:p w:rsidR="005E1279" w:rsidP="00F569FD" w:rsidRDefault="005E1279" w14:paraId="3B9FEB15" w14:textId="77777777">
      <w:pPr>
        <w:jc w:val="center"/>
        <w:sectPr w:rsidR="005E1279" w:rsidSect="005E1279">
          <w:type w:val="continuous"/>
          <w:pgSz w:w="11906" w:h="16838"/>
          <w:pgMar w:top="1134" w:right="1134" w:bottom="1134" w:left="1134" w:header="709" w:footer="709" w:gutter="0"/>
          <w:pgNumType w:start="1"/>
          <w:cols w:space="720" w:num="2"/>
        </w:sectPr>
      </w:pPr>
    </w:p>
    <w:p w:rsidR="005E1279" w:rsidRDefault="005E1279" w14:paraId="010A6271" w14:textId="77777777"/>
    <w:p w:rsidR="00783386" w:rsidP="003047F9" w:rsidRDefault="003047F9" w14:paraId="066F4C6A" w14:textId="77777777">
      <w:pPr>
        <w:pStyle w:val="PargrafodaLista"/>
        <w:numPr>
          <w:ilvl w:val="0"/>
          <w:numId w:val="1"/>
        </w:numPr>
        <w:rPr>
          <w:b/>
          <w:bCs/>
        </w:rPr>
      </w:pPr>
      <w:r w:rsidRPr="003047F9">
        <w:rPr>
          <w:b/>
          <w:bCs/>
        </w:rPr>
        <w:t xml:space="preserve">REGISTRO DE PENDENCIAS </w:t>
      </w:r>
    </w:p>
    <w:p w:rsidR="003047F9" w:rsidP="003047F9" w:rsidRDefault="003047F9" w14:paraId="76D33D4C" w14:textId="77777777">
      <w:pPr>
        <w:pStyle w:val="PargrafodaLista"/>
        <w:rPr>
          <w:b/>
          <w:bCs/>
        </w:rPr>
      </w:pPr>
    </w:p>
    <w:p w:rsidR="003047F9" w:rsidP="003047F9" w:rsidRDefault="001F2BE8" w14:paraId="4505473E" w14:textId="47FDF76F">
      <w:pPr>
        <w:pStyle w:val="PargrafodaLista"/>
        <w:jc w:val="center"/>
      </w:pPr>
      <w:r>
        <w:t>Nenhuma pendência relatada.</w:t>
      </w:r>
    </w:p>
    <w:p w:rsidR="00783386" w:rsidRDefault="00000000" w14:paraId="768B011E" w14:textId="77777777">
      <w:pPr>
        <w:pStyle w:val="Ttulo1"/>
        <w:numPr>
          <w:ilvl w:val="0"/>
          <w:numId w:val="1"/>
        </w:numPr>
      </w:pPr>
      <w:bookmarkStart w:name="_3kss39kddtx" w:colFirst="0" w:colLast="0" w:id="7"/>
      <w:bookmarkEnd w:id="7"/>
      <w:r>
        <w:t>Conclusão</w:t>
      </w:r>
    </w:p>
    <w:p w:rsidR="00783386" w:rsidRDefault="00000000" w14:paraId="4DB6D5CE" w14:textId="77777777">
      <w:r>
        <w:t>Conforme análise e a partir do plano de trabalho, conclui-se que o equipamento (painel) não necessitará de ajustes operacionais imediatos, observando então que a falhas leves apresentadas na tabela do prontuário de inspeção, poderão ser resolvidas com um pouco mais de tempo ou em oportunidade de manutenção distinta, na qual para sanar as ações indesejáveis será aberta ordem de serviço em negociação com o planejamento e corpo de engenharia hierárquica do setor afim de alinhar dentro das condições ideais e de todos os aspectos responsáveis a melhor forma de realizar a tratativa e resolução das condições, desta forma, concluímos que apesar das condições, o sistema principais inerentes ao funcionamento do painel encontra-se operacional e em condições de pleno funcionamento.</w:t>
      </w:r>
    </w:p>
    <w:p w:rsidR="00783386" w:rsidRDefault="00783386" w14:paraId="7A352E0D" w14:textId="77777777"/>
    <w:sectPr w:rsidR="00783386" w:rsidSect="005E1279">
      <w:type w:val="continuous"/>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544BD" w14:textId="77777777" w:rsidR="009E3E7E" w:rsidRDefault="009E3E7E">
      <w:pPr>
        <w:spacing w:before="0"/>
      </w:pPr>
      <w:r>
        <w:separator/>
      </w:r>
    </w:p>
  </w:endnote>
  <w:endnote w:type="continuationSeparator" w:id="0">
    <w:p w14:paraId="29659828" w14:textId="77777777" w:rsidR="009E3E7E" w:rsidRDefault="009E3E7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3A2FDE2C" w14:textId="77777777">
    <w:pPr>
      <w:pBdr>
        <w:top w:val="nil"/>
        <w:left w:val="nil"/>
        <w:bottom w:val="nil"/>
        <w:right w:val="nil"/>
        <w:between w:val="nil"/>
      </w:pBdr>
      <w:tabs>
        <w:tab w:val="center" w:pos="4513"/>
        <w:tab w:val="right" w:pos="9026"/>
      </w:tabs>
      <w:spacing w:befor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000000" w14:paraId="7A8C81B2" w14:textId="02E16967">
    <w:pPr>
      <w:pBdr>
        <w:top w:val="nil"/>
        <w:left w:val="nil"/>
        <w:bottom w:val="nil"/>
        <w:right w:val="nil"/>
        <w:between w:val="nil"/>
      </w:pBdr>
      <w:tabs>
        <w:tab w:val="center" w:pos="4513"/>
        <w:tab w:val="right" w:pos="9026"/>
      </w:tabs>
      <w:spacing w:before="0"/>
      <w:jc w:val="center"/>
      <w:rPr>
        <w:color w:val="000000"/>
      </w:rPr>
    </w:pPr>
    <w:r>
      <w:t xml:space="preserve">Plano de inspeção anual – Quadro de Parada de Emergência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2251A067" w14:textId="77777777">
    <w:pPr>
      <w:pBdr>
        <w:top w:val="nil"/>
        <w:left w:val="nil"/>
        <w:bottom w:val="nil"/>
        <w:right w:val="nil"/>
        <w:between w:val="nil"/>
      </w:pBdr>
      <w:tabs>
        <w:tab w:val="center" w:pos="4513"/>
        <w:tab w:val="right" w:pos="9026"/>
      </w:tabs>
      <w:spacing w:befor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C40A9" w14:textId="77777777" w:rsidR="009E3E7E" w:rsidRDefault="009E3E7E">
      <w:pPr>
        <w:spacing w:before="0"/>
      </w:pPr>
      <w:r>
        <w:separator/>
      </w:r>
    </w:p>
  </w:footnote>
  <w:footnote w:type="continuationSeparator" w:id="0">
    <w:p w14:paraId="221B8CAF" w14:textId="77777777" w:rsidR="009E3E7E" w:rsidRDefault="009E3E7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7BF56AE1" w14:textId="77777777">
    <w:pPr>
      <w:pBdr>
        <w:top w:val="nil"/>
        <w:left w:val="nil"/>
        <w:bottom w:val="nil"/>
        <w:right w:val="nil"/>
        <w:between w:val="nil"/>
      </w:pBdr>
      <w:tabs>
        <w:tab w:val="center" w:pos="4513"/>
        <w:tab w:val="right" w:pos="9026"/>
      </w:tabs>
      <w:spacing w:before="0"/>
      <w:rPr>
        <w:color w:val="000000"/>
      </w:rPr>
    </w:pP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45997E3" w14:textId="77777777">
    <w:pPr>
      <w:widowControl w:val="0"/>
      <w:pBdr>
        <w:top w:val="nil"/>
        <w:left w:val="nil"/>
        <w:bottom w:val="nil"/>
        <w:right w:val="nil"/>
        <w:between w:val="nil"/>
      </w:pBdr>
      <w:spacing w:before="0" w:line="276" w:lineRule="auto"/>
      <w:jc w:val="left"/>
      <w:rPr>
        <w:color w:val="000000"/>
      </w:rPr>
    </w:pPr>
  </w:p>
  <w:tbl>
    <w:tblPr>
      <w:tblStyle w:val="a1"/>
      <w:tblW w:w="969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55"/>
      <w:gridCol w:w="4961"/>
      <w:gridCol w:w="1134"/>
      <w:gridCol w:w="1446"/>
    </w:tblGrid>
    <w:tr w:rsidR="00783386" w14:paraId="4D936360" w14:textId="77777777">
      <w:trPr>
        <w:cantSplit/>
        <w:trHeight w:val="480"/>
        <w:jc w:val="center"/>
      </w:trPr>
      <w:tc>
        <w:tcPr>
          <w:tcW w:w="2155" w:type="dxa"/>
          <w:vMerge w:val="restart"/>
          <w:vAlign w:val="center"/>
        </w:tcPr>
        <w:p w:rsidR="00783386" w:rsidRDefault="00000000" w14:paraId="7C248D78" w14:textId="77777777">
          <w:pPr>
            <w:pBdr>
              <w:top w:val="nil"/>
              <w:left w:val="nil"/>
              <w:bottom w:val="nil"/>
              <w:right w:val="nil"/>
              <w:between w:val="nil"/>
            </w:pBdr>
            <w:tabs>
              <w:tab w:val="center" w:pos="4513"/>
              <w:tab w:val="right" w:pos="9026"/>
            </w:tabs>
            <w:spacing w:before="0"/>
            <w:jc w:val="center"/>
            <w:rPr>
              <w:b/>
              <w:color w:val="000000"/>
            </w:rPr>
          </w:pPr>
          <w:bookmarkStart w:name="_fpdaos7f01vi" w:colFirst="0" w:colLast="0" w:id="6"/>
          <w:bookmarkEnd w:id="6"/>
          <w:r>
            <w:rPr>
              <w:noProof/>
              <w:color w:val="000000"/>
            </w:rPr>
            <w:drawing>
              <wp:inline distT="0" distB="0" distL="0" distR="0" wp14:anchorId="6BB35477" wp14:editId="59BC535D">
                <wp:extent cx="1332865" cy="892175"/>
                <wp:effectExtent l="0" t="0" r="0" b="0"/>
                <wp:docPr id="1" name="image1.png" descr="email"/>
                <wp:cNvGraphicFramePr/>
                <a:graphic xmlns:a="http://schemas.openxmlformats.org/drawingml/2006/main">
                  <a:graphicData uri="http://schemas.openxmlformats.org/drawingml/2006/picture">
                    <pic:pic xmlns:pic="http://schemas.openxmlformats.org/drawingml/2006/picture">
                      <pic:nvPicPr>
                        <pic:cNvPr id="0" name="image1.png" descr="email"/>
                        <pic:cNvPicPr preferRelativeResize="0"/>
                      </pic:nvPicPr>
                      <pic:blipFill>
                        <a:blip r:embed="rId1"/>
                        <a:srcRect/>
                        <a:stretch>
                          <a:fillRect/>
                        </a:stretch>
                      </pic:blipFill>
                      <pic:spPr>
                        <a:xfrm>
                          <a:off x="0" y="0"/>
                          <a:ext cx="1332865" cy="892175"/>
                        </a:xfrm>
                        <a:prstGeom prst="rect">
                          <a:avLst/>
                        </a:prstGeom>
                        <a:ln/>
                      </pic:spPr>
                    </pic:pic>
                  </a:graphicData>
                </a:graphic>
              </wp:inline>
            </w:drawing>
          </w:r>
        </w:p>
      </w:tc>
      <w:tc>
        <w:tcPr>
          <w:tcW w:w="4961" w:type="dxa"/>
          <w:tcBorders>
            <w:bottom w:val="single" w:color="000000" w:sz="4" w:space="0"/>
          </w:tcBorders>
          <w:vAlign w:val="center"/>
        </w:tcPr>
        <w:p w:rsidR="00783386" w:rsidRDefault="00000000" w14:paraId="215422AA" w14:textId="77777777">
          <w:pPr>
            <w:pBdr>
              <w:top w:val="nil"/>
              <w:left w:val="nil"/>
              <w:bottom w:val="nil"/>
              <w:right w:val="nil"/>
              <w:between w:val="nil"/>
            </w:pBdr>
            <w:tabs>
              <w:tab w:val="center" w:pos="4513"/>
              <w:tab w:val="right" w:pos="9026"/>
            </w:tabs>
            <w:spacing w:before="0"/>
            <w:jc w:val="center"/>
            <w:rPr>
              <w:b/>
              <w:color w:val="000000"/>
            </w:rPr>
          </w:pPr>
          <w:r>
            <w:rPr>
              <w:b/>
              <w:color w:val="000000"/>
            </w:rPr>
            <w:t>Relatório de Manutenção</w:t>
          </w:r>
        </w:p>
      </w:tc>
      <w:tc>
        <w:tcPr>
          <w:tcW w:w="2580" w:type="dxa"/>
          <w:gridSpan w:val="2"/>
          <w:vAlign w:val="center"/>
        </w:tcPr>
        <w:p w:rsidR="00783386" w:rsidRDefault="00000000" w14:paraId="33C2A727" w14:textId="77777777">
          <w:pPr>
            <w:pBdr>
              <w:top w:val="nil"/>
              <w:left w:val="nil"/>
              <w:bottom w:val="nil"/>
              <w:right w:val="nil"/>
              <w:between w:val="nil"/>
            </w:pBdr>
            <w:tabs>
              <w:tab w:val="center" w:pos="4513"/>
              <w:tab w:val="right" w:pos="9026"/>
            </w:tabs>
            <w:spacing w:before="0"/>
            <w:jc w:val="center"/>
            <w:rPr>
              <w:b/>
              <w:color w:val="000000"/>
            </w:rPr>
          </w:pPr>
          <w:r>
            <w:rPr>
              <w:b/>
              <w:color w:val="000000"/>
            </w:rPr>
            <w:t>PROTEÇÃO</w:t>
          </w:r>
        </w:p>
      </w:tc>
    </w:tr>
    <w:tr w:rsidR="00783386" w14:paraId="2A66BEE8" w14:textId="77777777">
      <w:trPr>
        <w:cantSplit/>
        <w:trHeight w:val="480"/>
        <w:jc w:val="center"/>
      </w:trPr>
      <w:tc>
        <w:tcPr>
          <w:tcW w:w="2155" w:type="dxa"/>
          <w:vMerge/>
          <w:vAlign w:val="center"/>
        </w:tcPr>
        <w:p w:rsidR="00783386" w:rsidRDefault="00783386" w14:paraId="2A583C68" w14:textId="77777777">
          <w:pPr>
            <w:widowControl w:val="0"/>
            <w:pBdr>
              <w:top w:val="nil"/>
              <w:left w:val="nil"/>
              <w:bottom w:val="nil"/>
              <w:right w:val="nil"/>
              <w:between w:val="nil"/>
            </w:pBdr>
            <w:spacing w:before="0" w:line="276" w:lineRule="auto"/>
            <w:jc w:val="left"/>
            <w:rPr>
              <w:b/>
              <w:color w:val="000000"/>
            </w:rPr>
          </w:pPr>
        </w:p>
      </w:tc>
      <w:tc>
        <w:tcPr>
          <w:tcW w:w="4961" w:type="dxa"/>
          <w:vMerge w:val="restart"/>
          <w:tcBorders>
            <w:top w:val="single" w:color="000000" w:sz="4" w:space="0"/>
          </w:tcBorders>
          <w:vAlign w:val="center"/>
        </w:tcPr>
        <w:p w:rsidR="00783386" w:rsidP="005247AE" w:rsidRDefault="00000000" w14:paraId="16123627" w14:textId="1E5D1786">
          <w:pPr>
            <w:pBdr>
              <w:top w:val="nil"/>
              <w:left w:val="nil"/>
              <w:bottom w:val="nil"/>
              <w:right w:val="nil"/>
              <w:between w:val="nil"/>
            </w:pBdr>
            <w:tabs>
              <w:tab w:val="center" w:pos="4513"/>
              <w:tab w:val="right" w:pos="9026"/>
            </w:tabs>
            <w:spacing w:before="0"/>
            <w:ind w:left="222"/>
            <w:jc w:val="center"/>
            <w:rPr>
              <w:b/>
              <w:color w:val="000000"/>
            </w:rPr>
          </w:pPr>
          <w:r>
            <w:t>Manutenção Preventiva anual Quadro de Parada de Emergência U1</w:t>
          </w:r>
        </w:p>
      </w:tc>
      <w:tc>
        <w:tcPr>
          <w:tcW w:w="1134" w:type="dxa"/>
          <w:vAlign w:val="center"/>
        </w:tcPr>
        <w:p w:rsidR="00783386" w:rsidRDefault="00000000" w14:paraId="53B43DE0" w14:textId="77777777">
          <w:pPr>
            <w:pBdr>
              <w:top w:val="nil"/>
              <w:left w:val="nil"/>
              <w:bottom w:val="nil"/>
              <w:right w:val="nil"/>
              <w:between w:val="nil"/>
            </w:pBdr>
            <w:tabs>
              <w:tab w:val="center" w:pos="4513"/>
              <w:tab w:val="right" w:pos="9026"/>
            </w:tabs>
            <w:spacing w:before="0"/>
            <w:jc w:val="center"/>
            <w:rPr>
              <w:b/>
              <w:color w:val="000000"/>
            </w:rPr>
          </w:pPr>
          <w:r>
            <w:rPr>
              <w:b/>
              <w:color w:val="000000"/>
            </w:rPr>
            <w:t>Revisão</w:t>
          </w:r>
        </w:p>
      </w:tc>
      <w:tc>
        <w:tcPr>
          <w:tcW w:w="1446" w:type="dxa"/>
          <w:vAlign w:val="center"/>
        </w:tcPr>
        <w:p w:rsidR="00783386" w:rsidRDefault="00000000" w14:paraId="44B68DB2" w14:textId="77777777">
          <w:pPr>
            <w:pBdr>
              <w:top w:val="nil"/>
              <w:left w:val="nil"/>
              <w:bottom w:val="nil"/>
              <w:right w:val="nil"/>
              <w:between w:val="nil"/>
            </w:pBdr>
            <w:tabs>
              <w:tab w:val="center" w:pos="4513"/>
              <w:tab w:val="right" w:pos="9026"/>
            </w:tabs>
            <w:spacing w:before="0"/>
            <w:jc w:val="center"/>
            <w:rPr>
              <w:b/>
              <w:color w:val="002060"/>
            </w:rPr>
          </w:pPr>
          <w:r>
            <w:rPr>
              <w:b/>
              <w:color w:val="002060"/>
            </w:rPr>
            <w:t>0</w:t>
          </w:r>
        </w:p>
      </w:tc>
    </w:tr>
    <w:tr w:rsidR="00783386" w14:paraId="3A99E42E" w14:textId="77777777">
      <w:trPr>
        <w:cantSplit/>
        <w:trHeight w:val="480"/>
        <w:jc w:val="center"/>
      </w:trPr>
      <w:tc>
        <w:tcPr>
          <w:tcW w:w="2155" w:type="dxa"/>
          <w:vMerge/>
          <w:vAlign w:val="center"/>
        </w:tcPr>
        <w:p w:rsidR="00783386" w:rsidRDefault="00783386" w14:paraId="42B68A92" w14:textId="77777777">
          <w:pPr>
            <w:widowControl w:val="0"/>
            <w:pBdr>
              <w:top w:val="nil"/>
              <w:left w:val="nil"/>
              <w:bottom w:val="nil"/>
              <w:right w:val="nil"/>
              <w:between w:val="nil"/>
            </w:pBdr>
            <w:spacing w:before="0" w:line="276" w:lineRule="auto"/>
            <w:jc w:val="left"/>
            <w:rPr>
              <w:b/>
              <w:color w:val="002060"/>
            </w:rPr>
          </w:pPr>
        </w:p>
      </w:tc>
      <w:tc>
        <w:tcPr>
          <w:tcW w:w="4961" w:type="dxa"/>
          <w:vMerge/>
          <w:tcBorders>
            <w:top w:val="single" w:color="000000" w:sz="4" w:space="0"/>
          </w:tcBorders>
          <w:vAlign w:val="center"/>
        </w:tcPr>
        <w:p w:rsidR="00783386" w:rsidRDefault="00783386" w14:paraId="6FEED708" w14:textId="77777777">
          <w:pPr>
            <w:widowControl w:val="0"/>
            <w:pBdr>
              <w:top w:val="nil"/>
              <w:left w:val="nil"/>
              <w:bottom w:val="nil"/>
              <w:right w:val="nil"/>
              <w:between w:val="nil"/>
            </w:pBdr>
            <w:spacing w:before="0" w:line="276" w:lineRule="auto"/>
            <w:jc w:val="left"/>
            <w:rPr>
              <w:b/>
              <w:color w:val="002060"/>
            </w:rPr>
          </w:pPr>
        </w:p>
      </w:tc>
      <w:tc>
        <w:tcPr>
          <w:tcW w:w="1134" w:type="dxa"/>
          <w:tcBorders>
            <w:bottom w:val="single" w:color="000000" w:sz="4" w:space="0"/>
          </w:tcBorders>
          <w:vAlign w:val="center"/>
        </w:tcPr>
        <w:p w:rsidR="00783386" w:rsidRDefault="00000000" w14:paraId="38BC3F80" w14:textId="77777777">
          <w:pPr>
            <w:pBdr>
              <w:top w:val="nil"/>
              <w:left w:val="nil"/>
              <w:bottom w:val="nil"/>
              <w:right w:val="nil"/>
              <w:between w:val="nil"/>
            </w:pBdr>
            <w:tabs>
              <w:tab w:val="center" w:pos="4513"/>
              <w:tab w:val="right" w:pos="9026"/>
            </w:tabs>
            <w:spacing w:before="0"/>
            <w:jc w:val="center"/>
            <w:rPr>
              <w:b/>
              <w:color w:val="000000"/>
            </w:rPr>
          </w:pPr>
          <w:r>
            <w:rPr>
              <w:b/>
              <w:color w:val="000000"/>
            </w:rPr>
            <w:t>Página</w:t>
          </w:r>
        </w:p>
      </w:tc>
      <w:tc>
        <w:tcPr>
          <w:tcW w:w="1446" w:type="dxa"/>
          <w:tcBorders>
            <w:bottom w:val="single" w:color="000000" w:sz="4" w:space="0"/>
          </w:tcBorders>
          <w:vAlign w:val="center"/>
        </w:tcPr>
        <w:p w:rsidR="00783386" w:rsidRDefault="00000000" w14:paraId="28DCD310" w14:textId="77777777">
          <w:pPr>
            <w:pBdr>
              <w:top w:val="nil"/>
              <w:left w:val="nil"/>
              <w:bottom w:val="nil"/>
              <w:right w:val="nil"/>
              <w:between w:val="nil"/>
            </w:pBdr>
            <w:tabs>
              <w:tab w:val="center" w:pos="4513"/>
              <w:tab w:val="right" w:pos="9026"/>
            </w:tabs>
            <w:spacing w:before="0"/>
            <w:jc w:val="center"/>
            <w:rPr>
              <w:b/>
              <w:color w:val="000000"/>
            </w:rPr>
          </w:pPr>
          <w:r>
            <w:rPr>
              <w:b/>
              <w:color w:val="000000"/>
            </w:rPr>
            <w:fldChar w:fldCharType="begin"/>
          </w:r>
          <w:r>
            <w:rPr>
              <w:b/>
              <w:color w:val="000000"/>
            </w:rPr>
            <w:instrText>PAGE</w:instrText>
          </w:r>
          <w:r>
            <w:rPr>
              <w:b/>
              <w:color w:val="000000"/>
            </w:rPr>
            <w:fldChar w:fldCharType="separate"/>
          </w:r>
          <w:r w:rsidR="005247AE">
            <w:rPr>
              <w:b/>
              <w:noProof/>
              <w:color w:val="000000"/>
            </w:rPr>
            <w:t>1</w:t>
          </w:r>
          <w:r>
            <w:rPr>
              <w:b/>
              <w:color w:val="000000"/>
            </w:rPr>
            <w:fldChar w:fldCharType="end"/>
          </w:r>
          <w:r>
            <w:rPr>
              <w:b/>
              <w:color w:val="000000"/>
            </w:rPr>
            <w:t>/</w:t>
          </w:r>
          <w:r>
            <w:rPr>
              <w:color w:val="000000"/>
            </w:rPr>
            <w:fldChar w:fldCharType="begin"/>
          </w:r>
          <w:r>
            <w:rPr>
              <w:color w:val="000000"/>
            </w:rPr>
            <w:instrText>NUMPAGES</w:instrText>
          </w:r>
          <w:r>
            <w:rPr>
              <w:color w:val="000000"/>
            </w:rPr>
            <w:fldChar w:fldCharType="separate"/>
          </w:r>
          <w:r w:rsidR="005247AE">
            <w:rPr>
              <w:noProof/>
              <w:color w:val="000000"/>
            </w:rPr>
            <w:t>2</w:t>
          </w:r>
          <w:r>
            <w:rPr>
              <w:color w:val="000000"/>
            </w:rPr>
            <w:fldChar w:fldCharType="end"/>
          </w:r>
        </w:p>
      </w:tc>
    </w:tr>
  </w:tbl>
  <w:p w:rsidR="00783386" w:rsidRDefault="00783386" w14:paraId="3CD38A9C" w14:textId="77777777">
    <w:pPr>
      <w:pBdr>
        <w:top w:val="nil"/>
        <w:left w:val="nil"/>
        <w:bottom w:val="nil"/>
        <w:right w:val="nil"/>
        <w:between w:val="nil"/>
      </w:pBdr>
      <w:tabs>
        <w:tab w:val="center" w:pos="4513"/>
        <w:tab w:val="right" w:pos="9026"/>
      </w:tabs>
      <w:spacing w:befor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C3857A5" w14:textId="77777777">
    <w:pPr>
      <w:pBdr>
        <w:top w:val="nil"/>
        <w:left w:val="nil"/>
        <w:bottom w:val="nil"/>
        <w:right w:val="nil"/>
        <w:between w:val="nil"/>
      </w:pBdr>
      <w:tabs>
        <w:tab w:val="center" w:pos="4513"/>
        <w:tab w:val="right" w:pos="9026"/>
      </w:tabs>
      <w:spacing w:befor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E5C23"/>
    <w:multiLevelType w:val="multilevel"/>
    <w:tmpl w:val="FED61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40522"/>
    <w:multiLevelType w:val="hybridMultilevel"/>
    <w:tmpl w:val="2BF234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993B75"/>
    <w:multiLevelType w:val="multilevel"/>
    <w:tmpl w:val="185E5424"/>
    <w:lvl w:ilvl="0">
      <w:start w:val="1"/>
      <w:numFmt w:val="decimal"/>
      <w:lvlText w:val="%1."/>
      <w:lvlJc w:val="left"/>
      <w:pPr>
        <w:ind w:left="720" w:hanging="360"/>
      </w:pPr>
      <w:rPr>
        <w:b/>
        <w:bCs/>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57035470"/>
    <w:multiLevelType w:val="hybridMultilevel"/>
    <w:tmpl w:val="04F455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44922188">
    <w:abstractNumId w:val="2"/>
  </w:num>
  <w:num w:numId="2" w16cid:durableId="1746875968">
    <w:abstractNumId w:val="0"/>
  </w:num>
  <w:num w:numId="3" w16cid:durableId="1432311522">
    <w:abstractNumId w:val="3"/>
  </w:num>
  <w:num w:numId="4" w16cid:durableId="211551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86"/>
    <w:rsid w:val="00041E41"/>
    <w:rsid w:val="00077369"/>
    <w:rsid w:val="00092AA6"/>
    <w:rsid w:val="000B21D7"/>
    <w:rsid w:val="000E5BA4"/>
    <w:rsid w:val="000F23FA"/>
    <w:rsid w:val="0010043F"/>
    <w:rsid w:val="00103D8B"/>
    <w:rsid w:val="00110119"/>
    <w:rsid w:val="00120CFA"/>
    <w:rsid w:val="001319E8"/>
    <w:rsid w:val="001618EC"/>
    <w:rsid w:val="00177480"/>
    <w:rsid w:val="001F2BE8"/>
    <w:rsid w:val="003047F9"/>
    <w:rsid w:val="003D4F3E"/>
    <w:rsid w:val="003E043B"/>
    <w:rsid w:val="003F72CA"/>
    <w:rsid w:val="00412E7A"/>
    <w:rsid w:val="00435AC4"/>
    <w:rsid w:val="004D6AED"/>
    <w:rsid w:val="00521C08"/>
    <w:rsid w:val="005247AE"/>
    <w:rsid w:val="005435B4"/>
    <w:rsid w:val="005A6C6F"/>
    <w:rsid w:val="005E1279"/>
    <w:rsid w:val="005E7DC5"/>
    <w:rsid w:val="00680D5C"/>
    <w:rsid w:val="00782FAA"/>
    <w:rsid w:val="00783386"/>
    <w:rsid w:val="007B2CD2"/>
    <w:rsid w:val="00865643"/>
    <w:rsid w:val="0096310F"/>
    <w:rsid w:val="009E3E7E"/>
    <w:rsid w:val="00A430F7"/>
    <w:rsid w:val="00BB1C7E"/>
    <w:rsid w:val="00BB5375"/>
    <w:rsid w:val="00BF2C08"/>
    <w:rsid w:val="00BF6E3A"/>
    <w:rsid w:val="00C037DB"/>
    <w:rsid w:val="00C90D5C"/>
    <w:rsid w:val="00D24AFD"/>
    <w:rsid w:val="00D66501"/>
    <w:rsid w:val="00D918A7"/>
    <w:rsid w:val="00DF78FC"/>
    <w:rsid w:val="00E25714"/>
    <w:rsid w:val="00E25DAB"/>
    <w:rsid w:val="00EF00E2"/>
    <w:rsid w:val="00F22E2A"/>
    <w:rsid w:val="00F24922"/>
    <w:rsid w:val="00F569FD"/>
    <w:rsid w:val="00F72C6A"/>
    <w:rsid w:val="00F77579"/>
    <w:rsid w:val="00FA0CB9"/>
    <w:rsid w:val="00FC6A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CF69F"/>
  <w15:docId w15:val="{B7419C5C-EB90-4F09-8677-75FFB2DA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pt-BR" w:eastAsia="pt-BR"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after="120"/>
      <w:ind w:left="720" w:hanging="360"/>
      <w:outlineLvl w:val="0"/>
    </w:pPr>
    <w:rPr>
      <w:b/>
      <w:smallCaps/>
    </w:rPr>
  </w:style>
  <w:style w:type="paragraph" w:styleId="Ttulo2">
    <w:name w:val="heading 2"/>
    <w:basedOn w:val="Normal"/>
    <w:next w:val="Normal"/>
    <w:uiPriority w:val="9"/>
    <w:semiHidden/>
    <w:unhideWhenUsed/>
    <w:qFormat/>
    <w:pPr>
      <w:keepNext/>
      <w:keepLines/>
      <w:spacing w:after="60"/>
      <w:ind w:left="576" w:hanging="576"/>
      <w:outlineLvl w:val="1"/>
    </w:pPr>
    <w:rPr>
      <w:b/>
    </w:rPr>
  </w:style>
  <w:style w:type="paragraph" w:styleId="Ttulo3">
    <w:name w:val="heading 3"/>
    <w:basedOn w:val="Normal"/>
    <w:next w:val="Normal"/>
    <w:uiPriority w:val="9"/>
    <w:semiHidden/>
    <w:unhideWhenUsed/>
    <w:qFormat/>
    <w:pPr>
      <w:keepNext/>
      <w:keepLines/>
      <w:spacing w:after="120"/>
      <w:ind w:left="720" w:hanging="720"/>
      <w:outlineLvl w:val="2"/>
    </w:pPr>
    <w:rPr>
      <w:b/>
    </w:rPr>
  </w:style>
  <w:style w:type="paragraph" w:styleId="Ttulo4">
    <w:name w:val="heading 4"/>
    <w:basedOn w:val="Normal"/>
    <w:next w:val="Normal"/>
    <w:uiPriority w:val="9"/>
    <w:semiHidden/>
    <w:unhideWhenUsed/>
    <w:qFormat/>
    <w:pPr>
      <w:keepNext/>
      <w:keepLines/>
      <w:spacing w:after="120"/>
      <w:ind w:left="2127" w:hanging="992"/>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pPr>
    <w:tblPr>
      <w:tblStyleRowBandSize w:val="1"/>
      <w:tblStyleColBandSize w:val="1"/>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28" w:type="dxa"/>
        <w:right w:w="28" w:type="dxa"/>
      </w:tblCellMar>
    </w:tblPr>
  </w:style>
  <w:style w:type="paragraph" w:styleId="PargrafodaLista">
    <w:name w:val="List Paragraph"/>
    <w:basedOn w:val="Normal"/>
    <w:uiPriority w:val="34"/>
    <w:qFormat/>
    <w:rsid w:val="005E1279"/>
    <w:pPr>
      <w:ind w:left="720"/>
      <w:contextualSpacing/>
    </w:pPr>
  </w:style>
  <w:style w:type="character" w:styleId="Refdecomentrio">
    <w:name w:val="annotation reference"/>
    <w:basedOn w:val="Fontepargpadro"/>
    <w:uiPriority w:val="99"/>
    <w:semiHidden/>
    <w:unhideWhenUsed/>
    <w:rsid w:val="00110119"/>
    <w:rPr>
      <w:sz w:val="16"/>
      <w:szCs w:val="16"/>
    </w:rPr>
  </w:style>
  <w:style w:type="paragraph" w:styleId="Textodecomentrio">
    <w:name w:val="annotation text"/>
    <w:basedOn w:val="Normal"/>
    <w:link w:val="TextodecomentrioChar"/>
    <w:uiPriority w:val="99"/>
    <w:semiHidden/>
    <w:unhideWhenUsed/>
    <w:rsid w:val="00110119"/>
  </w:style>
  <w:style w:type="character" w:customStyle="1" w:styleId="TextodecomentrioChar">
    <w:name w:val="Texto de comentário Char"/>
    <w:basedOn w:val="Fontepargpadro"/>
    <w:link w:val="Textodecomentrio"/>
    <w:uiPriority w:val="99"/>
    <w:semiHidden/>
    <w:rsid w:val="00110119"/>
  </w:style>
  <w:style w:type="paragraph" w:styleId="Assuntodocomentrio">
    <w:name w:val="annotation subject"/>
    <w:basedOn w:val="Textodecomentrio"/>
    <w:next w:val="Textodecomentrio"/>
    <w:link w:val="AssuntodocomentrioChar"/>
    <w:uiPriority w:val="99"/>
    <w:semiHidden/>
    <w:unhideWhenUsed/>
    <w:rsid w:val="00110119"/>
    <w:rPr>
      <w:b/>
      <w:bCs/>
    </w:rPr>
  </w:style>
  <w:style w:type="character" w:customStyle="1" w:styleId="AssuntodocomentrioChar">
    <w:name w:val="Assunto do comentário Char"/>
    <w:basedOn w:val="TextodecomentrioChar"/>
    <w:link w:val="Assuntodocomentrio"/>
    <w:uiPriority w:val="99"/>
    <w:semiHidden/>
    <w:rsid w:val="00110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023013">
      <w:bodyDiv w:val="1"/>
      <w:marLeft w:val="0"/>
      <w:marRight w:val="0"/>
      <w:marTop w:val="0"/>
      <w:marBottom w:val="0"/>
      <w:divBdr>
        <w:top w:val="none" w:sz="0" w:space="0" w:color="auto"/>
        <w:left w:val="none" w:sz="0" w:space="0" w:color="auto"/>
        <w:bottom w:val="none" w:sz="0" w:space="0" w:color="auto"/>
        <w:right w:val="none" w:sz="0" w:space="0" w:color="auto"/>
      </w:divBdr>
      <w:divsChild>
        <w:div w:id="1368800992">
          <w:marLeft w:val="0"/>
          <w:marRight w:val="0"/>
          <w:marTop w:val="0"/>
          <w:marBottom w:val="0"/>
          <w:divBdr>
            <w:top w:val="none" w:sz="0" w:space="0" w:color="auto"/>
            <w:left w:val="none" w:sz="0" w:space="0" w:color="auto"/>
            <w:bottom w:val="none" w:sz="0" w:space="0" w:color="auto"/>
            <w:right w:val="none" w:sz="0" w:space="0" w:color="auto"/>
          </w:divBdr>
          <w:divsChild>
            <w:div w:id="1206793487">
              <w:marLeft w:val="0"/>
              <w:marRight w:val="0"/>
              <w:marTop w:val="0"/>
              <w:marBottom w:val="0"/>
              <w:divBdr>
                <w:top w:val="none" w:sz="0" w:space="0" w:color="auto"/>
                <w:left w:val="none" w:sz="0" w:space="0" w:color="auto"/>
                <w:bottom w:val="none" w:sz="0" w:space="0" w:color="auto"/>
                <w:right w:val="none" w:sz="0" w:space="0" w:color="auto"/>
              </w:divBdr>
            </w:div>
            <w:div w:id="166485766">
              <w:marLeft w:val="0"/>
              <w:marRight w:val="0"/>
              <w:marTop w:val="0"/>
              <w:marBottom w:val="0"/>
              <w:divBdr>
                <w:top w:val="none" w:sz="0" w:space="0" w:color="auto"/>
                <w:left w:val="none" w:sz="0" w:space="0" w:color="auto"/>
                <w:bottom w:val="none" w:sz="0" w:space="0" w:color="auto"/>
                <w:right w:val="none" w:sz="0" w:space="0" w:color="auto"/>
              </w:divBdr>
            </w:div>
            <w:div w:id="132989005">
              <w:marLeft w:val="0"/>
              <w:marRight w:val="0"/>
              <w:marTop w:val="0"/>
              <w:marBottom w:val="0"/>
              <w:divBdr>
                <w:top w:val="none" w:sz="0" w:space="0" w:color="auto"/>
                <w:left w:val="none" w:sz="0" w:space="0" w:color="auto"/>
                <w:bottom w:val="none" w:sz="0" w:space="0" w:color="auto"/>
                <w:right w:val="none" w:sz="0" w:space="0" w:color="auto"/>
              </w:divBdr>
            </w:div>
            <w:div w:id="1421104618">
              <w:marLeft w:val="0"/>
              <w:marRight w:val="0"/>
              <w:marTop w:val="0"/>
              <w:marBottom w:val="0"/>
              <w:divBdr>
                <w:top w:val="none" w:sz="0" w:space="0" w:color="auto"/>
                <w:left w:val="none" w:sz="0" w:space="0" w:color="auto"/>
                <w:bottom w:val="none" w:sz="0" w:space="0" w:color="auto"/>
                <w:right w:val="none" w:sz="0" w:space="0" w:color="auto"/>
              </w:divBdr>
            </w:div>
            <w:div w:id="576596361">
              <w:marLeft w:val="0"/>
              <w:marRight w:val="0"/>
              <w:marTop w:val="0"/>
              <w:marBottom w:val="0"/>
              <w:divBdr>
                <w:top w:val="none" w:sz="0" w:space="0" w:color="auto"/>
                <w:left w:val="none" w:sz="0" w:space="0" w:color="auto"/>
                <w:bottom w:val="none" w:sz="0" w:space="0" w:color="auto"/>
                <w:right w:val="none" w:sz="0" w:space="0" w:color="auto"/>
              </w:divBdr>
            </w:div>
            <w:div w:id="255721929">
              <w:marLeft w:val="0"/>
              <w:marRight w:val="0"/>
              <w:marTop w:val="0"/>
              <w:marBottom w:val="0"/>
              <w:divBdr>
                <w:top w:val="none" w:sz="0" w:space="0" w:color="auto"/>
                <w:left w:val="none" w:sz="0" w:space="0" w:color="auto"/>
                <w:bottom w:val="none" w:sz="0" w:space="0" w:color="auto"/>
                <w:right w:val="none" w:sz="0" w:space="0" w:color="auto"/>
              </w:divBdr>
            </w:div>
            <w:div w:id="2127574525">
              <w:marLeft w:val="0"/>
              <w:marRight w:val="0"/>
              <w:marTop w:val="0"/>
              <w:marBottom w:val="0"/>
              <w:divBdr>
                <w:top w:val="none" w:sz="0" w:space="0" w:color="auto"/>
                <w:left w:val="none" w:sz="0" w:space="0" w:color="auto"/>
                <w:bottom w:val="none" w:sz="0" w:space="0" w:color="auto"/>
                <w:right w:val="none" w:sz="0" w:space="0" w:color="auto"/>
              </w:divBdr>
            </w:div>
            <w:div w:id="11301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1308">
      <w:bodyDiv w:val="1"/>
      <w:marLeft w:val="0"/>
      <w:marRight w:val="0"/>
      <w:marTop w:val="0"/>
      <w:marBottom w:val="0"/>
      <w:divBdr>
        <w:top w:val="none" w:sz="0" w:space="0" w:color="auto"/>
        <w:left w:val="none" w:sz="0" w:space="0" w:color="auto"/>
        <w:bottom w:val="none" w:sz="0" w:space="0" w:color="auto"/>
        <w:right w:val="none" w:sz="0" w:space="0" w:color="auto"/>
      </w:divBdr>
      <w:divsChild>
        <w:div w:id="1478111927">
          <w:marLeft w:val="0"/>
          <w:marRight w:val="0"/>
          <w:marTop w:val="0"/>
          <w:marBottom w:val="0"/>
          <w:divBdr>
            <w:top w:val="none" w:sz="0" w:space="0" w:color="auto"/>
            <w:left w:val="none" w:sz="0" w:space="0" w:color="auto"/>
            <w:bottom w:val="none" w:sz="0" w:space="0" w:color="auto"/>
            <w:right w:val="none" w:sz="0" w:space="0" w:color="auto"/>
          </w:divBdr>
          <w:divsChild>
            <w:div w:id="17084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08432">
      <w:bodyDiv w:val="1"/>
      <w:marLeft w:val="0"/>
      <w:marRight w:val="0"/>
      <w:marTop w:val="0"/>
      <w:marBottom w:val="0"/>
      <w:divBdr>
        <w:top w:val="none" w:sz="0" w:space="0" w:color="auto"/>
        <w:left w:val="none" w:sz="0" w:space="0" w:color="auto"/>
        <w:bottom w:val="none" w:sz="0" w:space="0" w:color="auto"/>
        <w:right w:val="none" w:sz="0" w:space="0" w:color="auto"/>
      </w:divBdr>
      <w:divsChild>
        <w:div w:id="1088692573">
          <w:marLeft w:val="0"/>
          <w:marRight w:val="0"/>
          <w:marTop w:val="0"/>
          <w:marBottom w:val="0"/>
          <w:divBdr>
            <w:top w:val="none" w:sz="0" w:space="0" w:color="auto"/>
            <w:left w:val="none" w:sz="0" w:space="0" w:color="auto"/>
            <w:bottom w:val="none" w:sz="0" w:space="0" w:color="auto"/>
            <w:right w:val="none" w:sz="0" w:space="0" w:color="auto"/>
          </w:divBdr>
          <w:divsChild>
            <w:div w:id="774788888">
              <w:marLeft w:val="0"/>
              <w:marRight w:val="0"/>
              <w:marTop w:val="0"/>
              <w:marBottom w:val="0"/>
              <w:divBdr>
                <w:top w:val="none" w:sz="0" w:space="0" w:color="auto"/>
                <w:left w:val="none" w:sz="0" w:space="0" w:color="auto"/>
                <w:bottom w:val="none" w:sz="0" w:space="0" w:color="auto"/>
                <w:right w:val="none" w:sz="0" w:space="0" w:color="auto"/>
              </w:divBdr>
            </w:div>
            <w:div w:id="1341859778">
              <w:marLeft w:val="0"/>
              <w:marRight w:val="0"/>
              <w:marTop w:val="0"/>
              <w:marBottom w:val="0"/>
              <w:divBdr>
                <w:top w:val="none" w:sz="0" w:space="0" w:color="auto"/>
                <w:left w:val="none" w:sz="0" w:space="0" w:color="auto"/>
                <w:bottom w:val="none" w:sz="0" w:space="0" w:color="auto"/>
                <w:right w:val="none" w:sz="0" w:space="0" w:color="auto"/>
              </w:divBdr>
            </w:div>
            <w:div w:id="1256092374">
              <w:marLeft w:val="0"/>
              <w:marRight w:val="0"/>
              <w:marTop w:val="0"/>
              <w:marBottom w:val="0"/>
              <w:divBdr>
                <w:top w:val="none" w:sz="0" w:space="0" w:color="auto"/>
                <w:left w:val="none" w:sz="0" w:space="0" w:color="auto"/>
                <w:bottom w:val="none" w:sz="0" w:space="0" w:color="auto"/>
                <w:right w:val="none" w:sz="0" w:space="0" w:color="auto"/>
              </w:divBdr>
            </w:div>
            <w:div w:id="3552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jpg" Id="R8700bcb9f3964017" /><Relationship Type="http://schemas.openxmlformats.org/officeDocument/2006/relationships/image" Target="/media/image2.jpg" Id="R612ad11d6ac9424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672</Words>
  <Characters>3633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gyderlan</cp:lastModifiedBy>
  <cp:revision>46</cp:revision>
  <dcterms:created xsi:type="dcterms:W3CDTF">2025-06-24T23:46:00Z</dcterms:created>
  <dcterms:modified xsi:type="dcterms:W3CDTF">2026-05-29T00:11:00Z</dcterms:modified>
</cp:coreProperties>
</file>