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6"/>
          <w:szCs w:val="36"/>
          <w:rtl w:val="0"/>
        </w:rPr>
        <w:t xml:space="preserve">성대 GLS 화면 분석 &amp; 졸업요건 서비스 벤치마크 조사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22"/>
          <w:szCs w:val="22"/>
          <w:rtl w:val="0"/>
        </w:rPr>
        <w:t xml:space="preserve">기존 사이트 분석 및 벤치마크 사이트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aaaaa" w:space="6" w:sz="4" w:val="single"/>
          <w:left w:color="aaaaaa" w:space="6" w:sz="4" w:val="single"/>
          <w:bottom w:color="aaaaaa" w:space="6" w:sz="4" w:val="single"/>
          <w:right w:color="aaaaaa" w:space="6" w:sz="4" w:val="single"/>
        </w:pBdr>
        <w:shd w:fill="f2f2f2" w:val="clear"/>
        <w:spacing w:after="20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문서는 성균관대학교 GLS(학사정보시스템)의 졸업요건 관련 화면 4종을 분석하고, 국내외 유사 서비스(대학 공식 시스템·상용 졸업사정 플랫폼·소비자 앱)를 벤치마크로 조사한 자료임. 서비스 기획 시 데이터 모델 설계와 UX 개선 방향을 잡는 데 참고용으로 작성됨.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12" w:val="single"/>
        </w:pBdr>
        <w:spacing w:after="16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Ⅰ. 성대 GLS 화면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1. 조사한 화면 4종</w:t>
      </w:r>
      <w:r w:rsidDel="00000000" w:rsidR="00000000" w:rsidRPr="00000000">
        <w:rPr>
          <w:rtl w:val="0"/>
        </w:rPr>
      </w:r>
    </w:p>
    <w:tbl>
      <w:tblPr>
        <w:tblStyle w:val="Table1"/>
        <w:tblW w:w="9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800"/>
        <w:gridCol w:w="4450"/>
        <w:tblGridChange w:id="0">
          <w:tblGrid>
            <w:gridCol w:w="2400"/>
            <w:gridCol w:w="28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메뉴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내용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단계별졸업요건충족현황조회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학적/개인영역 &gt; 졸업자가진단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학번·성명·전공 검색 폼 + 교양/1전공/2전공/3전공/총학점·국제어/등록·졸업평가·3품 등 탭 구조. 검색 전이라 데이터 없음 상태로 표시됨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인증졸업기준 (공학인증 메뉴)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공학인증 &gt; 프로그램기준화면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공학인증 대상 프로그램 전용 화면. 이 사용자는 공학인증대상자 '아니오'라 Total 0으로 조회됨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졸업요건충족현황조회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학적/개인영역 &gt; 졸업자가진단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실제 데이터가 채워진 핵심 화면. 제1전공(문헌정보학과)·제2전공(경제학과) 기준 영역별 기준학점/취득학점/수강학점/잔여학점이 표로 나열됨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조기졸업신청/신청조회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(개인 신청 화면)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조기졸업 신청자격 텍스트 + 등록/졸업논문/3품/졸업평점평균/공학인증(ABEEK) 현황 + 신청 폼(성적우수 조기졸업 / 학석사연계과정생)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29600" cy="360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6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화면 1. 단계별졸업요건충족현황조회 (검색 전 상태)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29600" cy="360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6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화면 2. 인증졸업기준 (공학인증 프로그램 전용, 비대상자라 Total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29600" cy="360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6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화면 3. 졸업요건충족현황조회 (실제 데이터가 채워진 핵심 화면)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29600" cy="360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6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화면 4. 조기졸업신청/신청조회 (신청자격 안내 + 신청 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2. GLS의 구조적 강점 (재사용할 부분)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영역 분류 체계 자체는 탄탄함: 교양영역이 의사소통/창의/글로벌(필수)/글로벌/인문사회과학·자연과학기반/성균인성·리더십/고전·명저/DS기반(계열1)/DS기반(공통)/균형교양(인간·문화, 사회·역사, 자연·과학·기술 3개 하위영역) 등으로 세분화되어 있고, 이 구조가 저희가 정리한 학점표 구조와 정확히 일치함 → 이 분류 로직을 그대로 데이터 모델에 반영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C/L(상호인정 전공과목) 중복 취득학점 표시가 투명함: '※ C/L과목은 각각의 전공에 중복되어 취득학점으로 표시'라는 안내문이 명시되어 있음 → 우리 서비스도 이 로직(중복 인정 9학점 한도 등)을 반영해야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잔여학점 계산식이 화면에 명시됨: 잔여학점 합계(괄호 안) = 기준학점(A) - 기 취득학점(B) - 금학기 수강학점(C) → AI 판별 로직 설계 시 그대로 활용 가능한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영역별 잔여학점이 '0'이어야 졸업 또는 수료가 된다는 유의사항이 화면 하단에 고정 노출됨 → 판별 기준이 명확해서 로직화하기 쉬움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3. GLS의 UX 약점 (우리가 개선할 지점)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화면이 4개로 쪼개져 있어 전체 그림을 한눈에 볼 수 없음 — 조기졸업 여부를 확인하려면 (1)단계별졸업요건충족현황 → (2)졸업요건충족현황조회 → (3)조기졸업신청/신청조회를 각각 따로 들어가야 하고, 화면마다 학번 검색을 반복해야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숫자만 있고 시각화가 전혀 없음 — '기준학점 39 / 취득학점 28 / 잔여 11'처럼 텍스트로만 나열되고 진행률 바(progress bar) 같은 시각 요소가 없음. 심지어 'DS기반(계열1)'처럼 기준학점 2에 취득학점 4로 초과 이수한 경우에도 '초과 이수함' 같은 긍정 피드백이나 색상 구분 없이 잔여 0으로만 표시됨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전문용어를 설명 없이 그대로 노출 — 'DS기반(계열1)', '균형교양', 'C/L과목', 'ABEEK', '3품인증' 등 재학생도 처음엔 뜻을 모르는 용어들에 툴팁이나 설명 링크가 전혀 없음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'그래서 뭘 들어야 하는지'에 대한 답이 없음 — GLS는 진단(diagnosis)만 하고 처방(prescription)은 하지 않음. 잔여학점이 11이라는 건 알려주지만 '다음 학기에 어떤 과목을 들으면 되는지'는 전자시간표로 따로 가서 본인이 찾아야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검색 결과 없을 때 안내가 부실 — 검색 전 화면은 '조회된 데이터가 없습니다'만 뜨고, 빈 상태(empty state)에 대한 안내 디자인이 없어 처음 쓰는 학생은 본인이 잘못 입력한 건지 헷갈릴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모바일 대응이 보이지 않음 — 표가 넓고 빽빽해 가로 스크롤이 많은 전형적 사내 ERP 레이아웃. 모바일 최적화가 없어 보임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4. GLS 약점 ↔ 벤치마크 매칭표</w:t>
      </w:r>
      <w:r w:rsidDel="00000000" w:rsidR="00000000" w:rsidRPr="00000000">
        <w:rPr>
          <w:rtl w:val="0"/>
        </w:rPr>
      </w:r>
    </w:p>
    <w:tbl>
      <w:tblPr>
        <w:tblStyle w:val="Table2"/>
        <w:tblW w:w="96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3"/>
        <w:gridCol w:w="3366"/>
        <w:gridCol w:w="3501"/>
        <w:tblGridChange w:id="0">
          <w:tblGrid>
            <w:gridCol w:w="2783"/>
            <w:gridCol w:w="3366"/>
            <w:gridCol w:w="350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GLS 약점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참고할 벤치마크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화면 분절, 전체 그림이 안 보임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Stellic 통합 대시보드 (플래너+진행률을 한 화면에)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hyperlink r:id="rId11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7"/>
                  <w:szCs w:val="17"/>
                  <w:u w:val="single"/>
                  <w:rtl w:val="0"/>
                </w:rPr>
                <w:t xml:space="preserve">https://www.stellic.com/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진행률 시각화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Stellic 색상 진행바 / A Plus 목표학점 계산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hyperlink r:id="rId12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7"/>
                  <w:szCs w:val="17"/>
                  <w:u w:val="single"/>
                  <w:rtl w:val="0"/>
                </w:rPr>
                <w:t xml:space="preserve">https://www.stellic.com/progress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처방(다음 학기 추천)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Stellic What-If / DegreeWorks What-If 시뮬레이션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hyperlink r:id="rId13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7"/>
                  <w:szCs w:val="17"/>
                  <w:u w:val="single"/>
                  <w:rtl w:val="0"/>
                </w:rPr>
                <w:t xml:space="preserve">https://www.stellic.com/products/pathway-planner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전문용어 설명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(직접적 벤치마크는 없음 — AI가 여기서 차별화 가치를 만들 수 있는 지점)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검색 반복, 로그인 장벽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인하대 통합조회처럼 학과/학번 선택 후 한 번에 다 보여주는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hyperlink r:id="rId14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7"/>
                  <w:szCs w:val="17"/>
                  <w:u w:val="single"/>
                  <w:rtl w:val="0"/>
                </w:rPr>
                <w:t xml:space="preserve">https://www.inha.ac.kr/kr/3935/subview.do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color="aaaaaa" w:space="6" w:sz="4" w:val="single"/>
          <w:left w:color="aaaaaa" w:space="6" w:sz="4" w:val="single"/>
          <w:bottom w:color="aaaaaa" w:space="6" w:sz="4" w:val="single"/>
          <w:right w:color="aaaaaa" w:space="6" w:sz="4" w:val="single"/>
        </w:pBdr>
        <w:shd w:fill="fff2cc" w:val="clear"/>
        <w:spacing w:after="20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정리: GLS는 데이터 구조(영역별 기준학점·취득학점·잔여학점 체계)는 정확하지만, 그 해석은 전적으로 학생 몫으로 남겨둔 시스템임. GradMap은 정확히 이 '해석' 영역을 AI로 채우는 서비스로 포지셔닝할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1f3864" w:space="4" w:sz="12" w:val="single"/>
        </w:pBdr>
        <w:spacing w:after="16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Ⅱ. 벤치마크 사이트 조사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1. 국내 대학 사례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인하대 — 학과(전공)별 교과과정 및 졸업요건 통합조회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로그인 없이도 학과별 교과과정·졸업요건·유의사항을 웹페이지로 통합 조회 가능. GLS처럼 로그인 뒤 딱딱한 표만 보여주는 게 아니라 공개 웹페이지에서 학과/입학연도를 선택하면 정보가 뜨는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졸업요구학점, 주전공/다중전공 이수학점, 교과과정(주전공·복수전공·부전공·연계전공), 졸업 관련 참고내용, 유의사항까지 한 페이지에서 확인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사이트 링크 — </w:t>
      </w:r>
      <w:hyperlink r:id="rId15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https://www.inha.ac.kr/kr/3935/subview.do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경북대 — 졸업자가진단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여러 단과대학 공지에서 공통적으로 '졸업자가진단 내역은 참고자료로만 활용 가능', '필수과목이수정보는 진단불가(학번별 필수과목이 상이함)'라는 면책 문구가 붙어있음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 면책/유의사항 문구 패턴은 우리 서비스에도 그대로 적용해야 할 부분 — AI가 아무리 정리를 잘해도 '참고용'이라는 문구는 필수로 넣어야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전자공학부 공지 예시 — </w:t>
      </w:r>
      <w:hyperlink r:id="rId16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https://itsee.knu.ac.kr/mobile/content/notice.html?fidx=104508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컴퓨터학부 공지 예시 — </w:t>
      </w:r>
      <w:hyperlink r:id="rId17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https://cse.knu.ac.kr/bbs/board.php?bo_table=sub5_1&amp;wr_id=27325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서울대 / 연세대 / 고려대 / KAIST 학사포털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전부 재학생 계정 로그인이 있어야 접근 가능해 UX를 직접 확인하기 어려움. KAIST는 '학사시스템(Academic System)' 명칭으로 학적/수업/성적/등록/장학/졸업을 통합 조회하는 구조로 확인됨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실제 UX 비교가 필요하면 해당 학교 재학생에게 '졸업사정/졸업자가진단' 메뉴 스크린샷을 요청하는 방식을 권장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KAIST 학사시스템 안내 — </w:t>
      </w:r>
      <w:hyperlink r:id="rId18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https://ict.kaist.ac.kr/cais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2. 해외 졸업사정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DegreeWorks — 북미 대학 표준 졸업사정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Ellucian의 Banner/Colleague SIS와 연동되는 업계 표준 졸업사정(degree audit) 도구. Rice, UGA, Clemson, UNC Charlotte 등 다수 미국 대학이 채택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체크리스트 형태로 '이수완료/진행중(In-Progress)/미이수'를 블록(전공/부전공/교양 등)별로 자동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핵심 차별 기능: What-If 감사(Audit) — 전공/부전공을 바꾸면 이수현황이 어떻게 달라지는지 실제 학칙 기준으로 시뮬레이션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History(수강이력), GPA Calculator(목표 평점 계산), 전공변경 신청과 연동되는 등 부가기능도 풍부함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DegreeWorks 소개(Stony Brook Univ.) — </w:t>
      </w:r>
      <w:hyperlink r:id="rId19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https://it.stonybrook.edu/services/degree-works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DegreeWorks 소개(Clemson Univ.) — </w:t>
      </w:r>
      <w:hyperlink r:id="rId20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https://www.clemson.edu/registrar/registration-degreeworks/degree-works.html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Degree Audit 시스템 개념 설명 — </w:t>
      </w:r>
      <w:hyperlink r:id="rId21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https://openeducat.org/articles/degree-audit-reporting-system-guide/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Stellic — 학생이 만든 졸업 플래너 (가장 유사한 컨셉)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Carnegie Mellon University 학생이 만든 서비스로 시작해, 현재 Duke, Indiana University, Case Western Reserve 등 다수 대학이 정식 채택함 — '학생이 학교 공식 시스템의 불편을 느껴 직접 만든 서비스'라는 점에서 우리 프로젝트와 출발점이 동일함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드래그앤드롭으로 학기별 수강계획을 짜면 실시간으로 졸업요건 충족 여부가 업데이트됨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진행률을 초록(완료)/노랑(계획·수강중)/회색(잔여)의 색상 바로 시각화해서 한눈에 파악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복수전공·부전공 등 여러 프로그램을 동시에 추가해서 비교 가능(Explore Programs)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What-If 시뮬레이션: 전공/트랙/학번(카탈로그 연도)을 바꿨을 때 학점 이수 현황이 어떻게 바뀌는지 실제 학칙 로직으로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어드바이저와의 노트·채팅 기능으로 협업까지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Stellic 공식 사이트 — </w:t>
      </w:r>
      <w:hyperlink r:id="rId22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https://www.stellic.com/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Stellic Progress(졸업사정 기능) — </w:t>
      </w:r>
      <w:hyperlink r:id="rId23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https://www.stellic.com/progress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Stellic Pathway Planner(플래너 기능) — </w:t>
      </w:r>
      <w:hyperlink r:id="rId24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https://www.stellic.com/products/pathway-planner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도입 사례 — Indiana University — </w:t>
      </w:r>
      <w:hyperlink r:id="rId25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https://studentsuccess.iu.edu/stellic/index.html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도입 사례 — Case Western Reserve Univ. — </w:t>
      </w:r>
      <w:hyperlink r:id="rId26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https://case.edu/registrar/registration-classes/degree-planning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도입 후기 — Quinnipiac University 학생 인터뷰 — </w:t>
      </w:r>
      <w:hyperlink r:id="rId27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https://www.stellic.com/customer-story/quinnipiac-university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3. 한국 소비자 앱 (UX 패턴 참고)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1"/>
          <w:szCs w:val="21"/>
          <w:rtl w:val="0"/>
        </w:rPr>
        <w:t xml:space="preserve">한국 소비자 앱 — UX 패턴 참고용 (졸업요건 판별 기능은 없음)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Plus (학점계산기·시간표 앱): 학기별/전체 평점 자동 계산, 전공·교양 학점 분리 관리, 목표 학점까지 필요량 계산, 시간표+성적관리 올인원, 홈 화면 위젯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학점 계산기 Pro: 목표 평점 시뮬레이션('이번 학기 뭘 받아야 목표평점 도달?'), 학기별 평점 추이 그래프, 이수구분별(전공필수/전공선택/필수교양/교양선택) 학점 현황 통계, 다크모드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 두 앱은 학과별 졸업요건 판별까지는 하지 않지만, '숫자를 명확하게 보여주기 + 목표까지 시뮬레이션하기'라는 UX 패턴은 그대로 차용할 만함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Plus (App Store) — </w:t>
      </w:r>
      <w:hyperlink r:id="rId28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https://apps.apple.com/kr/app/a-plus-%ED%95%99%EC%A0%90%EA%B3%84%EC%82%B0%EA%B8%B0-%EC%8B%9C%EA%B0%84%ED%91%9C/id1330224186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학점 계산기 Pro (Google Play) — </w:t>
      </w:r>
      <w:hyperlink r:id="rId29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https://play.google.com/store/apps/details?id=com.cooltime.gradepro&amp;hl=ko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5395"/>
          <w:sz w:val="24"/>
          <w:szCs w:val="24"/>
          <w:rtl w:val="0"/>
        </w:rPr>
        <w:t xml:space="preserve">4. 벤치마킹 우선순위</w:t>
      </w:r>
      <w:r w:rsidDel="00000000" w:rsidR="00000000" w:rsidRPr="00000000">
        <w:rPr>
          <w:rtl w:val="0"/>
        </w:rPr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1701"/>
        <w:gridCol w:w="4253"/>
        <w:gridCol w:w="2410"/>
        <w:tblGridChange w:id="0">
          <w:tblGrid>
            <w:gridCol w:w="1129"/>
            <w:gridCol w:w="1701"/>
            <w:gridCol w:w="4253"/>
            <w:gridCol w:w="241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사이트/서비스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참고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rtl w:val="0"/>
              </w:rPr>
              <w:t xml:space="preserve">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1순위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Stellic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기능·컨셉이 우리 서비스와 가장 유사함. 진행률 시각화, What-If 시뮬레이션, 학생 주도 개발 스토리까지 참고할 부분이 많음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hyperlink r:id="rId30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8"/>
                  <w:szCs w:val="18"/>
                  <w:u w:val="single"/>
                  <w:rtl w:val="0"/>
                </w:rPr>
                <w:t xml:space="preserve">https://www.stellic.com/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2순위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인하대 통합조회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국내 사례 중 로그인 장벽 없이 학과별 졸업요건을 조회할 수 있는 가장 괜찮은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hyperlink r:id="rId31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8"/>
                  <w:szCs w:val="18"/>
                  <w:u w:val="single"/>
                  <w:rtl w:val="0"/>
                </w:rPr>
                <w:t xml:space="preserve">https://www.inha.ac.kr/kr/3935/subview.do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3순위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DegreeWorks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What-If 시뮬레이션 기능의 표준적 구현 방식 참고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hyperlink r:id="rId32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8"/>
                  <w:szCs w:val="18"/>
                  <w:u w:val="single"/>
                  <w:rtl w:val="0"/>
                </w:rPr>
                <w:t xml:space="preserve">https://it.stonybrook.edu/services/degree-works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4순위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A Plus / 학점 계산기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시각화·목표 시뮬레이션 UX 패턴(진행바, 목표 역산 계산) 참고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hyperlink r:id="rId33">
              <w:r w:rsidDel="00000000" w:rsidR="00000000" w:rsidRPr="00000000">
                <w:rPr>
                  <w:rFonts w:ascii="Malgun Gothic" w:cs="Malgun Gothic" w:eastAsia="Malgun Gothic" w:hAnsi="Malgun Gothic"/>
                  <w:color w:val="0563c1"/>
                  <w:sz w:val="18"/>
                  <w:szCs w:val="18"/>
                  <w:u w:val="single"/>
                  <w:rtl w:val="0"/>
                </w:rPr>
                <w:t xml:space="preserve">https://apps.apple.com/kr/app/a-plus-%ED%95%99%EC%A0%90%EA%B3%84%EC%82%B0%EA%B8%B0-%EC%8B%9C%EA%B0%84%ED%91%9C/id1330224186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0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9"/>
          <w:szCs w:val="19"/>
          <w:rtl w:val="0"/>
        </w:rPr>
        <w:t xml:space="preserve">※ 서울대/연세대/고려대 등 로그인 필요 시스템은 직접 UX 확인이 어려워 이번 조사에서 제외했으며, 필요 시 해당 학교 재학생에게 스크린샷 요청을 권장함.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ind w:left="360" w:firstLine="0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9"/>
          <w:szCs w:val="19"/>
          <w:rtl w:val="0"/>
        </w:rPr>
        <w:t xml:space="preserve">※ 링크는 2026년 7월 기준 조사 시점의 URL이며, 추후 변경될 수 있음.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lemson.edu/registrar/registration-degreeworks/degree-works.html" TargetMode="External"/><Relationship Id="rId22" Type="http://schemas.openxmlformats.org/officeDocument/2006/relationships/hyperlink" Target="https://www.stellic.com/" TargetMode="External"/><Relationship Id="rId21" Type="http://schemas.openxmlformats.org/officeDocument/2006/relationships/hyperlink" Target="https://openeducat.org/articles/degree-audit-reporting-system-guide/" TargetMode="External"/><Relationship Id="rId24" Type="http://schemas.openxmlformats.org/officeDocument/2006/relationships/hyperlink" Target="https://www.stellic.com/products/pathway-planner" TargetMode="External"/><Relationship Id="rId23" Type="http://schemas.openxmlformats.org/officeDocument/2006/relationships/hyperlink" Target="https://www.stellic.com/progr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case.edu/registrar/registration-classes/degree-planning" TargetMode="External"/><Relationship Id="rId25" Type="http://schemas.openxmlformats.org/officeDocument/2006/relationships/hyperlink" Target="https://studentsuccess.iu.edu/stellic/index.html" TargetMode="External"/><Relationship Id="rId28" Type="http://schemas.openxmlformats.org/officeDocument/2006/relationships/hyperlink" Target="https://apps.apple.com/kr/app/a-plus-%ED%95%99%EC%A0%90%EA%B3%84%EC%82%B0%EA%B8%B0-%EC%8B%9C%EA%B0%84%ED%91%9C/id1330224186" TargetMode="External"/><Relationship Id="rId27" Type="http://schemas.openxmlformats.org/officeDocument/2006/relationships/hyperlink" Target="https://www.stellic.com/customer-story/quinnipiac-universit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lay.google.com/store/apps/details?id=com.cooltime.gradepro&amp;hl=k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31" Type="http://schemas.openxmlformats.org/officeDocument/2006/relationships/hyperlink" Target="https://www.inha.ac.kr/kr/3935/subview.do" TargetMode="External"/><Relationship Id="rId30" Type="http://schemas.openxmlformats.org/officeDocument/2006/relationships/hyperlink" Target="https://www.stellic.com/" TargetMode="External"/><Relationship Id="rId11" Type="http://schemas.openxmlformats.org/officeDocument/2006/relationships/hyperlink" Target="https://www.stellic.com/" TargetMode="External"/><Relationship Id="rId33" Type="http://schemas.openxmlformats.org/officeDocument/2006/relationships/hyperlink" Target="https://apps.apple.com/kr/app/a-plus-%ED%95%99%EC%A0%90%EA%B3%84%EC%82%B0%EA%B8%B0-%EC%8B%9C%EA%B0%84%ED%91%9C/id1330224186" TargetMode="External"/><Relationship Id="rId10" Type="http://schemas.openxmlformats.org/officeDocument/2006/relationships/image" Target="media/image3.png"/><Relationship Id="rId32" Type="http://schemas.openxmlformats.org/officeDocument/2006/relationships/hyperlink" Target="https://it.stonybrook.edu/services/degree-works" TargetMode="External"/><Relationship Id="rId13" Type="http://schemas.openxmlformats.org/officeDocument/2006/relationships/hyperlink" Target="https://www.stellic.com/products/pathway-planner" TargetMode="External"/><Relationship Id="rId12" Type="http://schemas.openxmlformats.org/officeDocument/2006/relationships/hyperlink" Target="https://www.stellic.com/progress" TargetMode="External"/><Relationship Id="rId15" Type="http://schemas.openxmlformats.org/officeDocument/2006/relationships/hyperlink" Target="https://www.inha.ac.kr/kr/3935/subview.do" TargetMode="External"/><Relationship Id="rId14" Type="http://schemas.openxmlformats.org/officeDocument/2006/relationships/hyperlink" Target="https://www.inha.ac.kr/kr/3935/subview.do" TargetMode="External"/><Relationship Id="rId17" Type="http://schemas.openxmlformats.org/officeDocument/2006/relationships/hyperlink" Target="https://cse.knu.ac.kr/bbs/board.php?bo_table=sub5_1&amp;wr_id=27325" TargetMode="External"/><Relationship Id="rId16" Type="http://schemas.openxmlformats.org/officeDocument/2006/relationships/hyperlink" Target="https://itsee.knu.ac.kr/mobile/content/notice.html?fidx=104508" TargetMode="External"/><Relationship Id="rId19" Type="http://schemas.openxmlformats.org/officeDocument/2006/relationships/hyperlink" Target="https://it.stonybrook.edu/services/degree-works" TargetMode="External"/><Relationship Id="rId18" Type="http://schemas.openxmlformats.org/officeDocument/2006/relationships/hyperlink" Target="https://ict.kaist.ac.kr/ca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Zmu0aWhtcbxw9M1IHXHvHXyJA==">CgMxLjA4AHIhMTlGa1FBV3JmQ2NuYTlJcWNhN0o4S0tVTUtON1RtVGw5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