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C37B0" w14:textId="77777777" w:rsidR="0081203A" w:rsidRPr="0081203A" w:rsidRDefault="0081203A" w:rsidP="008120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Введение</w:t>
      </w:r>
    </w:p>
    <w:p w14:paraId="0DB13F32" w14:textId="77777777" w:rsidR="0081203A" w:rsidRPr="0081203A" w:rsidRDefault="0081203A" w:rsidP="008120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Атака «человек посередине» (Man-</w:t>
      </w: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in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-</w:t>
      </w: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the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-Middle, </w:t>
      </w: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MitM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 — класс активных криптографических атак, при которых злоумышленник внедряется в канал связи между двумя легитимными сторонами, перехватывая, модифицируя и ретранслируя сообщения без их ведома.</w:t>
      </w:r>
    </w:p>
    <w:p w14:paraId="63D215FD" w14:textId="77777777" w:rsidR="0081203A" w:rsidRPr="0081203A" w:rsidRDefault="0081203A" w:rsidP="008120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1. Формальная модель</w:t>
      </w:r>
    </w:p>
    <w:p w14:paraId="0DA266ED" w14:textId="77777777" w:rsidR="0081203A" w:rsidRPr="0081203A" w:rsidRDefault="0081203A" w:rsidP="008120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Стороны A и B обмениваются сообщениями, предполагая конфиденциальность и целостность канала. Злоумышленник E устанавливает два независимых соединения: с A (представляясь B) и с B (представляясь A). Каждое сообщение перехватывается, может быть изменено или заблокировано, затем ретранслируется.</w:t>
      </w:r>
    </w:p>
    <w:p w14:paraId="2A5347AC" w14:textId="77777777" w:rsidR="0081203A" w:rsidRPr="0081203A" w:rsidRDefault="0081203A" w:rsidP="008120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Классический пример</w:t>
      </w: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атака на протокол </w:t>
      </w: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Диффи-Хеллмана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без аутентификации. E подменяет открытые ключи: A и B получают ключи E, вычисляют сеансовые ключи </w:t>
      </w:r>
      <w:r w:rsidRPr="0081203A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KAE</w:t>
      </w:r>
      <w:r w:rsidRPr="0081203A">
        <w:rPr>
          <w:rFonts w:ascii="Arial" w:eastAsia="Times New Roman" w:hAnsi="Arial" w:cs="Arial"/>
          <w:i/>
          <w:iCs/>
          <w:color w:val="1D1D1F"/>
          <w:sz w:val="29"/>
          <w:szCs w:val="29"/>
          <w:bdr w:val="single" w:sz="2" w:space="0" w:color="auto" w:frame="1"/>
          <w:lang w:eastAsia="ru-RU"/>
        </w:rPr>
        <w:t>K</w:t>
      </w:r>
      <w:r w:rsidRPr="0081203A">
        <w:rPr>
          <w:rFonts w:ascii="Arial" w:eastAsia="Times New Roman" w:hAnsi="Arial" w:cs="Arial"/>
          <w:i/>
          <w:iCs/>
          <w:color w:val="1D1D1F"/>
          <w:sz w:val="20"/>
          <w:szCs w:val="20"/>
          <w:bdr w:val="single" w:sz="2" w:space="0" w:color="auto" w:frame="1"/>
          <w:lang w:eastAsia="ru-RU"/>
        </w:rPr>
        <w:t>AE</w:t>
      </w:r>
      <w:r w:rsidRPr="0081203A">
        <w:rPr>
          <w:rFonts w:ascii="Arial" w:eastAsia="Times New Roman" w:hAnsi="Arial" w:cs="Arial"/>
          <w:color w:val="1D1D1F"/>
          <w:sz w:val="2"/>
          <w:szCs w:val="2"/>
          <w:bdr w:val="single" w:sz="2" w:space="0" w:color="auto" w:frame="1"/>
          <w:lang w:eastAsia="ru-RU"/>
        </w:rPr>
        <w:t>​</w:t>
      </w: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</w:t>
      </w:r>
      <w:r w:rsidRPr="0081203A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KEB</w:t>
      </w:r>
      <w:r w:rsidRPr="0081203A">
        <w:rPr>
          <w:rFonts w:ascii="Arial" w:eastAsia="Times New Roman" w:hAnsi="Arial" w:cs="Arial"/>
          <w:i/>
          <w:iCs/>
          <w:color w:val="1D1D1F"/>
          <w:sz w:val="29"/>
          <w:szCs w:val="29"/>
          <w:bdr w:val="single" w:sz="2" w:space="0" w:color="auto" w:frame="1"/>
          <w:lang w:eastAsia="ru-RU"/>
        </w:rPr>
        <w:t>K</w:t>
      </w:r>
      <w:r w:rsidRPr="0081203A">
        <w:rPr>
          <w:rFonts w:ascii="Arial" w:eastAsia="Times New Roman" w:hAnsi="Arial" w:cs="Arial"/>
          <w:i/>
          <w:iCs/>
          <w:color w:val="1D1D1F"/>
          <w:sz w:val="20"/>
          <w:szCs w:val="20"/>
          <w:bdr w:val="single" w:sz="2" w:space="0" w:color="auto" w:frame="1"/>
          <w:lang w:eastAsia="ru-RU"/>
        </w:rPr>
        <w:t>EB</w:t>
      </w:r>
      <w:r w:rsidRPr="0081203A">
        <w:rPr>
          <w:rFonts w:ascii="Arial" w:eastAsia="Times New Roman" w:hAnsi="Arial" w:cs="Arial"/>
          <w:color w:val="1D1D1F"/>
          <w:sz w:val="2"/>
          <w:szCs w:val="2"/>
          <w:bdr w:val="single" w:sz="2" w:space="0" w:color="auto" w:frame="1"/>
          <w:lang w:eastAsia="ru-RU"/>
        </w:rPr>
        <w:t>​</w:t>
      </w: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после чего E расшифровывает, при необходимости модифицирует и снова шифрует весь трафик.</w:t>
      </w:r>
    </w:p>
    <w:p w14:paraId="57F16674" w14:textId="77777777" w:rsidR="0081203A" w:rsidRPr="0081203A" w:rsidRDefault="0081203A" w:rsidP="008120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2. Классификация</w:t>
      </w:r>
    </w:p>
    <w:p w14:paraId="62F4493B" w14:textId="77777777" w:rsidR="0081203A" w:rsidRPr="0081203A" w:rsidRDefault="0081203A" w:rsidP="008120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2.1. Канальный уровень</w:t>
      </w:r>
    </w:p>
    <w:p w14:paraId="50AA3526" w14:textId="77777777" w:rsidR="0081203A" w:rsidRPr="0081203A" w:rsidRDefault="0081203A" w:rsidP="008120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ARP-</w:t>
      </w:r>
      <w:proofErr w:type="spellStart"/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spoofing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рассылка поддельных ARP-ответов, связывающих MAC-адрес злоумышленника с IP шлюза.</w:t>
      </w:r>
    </w:p>
    <w:p w14:paraId="2CC5CF0B" w14:textId="77777777" w:rsidR="0081203A" w:rsidRPr="0081203A" w:rsidRDefault="0081203A" w:rsidP="008120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2.2. Сетевой и транспортный уровни</w:t>
      </w:r>
    </w:p>
    <w:p w14:paraId="3BA4A37A" w14:textId="77777777" w:rsidR="0081203A" w:rsidRPr="0081203A" w:rsidRDefault="0081203A" w:rsidP="0081203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DNS-</w:t>
      </w:r>
      <w:proofErr w:type="spellStart"/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spoofing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подмена IP-адреса в DNS-ответах.</w:t>
      </w:r>
    </w:p>
    <w:p w14:paraId="362047ED" w14:textId="77777777" w:rsidR="0081203A" w:rsidRPr="0081203A" w:rsidRDefault="0081203A" w:rsidP="0081203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BGP-</w:t>
      </w:r>
      <w:proofErr w:type="spellStart"/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hijacking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объявление ложных маршрутов.</w:t>
      </w:r>
    </w:p>
    <w:p w14:paraId="0F742951" w14:textId="77777777" w:rsidR="0081203A" w:rsidRPr="0081203A" w:rsidRDefault="0081203A" w:rsidP="008120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2.3. Прикладной уровень</w:t>
      </w:r>
    </w:p>
    <w:p w14:paraId="7661B036" w14:textId="77777777" w:rsidR="0081203A" w:rsidRPr="0081203A" w:rsidRDefault="0081203A" w:rsidP="008120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Атаки на SSL/TLS через поддельные сертификаты, уязвимости типа </w:t>
      </w: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Heartbleed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1CB1F2C4" w14:textId="77777777" w:rsidR="0081203A" w:rsidRPr="0081203A" w:rsidRDefault="0081203A" w:rsidP="008120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3. Уязвимые протоколы</w:t>
      </w:r>
    </w:p>
    <w:p w14:paraId="71BB1973" w14:textId="77777777" w:rsidR="0081203A" w:rsidRPr="0081203A" w:rsidRDefault="0081203A" w:rsidP="0081203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Диффи-Хеллман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без аутентификации.</w:t>
      </w:r>
    </w:p>
    <w:p w14:paraId="31CC3F39" w14:textId="77777777" w:rsidR="0081203A" w:rsidRPr="0081203A" w:rsidRDefault="0081203A" w:rsidP="0081203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HTTP, FTP, </w:t>
      </w: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Telnet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(нет шифрования).</w:t>
      </w:r>
    </w:p>
    <w:p w14:paraId="03A23DA9" w14:textId="77777777" w:rsidR="0081203A" w:rsidRPr="0081203A" w:rsidRDefault="0081203A" w:rsidP="0081203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PAP (пароль в открытом виде).</w:t>
      </w:r>
    </w:p>
    <w:p w14:paraId="0224289B" w14:textId="77777777" w:rsidR="0081203A" w:rsidRPr="0081203A" w:rsidRDefault="0081203A" w:rsidP="0081203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WPA2 до исправления KRACK.</w:t>
      </w:r>
    </w:p>
    <w:p w14:paraId="40367C3A" w14:textId="77777777" w:rsidR="0081203A" w:rsidRPr="0081203A" w:rsidRDefault="0081203A" w:rsidP="008120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4. Методы защиты</w:t>
      </w:r>
    </w:p>
    <w:p w14:paraId="0548A693" w14:textId="77777777" w:rsidR="0081203A" w:rsidRPr="0081203A" w:rsidRDefault="0081203A" w:rsidP="008120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4.1. Инфраструктура открытых ключей (PKI)</w:t>
      </w:r>
    </w:p>
    <w:p w14:paraId="4F2B164A" w14:textId="77777777" w:rsidR="0081203A" w:rsidRPr="0081203A" w:rsidRDefault="0081203A" w:rsidP="008120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Цифровые сертификаты, подписанные доверенными центрами сертификации. TLS 1.3 требует обязательной проверки.</w:t>
      </w:r>
    </w:p>
    <w:p w14:paraId="4302FA43" w14:textId="77777777" w:rsidR="0081203A" w:rsidRPr="0081203A" w:rsidRDefault="0081203A" w:rsidP="008120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4.2. Протоколы со взаимной аутентификацией</w:t>
      </w:r>
    </w:p>
    <w:p w14:paraId="6447ACF6" w14:textId="77777777" w:rsidR="0081203A" w:rsidRPr="0081203A" w:rsidRDefault="0081203A" w:rsidP="0081203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SSH</w:t>
      </w: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проверка </w:t>
      </w: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host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key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2CC3444B" w14:textId="77777777" w:rsidR="0081203A" w:rsidRPr="0081203A" w:rsidRDefault="0081203A" w:rsidP="0081203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IPsec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(IKE + ESP).</w:t>
      </w:r>
    </w:p>
    <w:p w14:paraId="5A1FAC70" w14:textId="77777777" w:rsidR="0081203A" w:rsidRPr="0081203A" w:rsidRDefault="0081203A" w:rsidP="0081203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OTR</w:t>
      </w: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для мессенджеров.</w:t>
      </w:r>
    </w:p>
    <w:p w14:paraId="0C273190" w14:textId="77777777" w:rsidR="0081203A" w:rsidRPr="0081203A" w:rsidRDefault="0081203A" w:rsidP="008120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4.3. Обнаружение и предотвращение</w:t>
      </w:r>
    </w:p>
    <w:p w14:paraId="56A511DD" w14:textId="77777777" w:rsidR="0081203A" w:rsidRPr="0081203A" w:rsidRDefault="0081203A" w:rsidP="0081203A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DNSSEC</w:t>
      </w: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цифровые подписи DNS-записей.</w:t>
      </w:r>
    </w:p>
    <w:p w14:paraId="15AB401A" w14:textId="77777777" w:rsidR="0081203A" w:rsidRPr="0081203A" w:rsidRDefault="0081203A" w:rsidP="0081203A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HSTS</w:t>
      </w: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принудительный HTTPS.</w:t>
      </w:r>
    </w:p>
    <w:p w14:paraId="65C6DFBD" w14:textId="77777777" w:rsidR="0081203A" w:rsidRPr="0081203A" w:rsidRDefault="0081203A" w:rsidP="0081203A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arpwatch</w:t>
      </w:r>
      <w:proofErr w:type="spellEnd"/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proofErr w:type="spellStart"/>
      <w:r w:rsidRPr="0081203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XArp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мониторинг ARP-таблиц.</w:t>
      </w:r>
    </w:p>
    <w:p w14:paraId="19823BA4" w14:textId="77777777" w:rsidR="0081203A" w:rsidRPr="0081203A" w:rsidRDefault="0081203A" w:rsidP="008120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Заключение</w:t>
      </w:r>
    </w:p>
    <w:p w14:paraId="3436BE39" w14:textId="77777777" w:rsidR="0081203A" w:rsidRPr="0081203A" w:rsidRDefault="0081203A" w:rsidP="008120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MitM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-атака фундаментальна для любых систем без взаимной аутентификации. Современные протоколы TLS 1.3, SSH, </w:t>
      </w: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IPsec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 сочетании с PKI делают её практически невозможной. Рекомендации: использование HTTPS с HSTS, VPN в публичных сетях, двухфакторная аутентификация, регулярное обновление ПО.</w:t>
      </w:r>
    </w:p>
    <w:p w14:paraId="332C5AAA" w14:textId="77777777" w:rsidR="0081203A" w:rsidRPr="0081203A" w:rsidRDefault="0081203A" w:rsidP="008120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81203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Список литературы</w:t>
      </w:r>
    </w:p>
    <w:p w14:paraId="479EE9F3" w14:textId="77777777" w:rsidR="0081203A" w:rsidRPr="0081203A" w:rsidRDefault="0081203A" w:rsidP="0081203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Шнайер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Б. Прикладная криптография. — 2-е изд. — М.: Триумф, 2012. — 816 с.</w:t>
      </w:r>
    </w:p>
    <w:p w14:paraId="3681DFFA" w14:textId="77777777" w:rsidR="0081203A" w:rsidRPr="0081203A" w:rsidRDefault="0081203A" w:rsidP="0081203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Столлингс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В. Криптография и защита сетей. — 7-е изд. — М.: Вильямс, 2017. — 816 с.</w:t>
      </w:r>
    </w:p>
    <w:p w14:paraId="2F7A4559" w14:textId="77777777" w:rsidR="0081203A" w:rsidRPr="0081203A" w:rsidRDefault="0081203A" w:rsidP="0081203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Conti M., </w:t>
      </w: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Dragoni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N., </w:t>
      </w:r>
      <w:proofErr w:type="spell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Lesyk</w:t>
      </w:r>
      <w:proofErr w:type="spell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V. A Survey of Man </w:t>
      </w:r>
      <w:proofErr w:type="gramStart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In</w:t>
      </w:r>
      <w:proofErr w:type="gramEnd"/>
      <w:r w:rsidRPr="0081203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The Middle Attacks // IEEE Communications Surveys &amp; Tutorials. — 2016. — Vol. 18, No. 3. — P. 2027–2051.</w:t>
      </w:r>
    </w:p>
    <w:p w14:paraId="3EADE761" w14:textId="77777777" w:rsidR="0021468A" w:rsidRPr="0081203A" w:rsidRDefault="0021468A">
      <w:pPr>
        <w:rPr>
          <w:lang w:val="en-US"/>
        </w:rPr>
      </w:pPr>
    </w:p>
    <w:sectPr w:rsidR="0021468A" w:rsidRPr="008120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73171"/>
    <w:multiLevelType w:val="multilevel"/>
    <w:tmpl w:val="CFB2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606F2"/>
    <w:multiLevelType w:val="multilevel"/>
    <w:tmpl w:val="451E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B65E0"/>
    <w:multiLevelType w:val="multilevel"/>
    <w:tmpl w:val="0808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8715BF"/>
    <w:multiLevelType w:val="multilevel"/>
    <w:tmpl w:val="D54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810CF"/>
    <w:multiLevelType w:val="multilevel"/>
    <w:tmpl w:val="317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E3"/>
    <w:rsid w:val="0021468A"/>
    <w:rsid w:val="00294066"/>
    <w:rsid w:val="0081203A"/>
    <w:rsid w:val="009175E3"/>
    <w:rsid w:val="00A6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73A293-5887-404E-85A4-5088CA33E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120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120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120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120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81203A"/>
  </w:style>
  <w:style w:type="character" w:customStyle="1" w:styleId="katex-mathml">
    <w:name w:val="katex-mathml"/>
    <w:basedOn w:val="a0"/>
    <w:rsid w:val="0081203A"/>
  </w:style>
  <w:style w:type="character" w:customStyle="1" w:styleId="mord">
    <w:name w:val="mord"/>
    <w:basedOn w:val="a0"/>
    <w:rsid w:val="0081203A"/>
  </w:style>
  <w:style w:type="character" w:customStyle="1" w:styleId="vlist-s">
    <w:name w:val="vlist-s"/>
    <w:basedOn w:val="a0"/>
    <w:rsid w:val="00812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6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41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435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09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137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629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55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939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9139316075mok@gmail.com</dc:creator>
  <cp:keywords/>
  <dc:description/>
  <cp:lastModifiedBy>9139316075mok@gmail.com</cp:lastModifiedBy>
  <cp:revision>2</cp:revision>
  <dcterms:created xsi:type="dcterms:W3CDTF">2026-06-30T14:46:00Z</dcterms:created>
  <dcterms:modified xsi:type="dcterms:W3CDTF">2026-06-30T14:46:00Z</dcterms:modified>
</cp:coreProperties>
</file>