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4A" w:rsidRPr="00A53B8F" w:rsidRDefault="00A53B8F">
      <w:pPr>
        <w:rPr>
          <w:sz w:val="28"/>
          <w:szCs w:val="28"/>
        </w:rPr>
      </w:pPr>
      <w:r w:rsidRPr="00A53B8F">
        <w:rPr>
          <w:rFonts w:hint="eastAsia"/>
          <w:sz w:val="28"/>
          <w:szCs w:val="28"/>
        </w:rPr>
        <w:t>炒菜锅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踮起脚尖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充实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皱眉头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酸痛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如饥似渴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囫囵吞枣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千篇一律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招牌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急切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鼓励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忽略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洛阳</w:t>
      </w:r>
      <w:r w:rsidRPr="00A53B8F">
        <w:rPr>
          <w:rFonts w:hint="eastAsia"/>
          <w:sz w:val="28"/>
          <w:szCs w:val="28"/>
        </w:rPr>
        <w:t xml:space="preserve">   </w:t>
      </w:r>
      <w:r w:rsidRPr="00A53B8F">
        <w:rPr>
          <w:rFonts w:hint="eastAsia"/>
          <w:sz w:val="28"/>
          <w:szCs w:val="28"/>
        </w:rPr>
        <w:t>榆关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千帐灯</w:t>
      </w:r>
      <w:r w:rsidRPr="00A53B8F">
        <w:rPr>
          <w:rFonts w:hint="eastAsia"/>
          <w:sz w:val="28"/>
          <w:szCs w:val="28"/>
        </w:rPr>
        <w:t xml:space="preserve">   </w:t>
      </w:r>
      <w:r w:rsidRPr="00A53B8F">
        <w:rPr>
          <w:rFonts w:hint="eastAsia"/>
          <w:sz w:val="28"/>
          <w:szCs w:val="28"/>
        </w:rPr>
        <w:t>境遇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毕竟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珍藏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过滤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判断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肺部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鱼鳍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嫌疑人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盗窃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粘贴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废水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废物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浪费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水花飞溅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鱼鳃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沮丧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诱饵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品尝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压榨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糟糕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出版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引入歧途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迫不及待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一如既往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惧怕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欺凌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招牌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毫不犹豫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如饥似渴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千篇一律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呕心沥血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支撑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洛杉矶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昔日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爆炸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瓦砾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阿曼达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茅亭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飞溅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打捞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纵身一跃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嘴唇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告诫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过滤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判断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嫌疑人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藕断丝连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粘贴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废水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混乱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爆炸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自豪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破烂不堪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蓬莱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瑶台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建筑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宏伟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入侵</w:t>
      </w:r>
      <w:r w:rsidRPr="00A53B8F">
        <w:rPr>
          <w:rFonts w:hint="eastAsia"/>
          <w:sz w:val="28"/>
          <w:szCs w:val="28"/>
        </w:rPr>
        <w:t xml:space="preserve"> </w:t>
      </w:r>
      <w:r w:rsidRPr="00A53B8F">
        <w:rPr>
          <w:rFonts w:hint="eastAsia"/>
          <w:sz w:val="28"/>
          <w:szCs w:val="28"/>
        </w:rPr>
        <w:t>销毁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艺术瑰宝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满腔怒火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斩钉截铁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雹子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坠落山涧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粉身碎骨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前仆后继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力挽狂澜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大义凛然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不屈不挠</w:t>
      </w:r>
      <w:r w:rsidRPr="00A53B8F">
        <w:rPr>
          <w:rFonts w:hint="eastAsia"/>
          <w:sz w:val="28"/>
          <w:szCs w:val="28"/>
        </w:rPr>
        <w:t xml:space="preserve">  </w:t>
      </w:r>
      <w:r w:rsidRPr="00A53B8F">
        <w:rPr>
          <w:rFonts w:hint="eastAsia"/>
          <w:sz w:val="28"/>
          <w:szCs w:val="28"/>
        </w:rPr>
        <w:t>再接再厉</w:t>
      </w:r>
      <w:r w:rsidRPr="00A53B8F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sectPr w:rsidR="00291C4A" w:rsidRPr="00A5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8F"/>
    <w:rsid w:val="00291C4A"/>
    <w:rsid w:val="00A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D9ED"/>
  <w15:chartTrackingRefBased/>
  <w15:docId w15:val="{5E22817B-842A-4BB1-80F8-092E5120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Haijun</dc:creator>
  <cp:keywords/>
  <dc:description/>
  <cp:lastModifiedBy>Deng, Haijun</cp:lastModifiedBy>
  <cp:revision>1</cp:revision>
  <dcterms:created xsi:type="dcterms:W3CDTF">2016-12-18T02:34:00Z</dcterms:created>
  <dcterms:modified xsi:type="dcterms:W3CDTF">2016-12-18T02:45:00Z</dcterms:modified>
</cp:coreProperties>
</file>