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74" w:rsidRDefault="00A27A7F" w:rsidP="00A27A7F">
      <w:pPr>
        <w:pStyle w:val="Title"/>
      </w:pPr>
      <w:r>
        <w:t>Background Research on Hexapod Robot</w:t>
      </w:r>
    </w:p>
    <w:p w:rsidR="00496797" w:rsidRPr="00496797" w:rsidRDefault="00A27A7F" w:rsidP="00496797">
      <w:pPr>
        <w:pStyle w:val="Subtitle"/>
      </w:pPr>
      <w:r>
        <w:t>Assignment 1 – MECH 464 Mechanism Design (Phase 1)</w:t>
      </w:r>
      <w:r w:rsidR="00496797">
        <w:t xml:space="preserve"> – Yifan Ge</w:t>
      </w:r>
    </w:p>
    <w:p w:rsidR="00A27A7F" w:rsidRDefault="00B81A7B" w:rsidP="00A27A7F">
      <w:pPr>
        <w:pStyle w:val="Heading1"/>
      </w:pPr>
      <w:r>
        <w:t>Dynamic Autonomous Sprawled Hexapod – DASH (Simplest Hexapod</w:t>
      </w:r>
      <w:r w:rsidR="00A27A7F">
        <w:t>)</w:t>
      </w:r>
      <w:r w:rsidR="00CD03D4">
        <w:t xml:space="preserve"> – University of California, Berkeley (Figure 1)</w:t>
      </w:r>
    </w:p>
    <w:p w:rsidR="00A27A7F" w:rsidRDefault="00CD03D4" w:rsidP="00A27A7F">
      <w:r>
        <w:t>Key F</w:t>
      </w:r>
      <w:r w:rsidR="00A448B9">
        <w:t>eatures:</w:t>
      </w:r>
    </w:p>
    <w:p w:rsidR="00A448B9" w:rsidRDefault="00523188" w:rsidP="00A448B9">
      <w:pPr>
        <w:pStyle w:val="ListParagraph"/>
        <w:numPr>
          <w:ilvl w:val="0"/>
          <w:numId w:val="1"/>
        </w:numPr>
      </w:pPr>
      <w:r>
        <w:t xml:space="preserve">One motor is sufficient to control the </w:t>
      </w:r>
      <w:r w:rsidR="00B81A7B">
        <w:t xml:space="preserve">movement of </w:t>
      </w:r>
      <w:r>
        <w:t>robot</w:t>
      </w:r>
    </w:p>
    <w:p w:rsidR="00523188" w:rsidRDefault="00CC4F10" w:rsidP="00A448B9">
      <w:pPr>
        <w:pStyle w:val="ListParagraph"/>
        <w:numPr>
          <w:ilvl w:val="0"/>
          <w:numId w:val="1"/>
        </w:numPr>
      </w:pPr>
      <w:r>
        <w:t>S</w:t>
      </w:r>
      <w:r w:rsidR="00B81A7B">
        <w:t>mall in size which allows DASH to navigate into more confined environment</w:t>
      </w:r>
    </w:p>
    <w:p w:rsidR="00B81A7B" w:rsidRDefault="00CC4F10" w:rsidP="00A448B9">
      <w:pPr>
        <w:pStyle w:val="ListParagraph"/>
        <w:numPr>
          <w:ilvl w:val="0"/>
          <w:numId w:val="1"/>
        </w:numPr>
      </w:pPr>
      <w:r>
        <w:t>R</w:t>
      </w:r>
      <w:r w:rsidR="00B81A7B">
        <w:t>obust and light weight which allows DASH to survive after been dropped from high location or crushes</w:t>
      </w:r>
    </w:p>
    <w:p w:rsidR="00B81A7B" w:rsidRDefault="00B81A7B" w:rsidP="00B81A7B">
      <w:pPr>
        <w:pStyle w:val="ListParagraph"/>
        <w:numPr>
          <w:ilvl w:val="0"/>
          <w:numId w:val="1"/>
        </w:numPr>
      </w:pPr>
      <w:r>
        <w:t xml:space="preserve">Easy to assemble </w:t>
      </w:r>
      <w:r w:rsidR="00CC4F10">
        <w:t xml:space="preserve">and </w:t>
      </w:r>
      <w:r>
        <w:t>build</w:t>
      </w:r>
    </w:p>
    <w:p w:rsidR="00CD03D4" w:rsidRDefault="00B81A7B" w:rsidP="00CD03D4">
      <w:pPr>
        <w:keepNext/>
        <w:jc w:val="center"/>
      </w:pPr>
      <w:r>
        <w:rPr>
          <w:noProof/>
        </w:rPr>
        <w:drawing>
          <wp:inline distT="0" distB="0" distL="0" distR="0" wp14:anchorId="4D7C00AE" wp14:editId="2932E15D">
            <wp:extent cx="2636614" cy="2085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44" cy="20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7B" w:rsidRDefault="00CD03D4" w:rsidP="00CD03D4">
      <w:pPr>
        <w:pStyle w:val="Caption"/>
        <w:jc w:val="center"/>
      </w:pPr>
      <w:r>
        <w:t xml:space="preserve">Figure </w:t>
      </w:r>
      <w:r w:rsidR="000D3674">
        <w:fldChar w:fldCharType="begin"/>
      </w:r>
      <w:r w:rsidR="000D3674">
        <w:instrText xml:space="preserve"> SEQ Figure \* ARABIC </w:instrText>
      </w:r>
      <w:r w:rsidR="000D3674">
        <w:fldChar w:fldCharType="separate"/>
      </w:r>
      <w:r w:rsidR="00496797">
        <w:rPr>
          <w:noProof/>
        </w:rPr>
        <w:t>1</w:t>
      </w:r>
      <w:r w:rsidR="000D3674">
        <w:rPr>
          <w:noProof/>
        </w:rPr>
        <w:fldChar w:fldCharType="end"/>
      </w:r>
      <w:r>
        <w:t xml:space="preserve"> DASH</w:t>
      </w:r>
    </w:p>
    <w:p w:rsidR="00B81A7B" w:rsidRDefault="00D55492" w:rsidP="00B81A7B">
      <w:pPr>
        <w:pStyle w:val="Heading1"/>
      </w:pPr>
      <w:r>
        <w:t>X-</w:t>
      </w:r>
      <w:proofErr w:type="spellStart"/>
      <w:r>
        <w:t>RHex</w:t>
      </w:r>
      <w:proofErr w:type="spellEnd"/>
      <w:r w:rsidR="00CD03D4">
        <w:t xml:space="preserve"> – University of Pennsylvania (Figure 2)</w:t>
      </w:r>
    </w:p>
    <w:p w:rsidR="00D55492" w:rsidRDefault="00D55492" w:rsidP="00D55492">
      <w:r>
        <w:t>Key Features</w:t>
      </w:r>
      <w:r w:rsidR="00CD03D4">
        <w:t>:</w:t>
      </w:r>
    </w:p>
    <w:p w:rsidR="00D55492" w:rsidRDefault="00D55492" w:rsidP="00D55492">
      <w:pPr>
        <w:pStyle w:val="ListParagraph"/>
        <w:numPr>
          <w:ilvl w:val="0"/>
          <w:numId w:val="2"/>
        </w:numPr>
      </w:pPr>
      <w:r>
        <w:t>Only one actuator is needed for each leg</w:t>
      </w:r>
    </w:p>
    <w:p w:rsidR="00D55492" w:rsidRDefault="00CC4F10" w:rsidP="00D55492">
      <w:pPr>
        <w:pStyle w:val="ListParagraph"/>
        <w:numPr>
          <w:ilvl w:val="0"/>
          <w:numId w:val="2"/>
        </w:numPr>
      </w:pPr>
      <w:r>
        <w:t>S</w:t>
      </w:r>
      <w:r w:rsidR="00D55492">
        <w:t xml:space="preserve">imple </w:t>
      </w:r>
      <w:r>
        <w:t xml:space="preserve">mechanism </w:t>
      </w:r>
      <w:r w:rsidR="00D55492">
        <w:t>design</w:t>
      </w:r>
    </w:p>
    <w:p w:rsidR="00D55492" w:rsidRDefault="00D55492" w:rsidP="00D55492">
      <w:pPr>
        <w:pStyle w:val="ListParagraph"/>
        <w:numPr>
          <w:ilvl w:val="0"/>
          <w:numId w:val="2"/>
        </w:numPr>
      </w:pPr>
      <w:r>
        <w:t xml:space="preserve">Be able to overcome </w:t>
      </w:r>
      <w:r w:rsidR="00CC4F10">
        <w:t>high barriers</w:t>
      </w:r>
    </w:p>
    <w:p w:rsidR="00D55492" w:rsidRDefault="00D55492" w:rsidP="00D55492">
      <w:pPr>
        <w:pStyle w:val="ListParagraph"/>
        <w:numPr>
          <w:ilvl w:val="0"/>
          <w:numId w:val="2"/>
        </w:numPr>
      </w:pPr>
      <w:r>
        <w:t>Be able to choose high power density brushless DC motors, and drive them using COTS motor controllers</w:t>
      </w:r>
    </w:p>
    <w:p w:rsidR="00D55492" w:rsidRDefault="00D55492" w:rsidP="00D55492">
      <w:pPr>
        <w:pStyle w:val="ListParagraph"/>
        <w:numPr>
          <w:ilvl w:val="0"/>
          <w:numId w:val="2"/>
        </w:numPr>
      </w:pPr>
      <w:r>
        <w:t>Since the leg mounts are nearly centered on an overall thinner body, the robot can operate with greater ground clearance even when in an inverted state</w:t>
      </w:r>
    </w:p>
    <w:p w:rsidR="00D55492" w:rsidRDefault="00D55492" w:rsidP="00D55492">
      <w:pPr>
        <w:pStyle w:val="ListParagraph"/>
        <w:numPr>
          <w:ilvl w:val="0"/>
          <w:numId w:val="2"/>
        </w:numPr>
      </w:pPr>
      <w:r>
        <w:t xml:space="preserve">Center of mass has very small vertical movement when in motion </w:t>
      </w:r>
    </w:p>
    <w:p w:rsidR="00CC4F10" w:rsidRDefault="00CC4F10" w:rsidP="00D55492">
      <w:pPr>
        <w:pStyle w:val="ListParagraph"/>
        <w:numPr>
          <w:ilvl w:val="0"/>
          <w:numId w:val="2"/>
        </w:numPr>
      </w:pPr>
      <w:r>
        <w:t>High elevation from the ground</w:t>
      </w:r>
    </w:p>
    <w:p w:rsidR="00CD03D4" w:rsidRDefault="00CD03D4" w:rsidP="00CD03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8292C4" wp14:editId="204509CD">
            <wp:extent cx="2979548" cy="2367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40" cy="23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D4" w:rsidRDefault="00CD03D4" w:rsidP="00CD03D4">
      <w:pPr>
        <w:pStyle w:val="Caption"/>
        <w:jc w:val="center"/>
      </w:pPr>
      <w:r>
        <w:t xml:space="preserve">Figure </w:t>
      </w:r>
      <w:r w:rsidR="000D3674">
        <w:fldChar w:fldCharType="begin"/>
      </w:r>
      <w:r w:rsidR="000D3674">
        <w:instrText xml:space="preserve"> SEQ Figure \* ARABIC </w:instrText>
      </w:r>
      <w:r w:rsidR="000D3674">
        <w:fldChar w:fldCharType="separate"/>
      </w:r>
      <w:r w:rsidR="00496797">
        <w:rPr>
          <w:noProof/>
        </w:rPr>
        <w:t>2</w:t>
      </w:r>
      <w:r w:rsidR="000D3674">
        <w:rPr>
          <w:noProof/>
        </w:rPr>
        <w:fldChar w:fldCharType="end"/>
      </w:r>
      <w:r>
        <w:t xml:space="preserve"> The X-</w:t>
      </w:r>
      <w:proofErr w:type="spellStart"/>
      <w:r>
        <w:t>RHex</w:t>
      </w:r>
      <w:proofErr w:type="spellEnd"/>
      <w:r>
        <w:t xml:space="preserve"> robot with handles attached</w:t>
      </w:r>
    </w:p>
    <w:p w:rsidR="00CD03D4" w:rsidRDefault="00CD03D4" w:rsidP="00CD03D4">
      <w:pPr>
        <w:pStyle w:val="Heading1"/>
      </w:pPr>
      <w:proofErr w:type="spellStart"/>
      <w:r>
        <w:t>Lynxmotion</w:t>
      </w:r>
      <w:proofErr w:type="spellEnd"/>
      <w:r>
        <w:t xml:space="preserve"> Hexapod Robot BH3-R</w:t>
      </w:r>
      <w:r w:rsidR="00496797">
        <w:t xml:space="preserve"> (Figure 3)</w:t>
      </w:r>
      <w:bookmarkStart w:id="0" w:name="_GoBack"/>
      <w:bookmarkEnd w:id="0"/>
    </w:p>
    <w:p w:rsidR="00CD03D4" w:rsidRDefault="00CD03D4" w:rsidP="00CD03D4">
      <w:r>
        <w:t>Key Features:</w:t>
      </w:r>
    </w:p>
    <w:p w:rsidR="00CD03D4" w:rsidRDefault="00CD03D4" w:rsidP="00CD03D4">
      <w:pPr>
        <w:pStyle w:val="ListParagraph"/>
        <w:numPr>
          <w:ilvl w:val="0"/>
          <w:numId w:val="3"/>
        </w:numPr>
      </w:pPr>
      <w:r>
        <w:t xml:space="preserve">Each leg has 3 degrees of freedom which give the robot total of </w:t>
      </w:r>
      <w:r w:rsidR="00CC4F10">
        <w:t>18</w:t>
      </w:r>
      <w:r>
        <w:t xml:space="preserve"> degrees of freedom</w:t>
      </w:r>
    </w:p>
    <w:p w:rsidR="00CD03D4" w:rsidRDefault="00CC4F10" w:rsidP="00CD03D4">
      <w:pPr>
        <w:pStyle w:val="ListParagraph"/>
        <w:numPr>
          <w:ilvl w:val="0"/>
          <w:numId w:val="3"/>
        </w:numPr>
      </w:pPr>
      <w:r>
        <w:t>F</w:t>
      </w:r>
      <w:r w:rsidR="00CD03D4">
        <w:t xml:space="preserve">lexible and capable of </w:t>
      </w:r>
      <w:r>
        <w:t>many different movement besides walking</w:t>
      </w:r>
    </w:p>
    <w:p w:rsidR="00CC4F10" w:rsidRDefault="00CC4F10" w:rsidP="00CD03D4">
      <w:pPr>
        <w:pStyle w:val="ListParagraph"/>
        <w:numPr>
          <w:ilvl w:val="0"/>
          <w:numId w:val="3"/>
        </w:numPr>
      </w:pPr>
      <w:r>
        <w:t>Easy to be customized for different purposes</w:t>
      </w:r>
    </w:p>
    <w:p w:rsidR="00CC4F10" w:rsidRDefault="00CC4F10" w:rsidP="00CC4F10">
      <w:pPr>
        <w:pStyle w:val="ListParagraph"/>
        <w:numPr>
          <w:ilvl w:val="0"/>
          <w:numId w:val="3"/>
        </w:numPr>
      </w:pPr>
      <w:r>
        <w:t>Steady and robust</w:t>
      </w:r>
    </w:p>
    <w:p w:rsidR="00CC4F10" w:rsidRDefault="00CC4F10" w:rsidP="00CC4F10">
      <w:pPr>
        <w:pStyle w:val="ListParagraph"/>
        <w:numPr>
          <w:ilvl w:val="0"/>
          <w:numId w:val="3"/>
        </w:numPr>
      </w:pPr>
      <w:r>
        <w:t>Has a larger platform on top of the robot for load</w:t>
      </w:r>
    </w:p>
    <w:p w:rsidR="00496797" w:rsidRDefault="00CD03D4" w:rsidP="00496797">
      <w:pPr>
        <w:keepNext/>
        <w:jc w:val="center"/>
      </w:pPr>
      <w:r>
        <w:rPr>
          <w:noProof/>
        </w:rPr>
        <w:drawing>
          <wp:inline distT="0" distB="0" distL="0" distR="0" wp14:anchorId="4C6545FC" wp14:editId="643AAC36">
            <wp:extent cx="2918016" cy="2187828"/>
            <wp:effectExtent l="0" t="0" r="0" b="3175"/>
            <wp:docPr id="5" name="Picture 5" descr="http://www.lynxmotion.com/images/jpg/bh3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ynxmotion.com/images/jpg/bh3r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40" cy="218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D4" w:rsidRPr="00CD03D4" w:rsidRDefault="00496797" w:rsidP="0049679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Lynxmotion</w:t>
      </w:r>
      <w:proofErr w:type="spellEnd"/>
      <w:r>
        <w:t xml:space="preserve"> Hexapod Robot BH3-R</w:t>
      </w:r>
      <w:proofErr w:type="gramEnd"/>
    </w:p>
    <w:sectPr w:rsidR="00CD03D4" w:rsidRPr="00CD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674" w:rsidRDefault="000D3674" w:rsidP="00496797">
      <w:pPr>
        <w:spacing w:after="0" w:line="240" w:lineRule="auto"/>
      </w:pPr>
      <w:r>
        <w:separator/>
      </w:r>
    </w:p>
  </w:endnote>
  <w:endnote w:type="continuationSeparator" w:id="0">
    <w:p w:rsidR="000D3674" w:rsidRDefault="000D3674" w:rsidP="0049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674" w:rsidRDefault="000D3674" w:rsidP="00496797">
      <w:pPr>
        <w:spacing w:after="0" w:line="240" w:lineRule="auto"/>
      </w:pPr>
      <w:r>
        <w:separator/>
      </w:r>
    </w:p>
  </w:footnote>
  <w:footnote w:type="continuationSeparator" w:id="0">
    <w:p w:rsidR="000D3674" w:rsidRDefault="000D3674" w:rsidP="0049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C77"/>
    <w:multiLevelType w:val="hybridMultilevel"/>
    <w:tmpl w:val="4D9A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80B39"/>
    <w:multiLevelType w:val="hybridMultilevel"/>
    <w:tmpl w:val="6C8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C0153"/>
    <w:multiLevelType w:val="hybridMultilevel"/>
    <w:tmpl w:val="1B30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7F"/>
    <w:rsid w:val="000D3674"/>
    <w:rsid w:val="00496797"/>
    <w:rsid w:val="00523188"/>
    <w:rsid w:val="00A27A7F"/>
    <w:rsid w:val="00A448B9"/>
    <w:rsid w:val="00B81A7B"/>
    <w:rsid w:val="00CC4F10"/>
    <w:rsid w:val="00CD03D4"/>
    <w:rsid w:val="00D55492"/>
    <w:rsid w:val="00F0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A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7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4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7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D03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67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97"/>
  </w:style>
  <w:style w:type="paragraph" w:styleId="Footer">
    <w:name w:val="footer"/>
    <w:basedOn w:val="Normal"/>
    <w:link w:val="FooterChar"/>
    <w:uiPriority w:val="99"/>
    <w:unhideWhenUsed/>
    <w:rsid w:val="004967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A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7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4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7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D03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67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97"/>
  </w:style>
  <w:style w:type="paragraph" w:styleId="Footer">
    <w:name w:val="footer"/>
    <w:basedOn w:val="Normal"/>
    <w:link w:val="FooterChar"/>
    <w:uiPriority w:val="99"/>
    <w:unhideWhenUsed/>
    <w:rsid w:val="004967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 Ge</dc:creator>
  <cp:lastModifiedBy>Yifan Ge</cp:lastModifiedBy>
  <cp:revision>2</cp:revision>
  <dcterms:created xsi:type="dcterms:W3CDTF">2012-08-29T10:45:00Z</dcterms:created>
  <dcterms:modified xsi:type="dcterms:W3CDTF">2012-08-29T12:23:00Z</dcterms:modified>
</cp:coreProperties>
</file>