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70172" w14:textId="463CAC43" w:rsidR="0056089F" w:rsidRPr="00A377D1" w:rsidRDefault="0056089F" w:rsidP="00A377D1">
      <w:pPr>
        <w:pStyle w:val="dcapa"/>
        <w:spacing w:line="360" w:lineRule="auto"/>
        <w:rPr>
          <w:b/>
          <w:bCs/>
        </w:rPr>
      </w:pPr>
      <w:r w:rsidRPr="00A377D1">
        <w:rPr>
          <w:b/>
          <w:bCs/>
        </w:rPr>
        <w:t>UNIVERSIDADE VIRTUAL DO ESTADO DE SÃO PAULO</w:t>
      </w:r>
    </w:p>
    <w:p w14:paraId="35EB493B" w14:textId="77777777" w:rsidR="00166A19" w:rsidRPr="00A377D1" w:rsidRDefault="00166A19" w:rsidP="00A377D1">
      <w:pPr>
        <w:spacing w:line="360" w:lineRule="auto"/>
        <w:rPr>
          <w:rFonts w:ascii="Times New Roman" w:hAnsi="Times New Roman" w:cs="Times New Roman"/>
        </w:rPr>
      </w:pPr>
    </w:p>
    <w:p w14:paraId="7B6124D2" w14:textId="2D95B809" w:rsidR="0097763C" w:rsidRPr="00A377D1" w:rsidRDefault="0097763C" w:rsidP="009341CA">
      <w:pPr>
        <w:spacing w:after="0" w:line="240" w:lineRule="auto"/>
        <w:jc w:val="center"/>
        <w:rPr>
          <w:rFonts w:ascii="Times New Roman" w:hAnsi="Times New Roman" w:cs="Times New Roman"/>
          <w:sz w:val="28"/>
          <w:szCs w:val="28"/>
        </w:rPr>
      </w:pPr>
      <w:r w:rsidRPr="00A377D1">
        <w:rPr>
          <w:rFonts w:ascii="Times New Roman" w:hAnsi="Times New Roman" w:cs="Times New Roman"/>
          <w:sz w:val="28"/>
          <w:szCs w:val="28"/>
        </w:rPr>
        <w:t>PROJETO INTEGRADOR IV – GRUPO 5</w:t>
      </w:r>
    </w:p>
    <w:p w14:paraId="486F1396" w14:textId="2A04208A" w:rsidR="00166A19" w:rsidRPr="00A377D1" w:rsidRDefault="00344CF6" w:rsidP="009341CA">
      <w:pPr>
        <w:spacing w:line="240" w:lineRule="auto"/>
        <w:jc w:val="center"/>
        <w:rPr>
          <w:rFonts w:ascii="Times New Roman" w:hAnsi="Times New Roman" w:cs="Times New Roman"/>
          <w:sz w:val="28"/>
          <w:szCs w:val="28"/>
        </w:rPr>
      </w:pPr>
      <w:r w:rsidRPr="00A377D1">
        <w:rPr>
          <w:rFonts w:ascii="Times New Roman" w:hAnsi="Times New Roman" w:cs="Times New Roman"/>
          <w:sz w:val="28"/>
          <w:szCs w:val="28"/>
        </w:rPr>
        <w:t>INTEGRANTES</w:t>
      </w:r>
    </w:p>
    <w:p w14:paraId="684F41D9" w14:textId="0A4BECC3" w:rsidR="00166A19" w:rsidRPr="00A377D1" w:rsidRDefault="00166A19" w:rsidP="009341CA">
      <w:pPr>
        <w:spacing w:line="240" w:lineRule="auto"/>
        <w:jc w:val="center"/>
        <w:rPr>
          <w:rFonts w:ascii="Times New Roman" w:hAnsi="Times New Roman" w:cs="Times New Roman"/>
          <w:sz w:val="28"/>
          <w:szCs w:val="28"/>
        </w:rPr>
      </w:pPr>
      <w:r w:rsidRPr="00A377D1">
        <w:rPr>
          <w:rFonts w:ascii="Times New Roman" w:hAnsi="Times New Roman" w:cs="Times New Roman"/>
          <w:sz w:val="28"/>
          <w:szCs w:val="28"/>
        </w:rPr>
        <w:t>Esdras Santos de Jesus, 23218151</w:t>
      </w:r>
    </w:p>
    <w:p w14:paraId="439E124D" w14:textId="1DC69CA1" w:rsidR="00166A19" w:rsidRPr="00A377D1" w:rsidRDefault="00166A19" w:rsidP="009341CA">
      <w:pPr>
        <w:spacing w:line="240" w:lineRule="auto"/>
        <w:jc w:val="center"/>
        <w:rPr>
          <w:rFonts w:ascii="Times New Roman" w:hAnsi="Times New Roman" w:cs="Times New Roman"/>
          <w:sz w:val="28"/>
          <w:szCs w:val="28"/>
        </w:rPr>
      </w:pPr>
      <w:r w:rsidRPr="00A377D1">
        <w:rPr>
          <w:rFonts w:ascii="Times New Roman" w:hAnsi="Times New Roman" w:cs="Times New Roman"/>
          <w:sz w:val="28"/>
          <w:szCs w:val="28"/>
        </w:rPr>
        <w:t>Eugênia Maria Alves Amorim, 23213065</w:t>
      </w:r>
    </w:p>
    <w:p w14:paraId="2230E01A" w14:textId="67739145" w:rsidR="00166A19" w:rsidRPr="00A377D1" w:rsidRDefault="00166A19" w:rsidP="009341CA">
      <w:pPr>
        <w:spacing w:line="240" w:lineRule="auto"/>
        <w:jc w:val="center"/>
        <w:rPr>
          <w:rFonts w:ascii="Times New Roman" w:hAnsi="Times New Roman" w:cs="Times New Roman"/>
          <w:sz w:val="28"/>
          <w:szCs w:val="28"/>
        </w:rPr>
      </w:pPr>
      <w:r w:rsidRPr="00A377D1">
        <w:rPr>
          <w:rFonts w:ascii="Times New Roman" w:hAnsi="Times New Roman" w:cs="Times New Roman"/>
          <w:sz w:val="28"/>
          <w:szCs w:val="28"/>
        </w:rPr>
        <w:t>Victor Vargas, 23201107</w:t>
      </w:r>
    </w:p>
    <w:p w14:paraId="48120DE7" w14:textId="5798FA87" w:rsidR="00166A19" w:rsidRPr="00A377D1" w:rsidRDefault="00166A19" w:rsidP="009341CA">
      <w:pPr>
        <w:spacing w:line="240" w:lineRule="auto"/>
        <w:jc w:val="center"/>
        <w:rPr>
          <w:rFonts w:ascii="Times New Roman" w:hAnsi="Times New Roman" w:cs="Times New Roman"/>
          <w:sz w:val="28"/>
          <w:szCs w:val="28"/>
        </w:rPr>
      </w:pPr>
      <w:r w:rsidRPr="00A377D1">
        <w:rPr>
          <w:rFonts w:ascii="Times New Roman" w:hAnsi="Times New Roman" w:cs="Times New Roman"/>
          <w:sz w:val="28"/>
          <w:szCs w:val="28"/>
        </w:rPr>
        <w:t>Freddy Soares Pereira, 23204934</w:t>
      </w:r>
    </w:p>
    <w:p w14:paraId="77AC2331" w14:textId="22CFED8D" w:rsidR="00166A19" w:rsidRPr="00A377D1" w:rsidRDefault="00166A19" w:rsidP="009341CA">
      <w:pPr>
        <w:spacing w:line="240" w:lineRule="auto"/>
        <w:jc w:val="center"/>
        <w:rPr>
          <w:rFonts w:ascii="Times New Roman" w:hAnsi="Times New Roman" w:cs="Times New Roman"/>
          <w:sz w:val="28"/>
          <w:szCs w:val="28"/>
        </w:rPr>
      </w:pPr>
      <w:r w:rsidRPr="00A377D1">
        <w:rPr>
          <w:rFonts w:ascii="Times New Roman" w:hAnsi="Times New Roman" w:cs="Times New Roman"/>
          <w:sz w:val="28"/>
          <w:szCs w:val="28"/>
        </w:rPr>
        <w:t>Thais Campos de Carvalho, 23213631</w:t>
      </w:r>
    </w:p>
    <w:p w14:paraId="21CF0B8F" w14:textId="1DD91244" w:rsidR="00166A19" w:rsidRPr="00A377D1" w:rsidRDefault="00166A19" w:rsidP="009341CA">
      <w:pPr>
        <w:spacing w:line="240" w:lineRule="auto"/>
        <w:jc w:val="center"/>
        <w:rPr>
          <w:rFonts w:ascii="Times New Roman" w:hAnsi="Times New Roman" w:cs="Times New Roman"/>
          <w:sz w:val="28"/>
          <w:szCs w:val="28"/>
        </w:rPr>
      </w:pPr>
      <w:r w:rsidRPr="00A377D1">
        <w:rPr>
          <w:rFonts w:ascii="Times New Roman" w:hAnsi="Times New Roman" w:cs="Times New Roman"/>
          <w:sz w:val="28"/>
          <w:szCs w:val="28"/>
        </w:rPr>
        <w:t>Gerson Yoshinobu Iwamoto, 24214114</w:t>
      </w:r>
    </w:p>
    <w:p w14:paraId="1C969C34" w14:textId="1EFB3110" w:rsidR="00166A19" w:rsidRPr="00A377D1" w:rsidRDefault="00166A19" w:rsidP="009341CA">
      <w:pPr>
        <w:spacing w:line="240" w:lineRule="auto"/>
        <w:jc w:val="center"/>
        <w:rPr>
          <w:rFonts w:ascii="Times New Roman" w:hAnsi="Times New Roman" w:cs="Times New Roman"/>
          <w:sz w:val="28"/>
          <w:szCs w:val="28"/>
        </w:rPr>
      </w:pPr>
      <w:r w:rsidRPr="00A377D1">
        <w:rPr>
          <w:rFonts w:ascii="Times New Roman" w:hAnsi="Times New Roman" w:cs="Times New Roman"/>
          <w:sz w:val="28"/>
          <w:szCs w:val="28"/>
        </w:rPr>
        <w:t>Gabriel Silva Ribeiro, 24205745</w:t>
      </w:r>
    </w:p>
    <w:p w14:paraId="2CD4421C" w14:textId="77777777" w:rsidR="00166A19" w:rsidRPr="00A377D1" w:rsidRDefault="00166A19" w:rsidP="00A377D1">
      <w:pPr>
        <w:spacing w:line="360" w:lineRule="auto"/>
        <w:rPr>
          <w:rFonts w:ascii="Times New Roman" w:hAnsi="Times New Roman" w:cs="Times New Roman"/>
        </w:rPr>
      </w:pPr>
    </w:p>
    <w:p w14:paraId="55607940" w14:textId="77777777" w:rsidR="00344CF6" w:rsidRPr="00A377D1" w:rsidRDefault="00344CF6" w:rsidP="00A377D1">
      <w:pPr>
        <w:pStyle w:val="dcapa"/>
        <w:spacing w:line="360" w:lineRule="auto"/>
      </w:pPr>
      <w:r w:rsidRPr="00A377D1">
        <w:t xml:space="preserve">ORIENTADOR: </w:t>
      </w:r>
    </w:p>
    <w:p w14:paraId="71186470" w14:textId="77777777" w:rsidR="00344CF6" w:rsidRPr="00A377D1" w:rsidRDefault="00344CF6" w:rsidP="00A377D1">
      <w:pPr>
        <w:pStyle w:val="dcapa"/>
        <w:spacing w:line="360" w:lineRule="auto"/>
      </w:pPr>
      <w:r w:rsidRPr="00A377D1">
        <w:t>LUIZ CARLOS FERREIRA JUNIOR</w:t>
      </w:r>
    </w:p>
    <w:p w14:paraId="72A31027" w14:textId="77777777" w:rsidR="00344CF6" w:rsidRDefault="00344CF6" w:rsidP="00A377D1">
      <w:pPr>
        <w:spacing w:line="360" w:lineRule="auto"/>
        <w:jc w:val="center"/>
        <w:rPr>
          <w:rFonts w:ascii="Times New Roman" w:hAnsi="Times New Roman" w:cs="Times New Roman"/>
        </w:rPr>
      </w:pPr>
    </w:p>
    <w:p w14:paraId="031B4595" w14:textId="77777777" w:rsidR="009341CA" w:rsidRPr="00A377D1" w:rsidRDefault="009341CA" w:rsidP="00A377D1">
      <w:pPr>
        <w:spacing w:line="360" w:lineRule="auto"/>
        <w:jc w:val="center"/>
        <w:rPr>
          <w:rFonts w:ascii="Times New Roman" w:hAnsi="Times New Roman" w:cs="Times New Roman"/>
        </w:rPr>
      </w:pPr>
    </w:p>
    <w:p w14:paraId="4DD6E133" w14:textId="548BE02F" w:rsidR="00DF409F" w:rsidRPr="00A377D1" w:rsidRDefault="00DF409F" w:rsidP="00A377D1">
      <w:pPr>
        <w:pStyle w:val="dcapa"/>
        <w:spacing w:line="360" w:lineRule="auto"/>
      </w:pPr>
      <w:r w:rsidRPr="00A377D1">
        <w:t xml:space="preserve">RELATÓRIO </w:t>
      </w:r>
      <w:r w:rsidR="00B6536B" w:rsidRPr="00A377D1">
        <w:t>FIN</w:t>
      </w:r>
      <w:r w:rsidRPr="00A377D1">
        <w:t>AL</w:t>
      </w:r>
    </w:p>
    <w:p w14:paraId="4B4FC21E" w14:textId="77777777" w:rsidR="00DF409F" w:rsidRDefault="00DF409F" w:rsidP="00A377D1">
      <w:pPr>
        <w:spacing w:line="360" w:lineRule="auto"/>
        <w:jc w:val="center"/>
        <w:rPr>
          <w:rFonts w:ascii="Times New Roman" w:hAnsi="Times New Roman" w:cs="Times New Roman"/>
        </w:rPr>
      </w:pPr>
    </w:p>
    <w:p w14:paraId="3492C2E5" w14:textId="77777777" w:rsidR="009341CA" w:rsidRPr="00A377D1" w:rsidRDefault="009341CA" w:rsidP="00A377D1">
      <w:pPr>
        <w:spacing w:line="360" w:lineRule="auto"/>
        <w:jc w:val="center"/>
        <w:rPr>
          <w:rFonts w:ascii="Times New Roman" w:hAnsi="Times New Roman" w:cs="Times New Roman"/>
        </w:rPr>
      </w:pPr>
    </w:p>
    <w:p w14:paraId="61638C5B" w14:textId="0F10F774" w:rsidR="00327A4A" w:rsidRPr="00A377D1" w:rsidRDefault="00327A4A" w:rsidP="00A377D1">
      <w:pPr>
        <w:pStyle w:val="dcapa"/>
        <w:spacing w:line="360" w:lineRule="auto"/>
      </w:pPr>
      <w:r w:rsidRPr="00A377D1">
        <w:t>Análise de Risco para Concessão de Crédito com Técnicas de Ciência de Dados</w:t>
      </w:r>
    </w:p>
    <w:p w14:paraId="7FB14283" w14:textId="4A26F012" w:rsidR="00B06FD4" w:rsidRPr="00A377D1" w:rsidRDefault="00B06FD4" w:rsidP="00A377D1">
      <w:pPr>
        <w:pStyle w:val="dcapa"/>
        <w:spacing w:line="360" w:lineRule="auto"/>
        <w:jc w:val="left"/>
        <w:rPr>
          <w:b/>
          <w:bCs/>
          <w:highlight w:val="white"/>
        </w:rPr>
      </w:pP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480"/>
      </w:tblGrid>
      <w:tr w:rsidR="00F1493E" w:rsidRPr="00A377D1" w14:paraId="576FCA00" w14:textId="77777777" w:rsidTr="00F1493E">
        <w:trPr>
          <w:trHeight w:val="947"/>
        </w:trPr>
        <w:tc>
          <w:tcPr>
            <w:tcW w:w="8480" w:type="dxa"/>
          </w:tcPr>
          <w:p w14:paraId="7C60040C" w14:textId="4DC7197E" w:rsidR="00F1493E" w:rsidRPr="00A377D1" w:rsidRDefault="00F1493E" w:rsidP="00A377D1">
            <w:pPr>
              <w:pStyle w:val="dcapa"/>
              <w:spacing w:line="360" w:lineRule="auto"/>
              <w:ind w:left="-6"/>
              <w:rPr>
                <w:b/>
                <w:bCs/>
                <w:highlight w:val="white"/>
              </w:rPr>
            </w:pPr>
            <w:r w:rsidRPr="00A377D1">
              <w:rPr>
                <w:b/>
                <w:bCs/>
                <w:highlight w:val="white"/>
              </w:rPr>
              <w:t>Vídeo de apresentação do Projeto Integrador</w:t>
            </w:r>
            <w:r w:rsidR="0069060B" w:rsidRPr="00A377D1">
              <w:rPr>
                <w:b/>
                <w:bCs/>
                <w:highlight w:val="white"/>
              </w:rPr>
              <w:t xml:space="preserve"> IV</w:t>
            </w:r>
          </w:p>
          <w:p w14:paraId="42AF3ACE" w14:textId="2F91C0F3" w:rsidR="00F1493E" w:rsidRPr="00A377D1" w:rsidRDefault="00F1493E" w:rsidP="00A377D1">
            <w:pPr>
              <w:spacing w:line="360" w:lineRule="auto"/>
              <w:jc w:val="center"/>
              <w:rPr>
                <w:rFonts w:ascii="Times New Roman" w:hAnsi="Times New Roman" w:cs="Times New Roman"/>
              </w:rPr>
            </w:pPr>
            <w:r w:rsidRPr="00A377D1">
              <w:rPr>
                <w:rFonts w:ascii="Times New Roman" w:hAnsi="Times New Roman" w:cs="Times New Roman"/>
                <w:highlight w:val="white"/>
              </w:rPr>
              <w:t>&lt;link&gt;</w:t>
            </w:r>
          </w:p>
        </w:tc>
      </w:tr>
    </w:tbl>
    <w:p w14:paraId="5DCBB3D8" w14:textId="77777777" w:rsidR="00313381" w:rsidRDefault="00313381" w:rsidP="00A377D1">
      <w:pPr>
        <w:spacing w:line="360" w:lineRule="auto"/>
        <w:rPr>
          <w:rFonts w:ascii="Times New Roman" w:hAnsi="Times New Roman" w:cs="Times New Roman"/>
        </w:rPr>
      </w:pPr>
    </w:p>
    <w:p w14:paraId="55C86676" w14:textId="687F481C" w:rsidR="009341CA" w:rsidRPr="00A377D1" w:rsidRDefault="009341CA" w:rsidP="00A377D1">
      <w:pPr>
        <w:spacing w:line="360" w:lineRule="auto"/>
        <w:rPr>
          <w:rFonts w:ascii="Times New Roman" w:hAnsi="Times New Roman" w:cs="Times New Roman"/>
        </w:rPr>
      </w:pPr>
    </w:p>
    <w:p w14:paraId="131ED758" w14:textId="77777777" w:rsidR="00135C1A" w:rsidRPr="00A377D1" w:rsidRDefault="00124840" w:rsidP="00A377D1">
      <w:pPr>
        <w:spacing w:line="360" w:lineRule="auto"/>
        <w:jc w:val="center"/>
        <w:rPr>
          <w:rFonts w:ascii="Times New Roman" w:hAnsi="Times New Roman" w:cs="Times New Roman"/>
        </w:rPr>
      </w:pPr>
      <w:r w:rsidRPr="00A377D1">
        <w:rPr>
          <w:rFonts w:ascii="Times New Roman" w:hAnsi="Times New Roman" w:cs="Times New Roman"/>
        </w:rPr>
        <w:t xml:space="preserve">São Paulo </w:t>
      </w:r>
      <w:r w:rsidR="00327A4A" w:rsidRPr="00A377D1">
        <w:rPr>
          <w:rFonts w:ascii="Times New Roman" w:hAnsi="Times New Roman" w:cs="Times New Roman"/>
        </w:rPr>
        <w:t>– SP</w:t>
      </w:r>
      <w:r w:rsidR="00DF409F" w:rsidRPr="00A377D1">
        <w:rPr>
          <w:rFonts w:ascii="Times New Roman" w:hAnsi="Times New Roman" w:cs="Times New Roman"/>
        </w:rPr>
        <w:t xml:space="preserve"> </w:t>
      </w:r>
    </w:p>
    <w:p w14:paraId="45557E28" w14:textId="1DBDBD96" w:rsidR="00257E52" w:rsidRPr="00A377D1" w:rsidRDefault="00327A4A" w:rsidP="00A377D1">
      <w:pPr>
        <w:spacing w:line="360" w:lineRule="auto"/>
        <w:jc w:val="center"/>
        <w:rPr>
          <w:rFonts w:ascii="Times New Roman" w:hAnsi="Times New Roman" w:cs="Times New Roman"/>
        </w:rPr>
      </w:pPr>
      <w:r w:rsidRPr="00A377D1">
        <w:rPr>
          <w:rFonts w:ascii="Times New Roman" w:hAnsi="Times New Roman" w:cs="Times New Roman"/>
        </w:rPr>
        <w:t>2026</w:t>
      </w:r>
    </w:p>
    <w:p w14:paraId="5D360E38" w14:textId="01F8DBA4" w:rsidR="00257E52" w:rsidRPr="00A377D1" w:rsidRDefault="00344CF6" w:rsidP="009341CA">
      <w:pPr>
        <w:spacing w:line="360" w:lineRule="auto"/>
        <w:jc w:val="center"/>
        <w:rPr>
          <w:rFonts w:ascii="Times New Roman" w:hAnsi="Times New Roman" w:cs="Times New Roman"/>
          <w:b/>
          <w:bCs/>
          <w:sz w:val="28"/>
          <w:szCs w:val="28"/>
        </w:rPr>
      </w:pPr>
      <w:r w:rsidRPr="00A377D1">
        <w:rPr>
          <w:rFonts w:ascii="Times New Roman" w:hAnsi="Times New Roman" w:cs="Times New Roman"/>
          <w:b/>
          <w:bCs/>
        </w:rPr>
        <w:br w:type="page"/>
      </w:r>
      <w:r w:rsidR="00257E52" w:rsidRPr="00A377D1">
        <w:rPr>
          <w:rFonts w:ascii="Times New Roman" w:hAnsi="Times New Roman" w:cs="Times New Roman"/>
          <w:b/>
          <w:bCs/>
          <w:sz w:val="28"/>
          <w:szCs w:val="28"/>
        </w:rPr>
        <w:lastRenderedPageBreak/>
        <w:t>UNIVERSIDADE VIRTUAL DO ESTADO DE SÃO PAULO</w:t>
      </w:r>
    </w:p>
    <w:p w14:paraId="7DCC66C3" w14:textId="77777777" w:rsidR="00257E52" w:rsidRPr="00A377D1" w:rsidRDefault="00257E52" w:rsidP="00A377D1">
      <w:pPr>
        <w:pStyle w:val="dcapa"/>
        <w:spacing w:line="360" w:lineRule="auto"/>
        <w:rPr>
          <w:sz w:val="32"/>
          <w:szCs w:val="32"/>
        </w:rPr>
      </w:pPr>
    </w:p>
    <w:p w14:paraId="258F40AD" w14:textId="77777777" w:rsidR="00257E52" w:rsidRPr="00A377D1" w:rsidRDefault="00257E52" w:rsidP="00A377D1">
      <w:pPr>
        <w:pStyle w:val="dcapa"/>
        <w:spacing w:line="360" w:lineRule="auto"/>
      </w:pPr>
    </w:p>
    <w:p w14:paraId="03B0EDD1" w14:textId="77777777" w:rsidR="00257E52" w:rsidRPr="00A377D1" w:rsidRDefault="00257E52" w:rsidP="00A377D1">
      <w:pPr>
        <w:pStyle w:val="dcapa"/>
        <w:spacing w:line="360" w:lineRule="auto"/>
      </w:pPr>
    </w:p>
    <w:p w14:paraId="2029A102" w14:textId="77777777" w:rsidR="00257E52" w:rsidRPr="00A377D1" w:rsidRDefault="00257E52" w:rsidP="00A377D1">
      <w:pPr>
        <w:pStyle w:val="dcapa"/>
        <w:spacing w:line="360" w:lineRule="auto"/>
      </w:pPr>
    </w:p>
    <w:p w14:paraId="78127C4D" w14:textId="77777777" w:rsidR="00257E52" w:rsidRPr="00A377D1" w:rsidRDefault="00257E52" w:rsidP="00A377D1">
      <w:pPr>
        <w:pStyle w:val="dcapa"/>
        <w:spacing w:line="360" w:lineRule="auto"/>
      </w:pPr>
    </w:p>
    <w:p w14:paraId="7837871C" w14:textId="77777777" w:rsidR="00257E52" w:rsidRPr="00A377D1" w:rsidRDefault="00257E52" w:rsidP="00A377D1">
      <w:pPr>
        <w:pStyle w:val="dcapa"/>
        <w:spacing w:line="360" w:lineRule="auto"/>
      </w:pPr>
    </w:p>
    <w:p w14:paraId="0547482B" w14:textId="77777777" w:rsidR="00257E52" w:rsidRPr="00A377D1" w:rsidRDefault="00257E52" w:rsidP="00A377D1">
      <w:pPr>
        <w:pStyle w:val="dcapa"/>
        <w:spacing w:line="360" w:lineRule="auto"/>
      </w:pPr>
    </w:p>
    <w:p w14:paraId="47B45034" w14:textId="77777777" w:rsidR="00313381" w:rsidRPr="00A377D1" w:rsidRDefault="00313381" w:rsidP="00A377D1">
      <w:pPr>
        <w:pStyle w:val="dcapa"/>
        <w:spacing w:line="360" w:lineRule="auto"/>
      </w:pPr>
      <w:r w:rsidRPr="00A377D1">
        <w:t>Análise de Risco para Concessão de Crédito com Técnicas de Ciência de Dados</w:t>
      </w:r>
    </w:p>
    <w:p w14:paraId="45520D60" w14:textId="47D81542" w:rsidR="00257E52" w:rsidRPr="00A377D1" w:rsidRDefault="00257E52" w:rsidP="00A377D1">
      <w:pPr>
        <w:pStyle w:val="dcapa"/>
        <w:spacing w:line="360" w:lineRule="auto"/>
        <w:rPr>
          <w:b/>
          <w:bCs/>
        </w:rPr>
      </w:pPr>
    </w:p>
    <w:p w14:paraId="089EDB5E" w14:textId="77777777" w:rsidR="00257E52" w:rsidRDefault="00257E52" w:rsidP="00A377D1">
      <w:pPr>
        <w:pStyle w:val="dcapa"/>
        <w:spacing w:line="360" w:lineRule="auto"/>
      </w:pPr>
    </w:p>
    <w:p w14:paraId="29E09827" w14:textId="77777777" w:rsidR="009341CA" w:rsidRPr="00A377D1" w:rsidRDefault="009341CA" w:rsidP="00A377D1">
      <w:pPr>
        <w:pStyle w:val="dcapa"/>
        <w:spacing w:line="360" w:lineRule="auto"/>
      </w:pPr>
    </w:p>
    <w:p w14:paraId="51524DAF" w14:textId="77777777" w:rsidR="00257E52" w:rsidRPr="00A377D1" w:rsidRDefault="00257E52" w:rsidP="00A377D1">
      <w:pPr>
        <w:pStyle w:val="dcapa"/>
        <w:spacing w:line="360" w:lineRule="auto"/>
      </w:pPr>
    </w:p>
    <w:p w14:paraId="5D7B16AD" w14:textId="77777777" w:rsidR="00257E52" w:rsidRPr="00A377D1" w:rsidRDefault="00257E52" w:rsidP="00A377D1">
      <w:pPr>
        <w:pStyle w:val="dcapa"/>
        <w:spacing w:line="360" w:lineRule="auto"/>
      </w:pPr>
    </w:p>
    <w:p w14:paraId="5621DE76" w14:textId="374C3271" w:rsidR="00257E52" w:rsidRPr="00A377D1" w:rsidRDefault="00257E52" w:rsidP="00A377D1">
      <w:pPr>
        <w:pStyle w:val="ecapadescrio"/>
        <w:spacing w:line="360" w:lineRule="auto"/>
      </w:pPr>
      <w:r w:rsidRPr="00A377D1">
        <w:t>Relatório Técnico-Científico apresentado na disciplina de Projeto Integrador I</w:t>
      </w:r>
      <w:r w:rsidR="00336D6B" w:rsidRPr="00A377D1">
        <w:t>V</w:t>
      </w:r>
      <w:r w:rsidRPr="00A377D1">
        <w:t xml:space="preserve"> para os cursos de Ciências de Dados</w:t>
      </w:r>
      <w:r w:rsidR="001827BE" w:rsidRPr="00A377D1">
        <w:t>,</w:t>
      </w:r>
      <w:r w:rsidRPr="00A377D1">
        <w:t xml:space="preserve"> </w:t>
      </w:r>
      <w:r w:rsidR="00DE1D38" w:rsidRPr="00A377D1">
        <w:t xml:space="preserve">Engenharia da Computação </w:t>
      </w:r>
      <w:r w:rsidRPr="00A377D1">
        <w:t>e Tecnologia da Informação da Universidade Virtual do Estado de São Paulo (UNIVESP)</w:t>
      </w:r>
      <w:r w:rsidR="00DE1D38" w:rsidRPr="00A377D1">
        <w:t xml:space="preserve"> de diversos polos.</w:t>
      </w:r>
    </w:p>
    <w:p w14:paraId="6C60391E" w14:textId="77777777" w:rsidR="00257E52" w:rsidRPr="00A377D1" w:rsidRDefault="00257E52" w:rsidP="00A377D1">
      <w:pPr>
        <w:pStyle w:val="dcapa"/>
        <w:spacing w:line="360" w:lineRule="auto"/>
      </w:pPr>
    </w:p>
    <w:p w14:paraId="77F03616" w14:textId="77777777" w:rsidR="00257E52" w:rsidRPr="00A377D1" w:rsidRDefault="00257E52" w:rsidP="00A377D1">
      <w:pPr>
        <w:pStyle w:val="dcapa"/>
        <w:spacing w:line="360" w:lineRule="auto"/>
      </w:pPr>
    </w:p>
    <w:p w14:paraId="02BDEBE7" w14:textId="77777777" w:rsidR="00257E52" w:rsidRPr="00A377D1" w:rsidRDefault="00257E52" w:rsidP="00A377D1">
      <w:pPr>
        <w:pStyle w:val="dcapa"/>
        <w:spacing w:line="360" w:lineRule="auto"/>
      </w:pPr>
    </w:p>
    <w:p w14:paraId="4B0FBA22" w14:textId="77777777" w:rsidR="00257E52" w:rsidRPr="00A377D1" w:rsidRDefault="00257E52" w:rsidP="00A377D1">
      <w:pPr>
        <w:pStyle w:val="dcapa"/>
        <w:spacing w:line="360" w:lineRule="auto"/>
      </w:pPr>
    </w:p>
    <w:p w14:paraId="3564938E" w14:textId="77777777" w:rsidR="00257E52" w:rsidRPr="00A377D1" w:rsidRDefault="00257E52" w:rsidP="00A377D1">
      <w:pPr>
        <w:pStyle w:val="dcapa"/>
        <w:spacing w:line="360" w:lineRule="auto"/>
      </w:pPr>
    </w:p>
    <w:p w14:paraId="6E7D79F6" w14:textId="77777777" w:rsidR="00257E52" w:rsidRPr="00A377D1" w:rsidRDefault="00257E52" w:rsidP="00A377D1">
      <w:pPr>
        <w:pStyle w:val="dcapa"/>
        <w:spacing w:line="360" w:lineRule="auto"/>
      </w:pPr>
      <w:r w:rsidRPr="00A377D1">
        <w:t>SÃO PAULO – SP</w:t>
      </w:r>
    </w:p>
    <w:p w14:paraId="5EBCC83A" w14:textId="13830D57" w:rsidR="0088241E" w:rsidRPr="00A377D1" w:rsidRDefault="00257E52" w:rsidP="00A377D1">
      <w:pPr>
        <w:pStyle w:val="dcapa"/>
        <w:spacing w:line="360" w:lineRule="auto"/>
      </w:pPr>
      <w:r w:rsidRPr="00A377D1">
        <w:t>2026</w:t>
      </w:r>
    </w:p>
    <w:p w14:paraId="7BE1D810" w14:textId="77777777" w:rsidR="003D7B75" w:rsidRPr="00A377D1" w:rsidRDefault="003D7B75" w:rsidP="00A377D1">
      <w:pPr>
        <w:pStyle w:val="atexto-base"/>
      </w:pPr>
      <w:r w:rsidRPr="00A377D1">
        <w:lastRenderedPageBreak/>
        <w:t>JESUS, Esdras Santos de</w:t>
      </w:r>
      <w:r w:rsidRPr="00A377D1">
        <w:rPr>
          <w:color w:val="000000" w:themeColor="text1"/>
        </w:rPr>
        <w:t xml:space="preserve">; AMORIM, Eugênia Maria Alves; VARGAS, Victor; PEREIRA, Freddy Soares; CARVALHO, Thais Campos; IWAMOTO, Gerson Yoshinobu; RIBEIRO, Gabriel Silva. </w:t>
      </w:r>
      <w:r w:rsidRPr="00A377D1">
        <w:rPr>
          <w:b/>
          <w:bCs/>
          <w:color w:val="000000" w:themeColor="text1"/>
        </w:rPr>
        <w:t xml:space="preserve">Análise de Risco para Concessão de Crédito com Técnicas de Ciência de Dados. </w:t>
      </w:r>
      <w:r w:rsidRPr="00A377D1">
        <w:rPr>
          <w:color w:val="000000" w:themeColor="text1"/>
        </w:rPr>
        <w:t xml:space="preserve">Relatório Técnico-Científico. Ciência de Dados / Tecnologia da Informação e Engenharia da Computação – diversos polos – Orientador: Luiz Carlos Ferreira Junior – </w:t>
      </w:r>
      <w:r w:rsidRPr="00A377D1">
        <w:rPr>
          <w:b/>
          <w:bCs/>
          <w:color w:val="000000" w:themeColor="text1"/>
        </w:rPr>
        <w:t>Universidade Virtual do Estado de São Paulo</w:t>
      </w:r>
    </w:p>
    <w:p w14:paraId="222ADA1F" w14:textId="77777777" w:rsidR="003D7B75" w:rsidRPr="00A377D1" w:rsidRDefault="003D7B75" w:rsidP="00A377D1">
      <w:pPr>
        <w:spacing w:line="360" w:lineRule="auto"/>
        <w:jc w:val="center"/>
        <w:rPr>
          <w:rFonts w:ascii="Times New Roman" w:hAnsi="Times New Roman" w:cs="Times New Roman"/>
        </w:rPr>
      </w:pPr>
    </w:p>
    <w:p w14:paraId="7E3AA008" w14:textId="77777777" w:rsidR="00FC0334" w:rsidRPr="00A377D1" w:rsidRDefault="00FC0334" w:rsidP="00A377D1">
      <w:pPr>
        <w:spacing w:before="480" w:after="240" w:line="360" w:lineRule="auto"/>
        <w:rPr>
          <w:rFonts w:ascii="Times New Roman" w:hAnsi="Times New Roman" w:cs="Times New Roman"/>
          <w:sz w:val="24"/>
          <w:szCs w:val="24"/>
        </w:rPr>
      </w:pPr>
      <w:r w:rsidRPr="00A377D1">
        <w:rPr>
          <w:rFonts w:ascii="Times New Roman" w:hAnsi="Times New Roman" w:cs="Times New Roman"/>
          <w:b/>
          <w:sz w:val="24"/>
          <w:szCs w:val="24"/>
        </w:rPr>
        <w:t>RESUMO</w:t>
      </w:r>
    </w:p>
    <w:p w14:paraId="2A1A4805" w14:textId="5F20983F" w:rsidR="00FC0334" w:rsidRPr="00A377D1" w:rsidRDefault="00FC0334" w:rsidP="00A377D1">
      <w:pPr>
        <w:spacing w:after="240" w:line="360" w:lineRule="auto"/>
        <w:jc w:val="both"/>
        <w:rPr>
          <w:rFonts w:ascii="Times New Roman" w:hAnsi="Times New Roman" w:cs="Times New Roman"/>
          <w:sz w:val="24"/>
          <w:szCs w:val="24"/>
        </w:rPr>
      </w:pPr>
      <w:r w:rsidRPr="00A377D1">
        <w:rPr>
          <w:rFonts w:ascii="Times New Roman" w:hAnsi="Times New Roman" w:cs="Times New Roman"/>
          <w:sz w:val="24"/>
          <w:szCs w:val="24"/>
        </w:rPr>
        <w:t xml:space="preserve">Este </w:t>
      </w:r>
      <w:r w:rsidR="00251A9C">
        <w:rPr>
          <w:rFonts w:ascii="Times New Roman" w:hAnsi="Times New Roman" w:cs="Times New Roman"/>
          <w:sz w:val="24"/>
          <w:szCs w:val="24"/>
        </w:rPr>
        <w:t>é o Relatório</w:t>
      </w:r>
      <w:r w:rsidRPr="00A377D1">
        <w:rPr>
          <w:rFonts w:ascii="Times New Roman" w:hAnsi="Times New Roman" w:cs="Times New Roman"/>
          <w:sz w:val="24"/>
          <w:szCs w:val="24"/>
        </w:rPr>
        <w:t xml:space="preserve"> </w:t>
      </w:r>
      <w:r w:rsidR="00251A9C">
        <w:rPr>
          <w:rFonts w:ascii="Times New Roman" w:hAnsi="Times New Roman" w:cs="Times New Roman"/>
          <w:sz w:val="24"/>
          <w:szCs w:val="24"/>
        </w:rPr>
        <w:t>F</w:t>
      </w:r>
      <w:r w:rsidRPr="00A377D1">
        <w:rPr>
          <w:rFonts w:ascii="Times New Roman" w:hAnsi="Times New Roman" w:cs="Times New Roman"/>
          <w:sz w:val="24"/>
          <w:szCs w:val="24"/>
        </w:rPr>
        <w:t>ina</w:t>
      </w:r>
      <w:r w:rsidR="00BE2C84">
        <w:rPr>
          <w:rFonts w:ascii="Times New Roman" w:hAnsi="Times New Roman" w:cs="Times New Roman"/>
          <w:sz w:val="24"/>
          <w:szCs w:val="24"/>
        </w:rPr>
        <w:t>l</w:t>
      </w:r>
      <w:r w:rsidRPr="00A377D1">
        <w:rPr>
          <w:rFonts w:ascii="Times New Roman" w:hAnsi="Times New Roman" w:cs="Times New Roman"/>
          <w:sz w:val="24"/>
          <w:szCs w:val="24"/>
        </w:rPr>
        <w:t xml:space="preserve"> do Projeto Integrador IV, desenvolvido </w:t>
      </w:r>
      <w:r w:rsidR="00636398">
        <w:rPr>
          <w:rFonts w:ascii="Times New Roman" w:hAnsi="Times New Roman" w:cs="Times New Roman"/>
          <w:sz w:val="24"/>
          <w:szCs w:val="24"/>
        </w:rPr>
        <w:t>pelo</w:t>
      </w:r>
      <w:r w:rsidRPr="00A377D1">
        <w:rPr>
          <w:rFonts w:ascii="Times New Roman" w:hAnsi="Times New Roman" w:cs="Times New Roman"/>
          <w:sz w:val="24"/>
          <w:szCs w:val="24"/>
        </w:rPr>
        <w:t xml:space="preserve"> grupo misto de alunos dos cursos de Ciência de Dados, Engenharia da Computação e Tecnologia da Informação da UNIVESP. O objetivo principal é aplicar técnicas modernas de ciência de dados, engenharia de dados em larga escala e aprendizado de máquina a bases de dados públicas e volumosas do Banco Central do Brasil, concentrando-se na análise de risco para concessão de crédito a Micro e Pequenas Empresas (</w:t>
      </w:r>
      <w:proofErr w:type="spellStart"/>
      <w:r w:rsidRPr="00A377D1">
        <w:rPr>
          <w:rFonts w:ascii="Times New Roman" w:hAnsi="Times New Roman" w:cs="Times New Roman"/>
          <w:sz w:val="24"/>
          <w:szCs w:val="24"/>
        </w:rPr>
        <w:t>MPEs</w:t>
      </w:r>
      <w:proofErr w:type="spellEnd"/>
      <w:r w:rsidRPr="00A377D1">
        <w:rPr>
          <w:rFonts w:ascii="Times New Roman" w:hAnsi="Times New Roman" w:cs="Times New Roman"/>
          <w:sz w:val="24"/>
          <w:szCs w:val="24"/>
        </w:rPr>
        <w:t xml:space="preserve">). Diante de um conjunto de dados que supera 310.000 registros mensais, a abordagem tradicional foi expandida incorporando conceitos de Big Data, como a estruturação teórica de Data </w:t>
      </w:r>
      <w:proofErr w:type="spellStart"/>
      <w:r w:rsidRPr="00A377D1">
        <w:rPr>
          <w:rFonts w:ascii="Times New Roman" w:hAnsi="Times New Roman" w:cs="Times New Roman"/>
          <w:sz w:val="24"/>
          <w:szCs w:val="24"/>
        </w:rPr>
        <w:t>Lakes</w:t>
      </w:r>
      <w:proofErr w:type="spellEnd"/>
      <w:r w:rsidRPr="00A377D1">
        <w:rPr>
          <w:rFonts w:ascii="Times New Roman" w:hAnsi="Times New Roman" w:cs="Times New Roman"/>
          <w:sz w:val="24"/>
          <w:szCs w:val="24"/>
        </w:rPr>
        <w:t xml:space="preserve"> e pipelines avançados de carregamento e transformação. A metodologia adotada seguiu o ciclo estruturado </w:t>
      </w:r>
      <w:r w:rsidR="00AA4641">
        <w:rPr>
          <w:rFonts w:ascii="Times New Roman" w:hAnsi="Times New Roman" w:cs="Times New Roman"/>
          <w:sz w:val="24"/>
          <w:szCs w:val="24"/>
        </w:rPr>
        <w:t>Desig</w:t>
      </w:r>
      <w:r w:rsidRPr="00A377D1">
        <w:rPr>
          <w:rFonts w:ascii="Times New Roman" w:hAnsi="Times New Roman" w:cs="Times New Roman"/>
          <w:sz w:val="24"/>
          <w:szCs w:val="24"/>
        </w:rPr>
        <w:t xml:space="preserve">n </w:t>
      </w:r>
      <w:proofErr w:type="spellStart"/>
      <w:r w:rsidR="00AA4641">
        <w:rPr>
          <w:rFonts w:ascii="Times New Roman" w:hAnsi="Times New Roman" w:cs="Times New Roman"/>
          <w:sz w:val="24"/>
          <w:szCs w:val="24"/>
        </w:rPr>
        <w:t>Thinking</w:t>
      </w:r>
      <w:proofErr w:type="spellEnd"/>
      <w:r w:rsidRPr="00A377D1">
        <w:rPr>
          <w:rFonts w:ascii="Times New Roman" w:hAnsi="Times New Roman" w:cs="Times New Roman"/>
          <w:sz w:val="24"/>
          <w:szCs w:val="24"/>
        </w:rPr>
        <w:t xml:space="preserve"> da UNIVESP</w:t>
      </w:r>
      <w:r w:rsidR="00A9422F">
        <w:rPr>
          <w:rFonts w:ascii="Times New Roman" w:hAnsi="Times New Roman" w:cs="Times New Roman"/>
          <w:sz w:val="24"/>
          <w:szCs w:val="24"/>
        </w:rPr>
        <w:t xml:space="preserve"> (Ouvir, </w:t>
      </w:r>
      <w:r w:rsidR="001F1F60">
        <w:rPr>
          <w:rFonts w:ascii="Times New Roman" w:hAnsi="Times New Roman" w:cs="Times New Roman"/>
          <w:sz w:val="24"/>
          <w:szCs w:val="24"/>
        </w:rPr>
        <w:t>Criar e Implementar)</w:t>
      </w:r>
      <w:r w:rsidRPr="00A377D1">
        <w:rPr>
          <w:rFonts w:ascii="Times New Roman" w:hAnsi="Times New Roman" w:cs="Times New Roman"/>
          <w:sz w:val="24"/>
          <w:szCs w:val="24"/>
        </w:rPr>
        <w:t xml:space="preserve"> ouvir a comunidade externa para delimitação de gargalos reais de crédito, criar arquiteturas tecnológicas robustas e</w:t>
      </w:r>
      <w:r w:rsidR="001F1F60">
        <w:rPr>
          <w:rFonts w:ascii="Times New Roman" w:hAnsi="Times New Roman" w:cs="Times New Roman"/>
          <w:sz w:val="24"/>
          <w:szCs w:val="24"/>
        </w:rPr>
        <w:t xml:space="preserve"> implementar</w:t>
      </w:r>
      <w:r w:rsidRPr="00A377D1">
        <w:rPr>
          <w:rFonts w:ascii="Times New Roman" w:hAnsi="Times New Roman" w:cs="Times New Roman"/>
          <w:sz w:val="24"/>
          <w:szCs w:val="24"/>
        </w:rPr>
        <w:t xml:space="preserve"> sistemas funcionais. </w:t>
      </w:r>
      <w:r w:rsidR="00320A60">
        <w:rPr>
          <w:rFonts w:ascii="Times New Roman" w:hAnsi="Times New Roman" w:cs="Times New Roman"/>
          <w:sz w:val="24"/>
          <w:szCs w:val="24"/>
        </w:rPr>
        <w:t xml:space="preserve">A solução </w:t>
      </w:r>
      <w:r w:rsidRPr="00A377D1">
        <w:rPr>
          <w:rFonts w:ascii="Times New Roman" w:hAnsi="Times New Roman" w:cs="Times New Roman"/>
          <w:sz w:val="24"/>
          <w:szCs w:val="24"/>
        </w:rPr>
        <w:t>fina</w:t>
      </w:r>
      <w:r w:rsidR="00320A60">
        <w:rPr>
          <w:rFonts w:ascii="Times New Roman" w:hAnsi="Times New Roman" w:cs="Times New Roman"/>
          <w:sz w:val="24"/>
          <w:szCs w:val="24"/>
        </w:rPr>
        <w:t>l</w:t>
      </w:r>
      <w:r w:rsidRPr="00A377D1">
        <w:rPr>
          <w:rFonts w:ascii="Times New Roman" w:hAnsi="Times New Roman" w:cs="Times New Roman"/>
          <w:sz w:val="24"/>
          <w:szCs w:val="24"/>
        </w:rPr>
        <w:t xml:space="preserve"> contempla uma arquitetura de três camadas escalável (</w:t>
      </w:r>
      <w:proofErr w:type="spellStart"/>
      <w:r w:rsidRPr="00A377D1">
        <w:rPr>
          <w:rFonts w:ascii="Times New Roman" w:hAnsi="Times New Roman" w:cs="Times New Roman"/>
          <w:sz w:val="24"/>
          <w:szCs w:val="24"/>
        </w:rPr>
        <w:t>Frontend</w:t>
      </w:r>
      <w:proofErr w:type="spellEnd"/>
      <w:r w:rsidRPr="00A377D1">
        <w:rPr>
          <w:rFonts w:ascii="Times New Roman" w:hAnsi="Times New Roman" w:cs="Times New Roman"/>
          <w:sz w:val="24"/>
          <w:szCs w:val="24"/>
        </w:rPr>
        <w:t xml:space="preserve"> estático em HTML/CSS/JS</w:t>
      </w:r>
      <w:r w:rsidR="006E027D">
        <w:rPr>
          <w:rFonts w:ascii="Times New Roman" w:hAnsi="Times New Roman" w:cs="Times New Roman"/>
          <w:sz w:val="24"/>
          <w:szCs w:val="24"/>
        </w:rPr>
        <w:t xml:space="preserve"> hospedado na </w:t>
      </w:r>
      <w:proofErr w:type="spellStart"/>
      <w:r w:rsidR="006E027D">
        <w:rPr>
          <w:rFonts w:ascii="Times New Roman" w:hAnsi="Times New Roman" w:cs="Times New Roman"/>
          <w:sz w:val="24"/>
          <w:szCs w:val="24"/>
        </w:rPr>
        <w:t>Vercel</w:t>
      </w:r>
      <w:proofErr w:type="spellEnd"/>
      <w:r w:rsidRPr="00A377D1">
        <w:rPr>
          <w:rFonts w:ascii="Times New Roman" w:hAnsi="Times New Roman" w:cs="Times New Roman"/>
          <w:sz w:val="24"/>
          <w:szCs w:val="24"/>
        </w:rPr>
        <w:t xml:space="preserve">, </w:t>
      </w:r>
      <w:proofErr w:type="spellStart"/>
      <w:r w:rsidRPr="00A377D1">
        <w:rPr>
          <w:rFonts w:ascii="Times New Roman" w:hAnsi="Times New Roman" w:cs="Times New Roman"/>
          <w:sz w:val="24"/>
          <w:szCs w:val="24"/>
        </w:rPr>
        <w:t>Backend</w:t>
      </w:r>
      <w:proofErr w:type="spellEnd"/>
      <w:r w:rsidRPr="00A377D1">
        <w:rPr>
          <w:rFonts w:ascii="Times New Roman" w:hAnsi="Times New Roman" w:cs="Times New Roman"/>
          <w:sz w:val="24"/>
          <w:szCs w:val="24"/>
        </w:rPr>
        <w:t xml:space="preserve"> assíncrono </w:t>
      </w:r>
      <w:proofErr w:type="spellStart"/>
      <w:r w:rsidRPr="00A377D1">
        <w:rPr>
          <w:rFonts w:ascii="Times New Roman" w:hAnsi="Times New Roman" w:cs="Times New Roman"/>
          <w:sz w:val="24"/>
          <w:szCs w:val="24"/>
        </w:rPr>
        <w:t>stateless</w:t>
      </w:r>
      <w:proofErr w:type="spellEnd"/>
      <w:r w:rsidRPr="00A377D1">
        <w:rPr>
          <w:rFonts w:ascii="Times New Roman" w:hAnsi="Times New Roman" w:cs="Times New Roman"/>
          <w:sz w:val="24"/>
          <w:szCs w:val="24"/>
        </w:rPr>
        <w:t xml:space="preserve"> em Python com </w:t>
      </w:r>
      <w:proofErr w:type="spellStart"/>
      <w:r w:rsidRPr="00A377D1">
        <w:rPr>
          <w:rFonts w:ascii="Times New Roman" w:hAnsi="Times New Roman" w:cs="Times New Roman"/>
          <w:sz w:val="24"/>
          <w:szCs w:val="24"/>
        </w:rPr>
        <w:t>FastAPI</w:t>
      </w:r>
      <w:proofErr w:type="spellEnd"/>
      <w:r w:rsidRPr="00A377D1">
        <w:rPr>
          <w:rFonts w:ascii="Times New Roman" w:hAnsi="Times New Roman" w:cs="Times New Roman"/>
          <w:sz w:val="24"/>
          <w:szCs w:val="24"/>
        </w:rPr>
        <w:t xml:space="preserve"> e camada de persistência em banco de dados relacional PostgreSQL), além da modelagem preditiva baseada em uma Rede Neural Artificial do tipo </w:t>
      </w:r>
      <w:proofErr w:type="spellStart"/>
      <w:r w:rsidRPr="00A377D1">
        <w:rPr>
          <w:rFonts w:ascii="Times New Roman" w:hAnsi="Times New Roman" w:cs="Times New Roman"/>
          <w:sz w:val="24"/>
          <w:szCs w:val="24"/>
        </w:rPr>
        <w:t>Perceptron</w:t>
      </w:r>
      <w:proofErr w:type="spellEnd"/>
      <w:r w:rsidRPr="00A377D1">
        <w:rPr>
          <w:rFonts w:ascii="Times New Roman" w:hAnsi="Times New Roman" w:cs="Times New Roman"/>
          <w:sz w:val="24"/>
          <w:szCs w:val="24"/>
        </w:rPr>
        <w:t xml:space="preserve"> Multicamadas (MLP). O </w:t>
      </w:r>
      <w:r w:rsidR="008562EE">
        <w:rPr>
          <w:rFonts w:ascii="Times New Roman" w:hAnsi="Times New Roman" w:cs="Times New Roman"/>
          <w:sz w:val="24"/>
          <w:szCs w:val="24"/>
        </w:rPr>
        <w:t>sistema final</w:t>
      </w:r>
      <w:r w:rsidRPr="00A377D1">
        <w:rPr>
          <w:rFonts w:ascii="Times New Roman" w:hAnsi="Times New Roman" w:cs="Times New Roman"/>
          <w:sz w:val="24"/>
          <w:szCs w:val="24"/>
        </w:rPr>
        <w:t xml:space="preserve"> permite democratizar e conferir transparência aos critérios de score de risco, mitigando assimetria</w:t>
      </w:r>
      <w:r w:rsidR="008C0744">
        <w:rPr>
          <w:rFonts w:ascii="Times New Roman" w:hAnsi="Times New Roman" w:cs="Times New Roman"/>
          <w:sz w:val="24"/>
          <w:szCs w:val="24"/>
        </w:rPr>
        <w:t>s</w:t>
      </w:r>
      <w:r w:rsidRPr="00A377D1">
        <w:rPr>
          <w:rFonts w:ascii="Times New Roman" w:hAnsi="Times New Roman" w:cs="Times New Roman"/>
          <w:sz w:val="24"/>
          <w:szCs w:val="24"/>
        </w:rPr>
        <w:t xml:space="preserve"> informaciona</w:t>
      </w:r>
      <w:r w:rsidR="008C0744">
        <w:rPr>
          <w:rFonts w:ascii="Times New Roman" w:hAnsi="Times New Roman" w:cs="Times New Roman"/>
          <w:sz w:val="24"/>
          <w:szCs w:val="24"/>
        </w:rPr>
        <w:t>is do mercado</w:t>
      </w:r>
      <w:r w:rsidRPr="00A377D1">
        <w:rPr>
          <w:rFonts w:ascii="Times New Roman" w:hAnsi="Times New Roman" w:cs="Times New Roman"/>
          <w:sz w:val="24"/>
          <w:szCs w:val="24"/>
        </w:rPr>
        <w:t>.</w:t>
      </w:r>
    </w:p>
    <w:p w14:paraId="4332C1F3" w14:textId="656928ED" w:rsidR="00281B70" w:rsidRPr="00A377D1" w:rsidRDefault="00FC0334" w:rsidP="008213EA">
      <w:pPr>
        <w:spacing w:before="240" w:after="480" w:line="360" w:lineRule="auto"/>
        <w:rPr>
          <w:rFonts w:ascii="Times New Roman" w:hAnsi="Times New Roman" w:cs="Times New Roman"/>
        </w:rPr>
      </w:pPr>
      <w:r w:rsidRPr="00A377D1">
        <w:rPr>
          <w:rFonts w:ascii="Times New Roman" w:hAnsi="Times New Roman" w:cs="Times New Roman"/>
          <w:b/>
          <w:sz w:val="24"/>
          <w:szCs w:val="24"/>
        </w:rPr>
        <w:t>PALAVRAS-CHAVE: risco de crédito; ciência de dados; aprendizado de máquina; Big Data; Banco Central.</w:t>
      </w:r>
    </w:p>
    <w:p w14:paraId="4386B34D" w14:textId="2A352D3B" w:rsidR="008C30DC" w:rsidRPr="00A377D1" w:rsidRDefault="003D7B75" w:rsidP="008213EA">
      <w:pPr>
        <w:spacing w:line="360" w:lineRule="auto"/>
        <w:rPr>
          <w:rFonts w:ascii="Times New Roman" w:hAnsi="Times New Roman" w:cs="Times New Roman"/>
          <w:b/>
          <w:bCs/>
          <w:color w:val="000000" w:themeColor="text1"/>
          <w:sz w:val="32"/>
          <w:szCs w:val="32"/>
        </w:rPr>
      </w:pPr>
      <w:r w:rsidRPr="00A377D1">
        <w:rPr>
          <w:rFonts w:ascii="Times New Roman" w:hAnsi="Times New Roman" w:cs="Times New Roman"/>
          <w:b/>
          <w:bCs/>
          <w:color w:val="000000" w:themeColor="text1"/>
          <w:sz w:val="32"/>
          <w:szCs w:val="32"/>
        </w:rPr>
        <w:br w:type="page"/>
      </w:r>
      <w:r w:rsidR="008C30DC" w:rsidRPr="00A377D1">
        <w:rPr>
          <w:rFonts w:ascii="Times New Roman" w:hAnsi="Times New Roman" w:cs="Times New Roman"/>
          <w:b/>
          <w:bCs/>
          <w:color w:val="000000" w:themeColor="text1"/>
          <w:sz w:val="32"/>
          <w:szCs w:val="32"/>
        </w:rPr>
        <w:lastRenderedPageBreak/>
        <w:t>ÍNDICE DE ILUSTRAÇÕES</w:t>
      </w:r>
    </w:p>
    <w:p w14:paraId="24065968" w14:textId="03B7175B" w:rsidR="00936A0B" w:rsidRDefault="008C30DC">
      <w:pPr>
        <w:pStyle w:val="ndicedeilustraes"/>
        <w:tabs>
          <w:tab w:val="right" w:leader="dot" w:pos="8494"/>
        </w:tabs>
        <w:rPr>
          <w:rFonts w:eastAsiaTheme="minorEastAsia"/>
          <w:noProof/>
          <w:sz w:val="24"/>
          <w:szCs w:val="24"/>
          <w:lang w:eastAsia="ja-JP"/>
        </w:rPr>
      </w:pPr>
      <w:r w:rsidRPr="00A377D1">
        <w:rPr>
          <w:rFonts w:ascii="Times New Roman" w:hAnsi="Times New Roman" w:cs="Times New Roman"/>
          <w:b/>
          <w:bCs/>
          <w:sz w:val="24"/>
          <w:szCs w:val="24"/>
        </w:rPr>
        <w:fldChar w:fldCharType="begin"/>
      </w:r>
      <w:r w:rsidRPr="00A377D1">
        <w:rPr>
          <w:rFonts w:ascii="Times New Roman" w:hAnsi="Times New Roman" w:cs="Times New Roman"/>
          <w:b/>
          <w:bCs/>
          <w:sz w:val="24"/>
          <w:szCs w:val="24"/>
        </w:rPr>
        <w:instrText xml:space="preserve"> TOC \c "Figura" </w:instrText>
      </w:r>
      <w:r w:rsidRPr="00A377D1">
        <w:rPr>
          <w:rFonts w:ascii="Times New Roman" w:hAnsi="Times New Roman" w:cs="Times New Roman"/>
          <w:b/>
          <w:bCs/>
          <w:sz w:val="24"/>
          <w:szCs w:val="24"/>
        </w:rPr>
        <w:fldChar w:fldCharType="separate"/>
      </w:r>
      <w:r w:rsidR="00936A0B" w:rsidRPr="009B1081">
        <w:rPr>
          <w:rFonts w:ascii="Times New Roman" w:hAnsi="Times New Roman" w:cs="Times New Roman"/>
          <w:noProof/>
          <w:color w:val="000000" w:themeColor="text1"/>
        </w:rPr>
        <w:t>Figura 1 - Diagrama de arquitetura 3 camadas</w:t>
      </w:r>
      <w:r w:rsidR="00936A0B">
        <w:rPr>
          <w:noProof/>
        </w:rPr>
        <w:tab/>
      </w:r>
      <w:r w:rsidR="00936A0B">
        <w:rPr>
          <w:noProof/>
        </w:rPr>
        <w:fldChar w:fldCharType="begin"/>
      </w:r>
      <w:r w:rsidR="00936A0B">
        <w:rPr>
          <w:noProof/>
        </w:rPr>
        <w:instrText xml:space="preserve"> PAGEREF _Toc241169201 \h </w:instrText>
      </w:r>
      <w:r w:rsidR="00936A0B">
        <w:rPr>
          <w:noProof/>
        </w:rPr>
      </w:r>
      <w:r w:rsidR="00936A0B">
        <w:rPr>
          <w:noProof/>
        </w:rPr>
        <w:fldChar w:fldCharType="separate"/>
      </w:r>
      <w:r w:rsidR="00936A0B">
        <w:rPr>
          <w:noProof/>
        </w:rPr>
        <w:t>15</w:t>
      </w:r>
      <w:r w:rsidR="00936A0B">
        <w:rPr>
          <w:noProof/>
        </w:rPr>
        <w:fldChar w:fldCharType="end"/>
      </w:r>
    </w:p>
    <w:p w14:paraId="22A0BCC1" w14:textId="1ABCF742" w:rsidR="00936A0B" w:rsidRDefault="00936A0B">
      <w:pPr>
        <w:pStyle w:val="ndicedeilustraes"/>
        <w:tabs>
          <w:tab w:val="right" w:leader="dot" w:pos="8494"/>
        </w:tabs>
        <w:rPr>
          <w:rFonts w:eastAsiaTheme="minorEastAsia"/>
          <w:noProof/>
          <w:sz w:val="24"/>
          <w:szCs w:val="24"/>
          <w:lang w:eastAsia="ja-JP"/>
        </w:rPr>
      </w:pPr>
      <w:r w:rsidRPr="009B1081">
        <w:rPr>
          <w:rFonts w:ascii="Times New Roman" w:hAnsi="Times New Roman" w:cs="Times New Roman"/>
          <w:noProof/>
          <w:color w:val="000000" w:themeColor="text1"/>
        </w:rPr>
        <w:t>Figura 2 - Diagrama Entidade-Relacionamento</w:t>
      </w:r>
      <w:r>
        <w:rPr>
          <w:noProof/>
        </w:rPr>
        <w:tab/>
      </w:r>
      <w:r>
        <w:rPr>
          <w:noProof/>
        </w:rPr>
        <w:fldChar w:fldCharType="begin"/>
      </w:r>
      <w:r>
        <w:rPr>
          <w:noProof/>
        </w:rPr>
        <w:instrText xml:space="preserve"> PAGEREF _Toc241169202 \h </w:instrText>
      </w:r>
      <w:r>
        <w:rPr>
          <w:noProof/>
        </w:rPr>
      </w:r>
      <w:r>
        <w:rPr>
          <w:noProof/>
        </w:rPr>
        <w:fldChar w:fldCharType="separate"/>
      </w:r>
      <w:r>
        <w:rPr>
          <w:noProof/>
        </w:rPr>
        <w:t>17</w:t>
      </w:r>
      <w:r>
        <w:rPr>
          <w:noProof/>
        </w:rPr>
        <w:fldChar w:fldCharType="end"/>
      </w:r>
    </w:p>
    <w:p w14:paraId="0B760704" w14:textId="163100EB" w:rsidR="00936A0B" w:rsidRDefault="00936A0B">
      <w:pPr>
        <w:pStyle w:val="ndicedeilustraes"/>
        <w:tabs>
          <w:tab w:val="right" w:leader="dot" w:pos="8494"/>
        </w:tabs>
        <w:rPr>
          <w:rFonts w:eastAsiaTheme="minorEastAsia"/>
          <w:noProof/>
          <w:sz w:val="24"/>
          <w:szCs w:val="24"/>
          <w:lang w:eastAsia="ja-JP"/>
        </w:rPr>
      </w:pPr>
      <w:r w:rsidRPr="009B1081">
        <w:rPr>
          <w:rFonts w:ascii="Times New Roman" w:hAnsi="Times New Roman" w:cs="Times New Roman"/>
          <w:noProof/>
          <w:color w:val="000000" w:themeColor="text1"/>
        </w:rPr>
        <w:t>Figura 3 - Jornada do cliente PF ou PJ</w:t>
      </w:r>
      <w:r>
        <w:rPr>
          <w:noProof/>
        </w:rPr>
        <w:tab/>
      </w:r>
      <w:r>
        <w:rPr>
          <w:noProof/>
        </w:rPr>
        <w:fldChar w:fldCharType="begin"/>
      </w:r>
      <w:r>
        <w:rPr>
          <w:noProof/>
        </w:rPr>
        <w:instrText xml:space="preserve"> PAGEREF _Toc241169203 \h </w:instrText>
      </w:r>
      <w:r>
        <w:rPr>
          <w:noProof/>
        </w:rPr>
      </w:r>
      <w:r>
        <w:rPr>
          <w:noProof/>
        </w:rPr>
        <w:fldChar w:fldCharType="separate"/>
      </w:r>
      <w:r>
        <w:rPr>
          <w:noProof/>
        </w:rPr>
        <w:t>17</w:t>
      </w:r>
      <w:r>
        <w:rPr>
          <w:noProof/>
        </w:rPr>
        <w:fldChar w:fldCharType="end"/>
      </w:r>
    </w:p>
    <w:p w14:paraId="49F7E232" w14:textId="350BF300" w:rsidR="00936A0B" w:rsidRDefault="00936A0B">
      <w:pPr>
        <w:pStyle w:val="ndicedeilustraes"/>
        <w:tabs>
          <w:tab w:val="right" w:leader="dot" w:pos="8494"/>
        </w:tabs>
        <w:rPr>
          <w:rFonts w:eastAsiaTheme="minorEastAsia"/>
          <w:noProof/>
          <w:sz w:val="24"/>
          <w:szCs w:val="24"/>
          <w:lang w:eastAsia="ja-JP"/>
        </w:rPr>
      </w:pPr>
      <w:r w:rsidRPr="009B1081">
        <w:rPr>
          <w:rFonts w:ascii="Times New Roman" w:hAnsi="Times New Roman" w:cs="Times New Roman"/>
          <w:noProof/>
          <w:color w:val="000000" w:themeColor="text1"/>
        </w:rPr>
        <w:t>Figura 4 -  Identificação de Perfil</w:t>
      </w:r>
      <w:r>
        <w:rPr>
          <w:noProof/>
        </w:rPr>
        <w:tab/>
      </w:r>
      <w:r>
        <w:rPr>
          <w:noProof/>
        </w:rPr>
        <w:fldChar w:fldCharType="begin"/>
      </w:r>
      <w:r>
        <w:rPr>
          <w:noProof/>
        </w:rPr>
        <w:instrText xml:space="preserve"> PAGEREF _Toc241169204 \h </w:instrText>
      </w:r>
      <w:r>
        <w:rPr>
          <w:noProof/>
        </w:rPr>
      </w:r>
      <w:r>
        <w:rPr>
          <w:noProof/>
        </w:rPr>
        <w:fldChar w:fldCharType="separate"/>
      </w:r>
      <w:r>
        <w:rPr>
          <w:noProof/>
        </w:rPr>
        <w:t>18</w:t>
      </w:r>
      <w:r>
        <w:rPr>
          <w:noProof/>
        </w:rPr>
        <w:fldChar w:fldCharType="end"/>
      </w:r>
    </w:p>
    <w:p w14:paraId="45AD656A" w14:textId="1BE534A5" w:rsidR="00936A0B" w:rsidRDefault="00936A0B">
      <w:pPr>
        <w:pStyle w:val="ndicedeilustraes"/>
        <w:tabs>
          <w:tab w:val="right" w:leader="dot" w:pos="8494"/>
        </w:tabs>
        <w:rPr>
          <w:rFonts w:eastAsiaTheme="minorEastAsia"/>
          <w:noProof/>
          <w:sz w:val="24"/>
          <w:szCs w:val="24"/>
          <w:lang w:eastAsia="ja-JP"/>
        </w:rPr>
      </w:pPr>
      <w:r w:rsidRPr="009B1081">
        <w:rPr>
          <w:rFonts w:ascii="Times New Roman" w:hAnsi="Times New Roman" w:cs="Times New Roman"/>
          <w:noProof/>
          <w:color w:val="000000" w:themeColor="text1"/>
        </w:rPr>
        <w:t>Figura 5 - Pessoa Física</w:t>
      </w:r>
      <w:r>
        <w:rPr>
          <w:noProof/>
        </w:rPr>
        <w:tab/>
      </w:r>
      <w:r>
        <w:rPr>
          <w:noProof/>
        </w:rPr>
        <w:fldChar w:fldCharType="begin"/>
      </w:r>
      <w:r>
        <w:rPr>
          <w:noProof/>
        </w:rPr>
        <w:instrText xml:space="preserve"> PAGEREF _Toc241169205 \h </w:instrText>
      </w:r>
      <w:r>
        <w:rPr>
          <w:noProof/>
        </w:rPr>
      </w:r>
      <w:r>
        <w:rPr>
          <w:noProof/>
        </w:rPr>
        <w:fldChar w:fldCharType="separate"/>
      </w:r>
      <w:r>
        <w:rPr>
          <w:noProof/>
        </w:rPr>
        <w:t>18</w:t>
      </w:r>
      <w:r>
        <w:rPr>
          <w:noProof/>
        </w:rPr>
        <w:fldChar w:fldCharType="end"/>
      </w:r>
    </w:p>
    <w:p w14:paraId="281877C3" w14:textId="704E86C4" w:rsidR="00936A0B" w:rsidRDefault="00936A0B">
      <w:pPr>
        <w:pStyle w:val="ndicedeilustraes"/>
        <w:tabs>
          <w:tab w:val="right" w:leader="dot" w:pos="8494"/>
        </w:tabs>
        <w:rPr>
          <w:rFonts w:eastAsiaTheme="minorEastAsia"/>
          <w:noProof/>
          <w:sz w:val="24"/>
          <w:szCs w:val="24"/>
          <w:lang w:eastAsia="ja-JP"/>
        </w:rPr>
      </w:pPr>
      <w:r w:rsidRPr="009B1081">
        <w:rPr>
          <w:rFonts w:ascii="Times New Roman" w:hAnsi="Times New Roman" w:cs="Times New Roman"/>
          <w:noProof/>
          <w:color w:val="000000" w:themeColor="text1"/>
        </w:rPr>
        <w:t>Figura 6 - Pessoa Jurídica</w:t>
      </w:r>
      <w:r>
        <w:rPr>
          <w:noProof/>
        </w:rPr>
        <w:tab/>
      </w:r>
      <w:r>
        <w:rPr>
          <w:noProof/>
        </w:rPr>
        <w:fldChar w:fldCharType="begin"/>
      </w:r>
      <w:r>
        <w:rPr>
          <w:noProof/>
        </w:rPr>
        <w:instrText xml:space="preserve"> PAGEREF _Toc241169206 \h </w:instrText>
      </w:r>
      <w:r>
        <w:rPr>
          <w:noProof/>
        </w:rPr>
      </w:r>
      <w:r>
        <w:rPr>
          <w:noProof/>
        </w:rPr>
        <w:fldChar w:fldCharType="separate"/>
      </w:r>
      <w:r>
        <w:rPr>
          <w:noProof/>
        </w:rPr>
        <w:t>20</w:t>
      </w:r>
      <w:r>
        <w:rPr>
          <w:noProof/>
        </w:rPr>
        <w:fldChar w:fldCharType="end"/>
      </w:r>
    </w:p>
    <w:p w14:paraId="4DB74F07" w14:textId="606A4BFB" w:rsidR="00936A0B" w:rsidRDefault="00936A0B">
      <w:pPr>
        <w:pStyle w:val="ndicedeilustraes"/>
        <w:tabs>
          <w:tab w:val="right" w:leader="dot" w:pos="8494"/>
        </w:tabs>
        <w:rPr>
          <w:rFonts w:eastAsiaTheme="minorEastAsia"/>
          <w:noProof/>
          <w:sz w:val="24"/>
          <w:szCs w:val="24"/>
          <w:lang w:eastAsia="ja-JP"/>
        </w:rPr>
      </w:pPr>
      <w:r w:rsidRPr="009B1081">
        <w:rPr>
          <w:rFonts w:ascii="Times New Roman" w:hAnsi="Times New Roman" w:cs="Times New Roman"/>
          <w:noProof/>
          <w:color w:val="000000" w:themeColor="text1"/>
        </w:rPr>
        <w:t>Figura 7 - Modalidade de Crédito</w:t>
      </w:r>
      <w:r>
        <w:rPr>
          <w:noProof/>
        </w:rPr>
        <w:tab/>
      </w:r>
      <w:r>
        <w:rPr>
          <w:noProof/>
        </w:rPr>
        <w:fldChar w:fldCharType="begin"/>
      </w:r>
      <w:r>
        <w:rPr>
          <w:noProof/>
        </w:rPr>
        <w:instrText xml:space="preserve"> PAGEREF _Toc241169207 \h </w:instrText>
      </w:r>
      <w:r>
        <w:rPr>
          <w:noProof/>
        </w:rPr>
      </w:r>
      <w:r>
        <w:rPr>
          <w:noProof/>
        </w:rPr>
        <w:fldChar w:fldCharType="separate"/>
      </w:r>
      <w:r>
        <w:rPr>
          <w:noProof/>
        </w:rPr>
        <w:t>20</w:t>
      </w:r>
      <w:r>
        <w:rPr>
          <w:noProof/>
        </w:rPr>
        <w:fldChar w:fldCharType="end"/>
      </w:r>
    </w:p>
    <w:p w14:paraId="0C5F9B8F" w14:textId="1D64E465" w:rsidR="00936A0B" w:rsidRDefault="00936A0B">
      <w:pPr>
        <w:pStyle w:val="ndicedeilustraes"/>
        <w:tabs>
          <w:tab w:val="right" w:leader="dot" w:pos="8494"/>
        </w:tabs>
        <w:rPr>
          <w:rFonts w:eastAsiaTheme="minorEastAsia"/>
          <w:noProof/>
          <w:sz w:val="24"/>
          <w:szCs w:val="24"/>
          <w:lang w:eastAsia="ja-JP"/>
        </w:rPr>
      </w:pPr>
      <w:r w:rsidRPr="009B1081">
        <w:rPr>
          <w:rFonts w:ascii="Times New Roman" w:hAnsi="Times New Roman" w:cs="Times New Roman"/>
          <w:noProof/>
          <w:color w:val="000000" w:themeColor="text1"/>
        </w:rPr>
        <w:t>Figura 8 – Localidade</w:t>
      </w:r>
      <w:r>
        <w:rPr>
          <w:noProof/>
        </w:rPr>
        <w:tab/>
      </w:r>
      <w:r>
        <w:rPr>
          <w:noProof/>
        </w:rPr>
        <w:fldChar w:fldCharType="begin"/>
      </w:r>
      <w:r>
        <w:rPr>
          <w:noProof/>
        </w:rPr>
        <w:instrText xml:space="preserve"> PAGEREF _Toc241169208 \h </w:instrText>
      </w:r>
      <w:r>
        <w:rPr>
          <w:noProof/>
        </w:rPr>
      </w:r>
      <w:r>
        <w:rPr>
          <w:noProof/>
        </w:rPr>
        <w:fldChar w:fldCharType="separate"/>
      </w:r>
      <w:r>
        <w:rPr>
          <w:noProof/>
        </w:rPr>
        <w:t>21</w:t>
      </w:r>
      <w:r>
        <w:rPr>
          <w:noProof/>
        </w:rPr>
        <w:fldChar w:fldCharType="end"/>
      </w:r>
    </w:p>
    <w:p w14:paraId="4ADF7286" w14:textId="454AC517" w:rsidR="00936A0B" w:rsidRDefault="00936A0B">
      <w:pPr>
        <w:pStyle w:val="ndicedeilustraes"/>
        <w:tabs>
          <w:tab w:val="right" w:leader="dot" w:pos="8494"/>
        </w:tabs>
        <w:rPr>
          <w:rFonts w:eastAsiaTheme="minorEastAsia"/>
          <w:noProof/>
          <w:sz w:val="24"/>
          <w:szCs w:val="24"/>
          <w:lang w:eastAsia="ja-JP"/>
        </w:rPr>
      </w:pPr>
      <w:r w:rsidRPr="009B1081">
        <w:rPr>
          <w:rFonts w:ascii="Times New Roman" w:hAnsi="Times New Roman" w:cs="Times New Roman"/>
          <w:noProof/>
          <w:color w:val="000000" w:themeColor="text1"/>
        </w:rPr>
        <w:t>Figura 9 - sequência de diagnóstico - opção do usuário (cliente)</w:t>
      </w:r>
      <w:r>
        <w:rPr>
          <w:noProof/>
        </w:rPr>
        <w:tab/>
      </w:r>
      <w:r>
        <w:rPr>
          <w:noProof/>
        </w:rPr>
        <w:fldChar w:fldCharType="begin"/>
      </w:r>
      <w:r>
        <w:rPr>
          <w:noProof/>
        </w:rPr>
        <w:instrText xml:space="preserve"> PAGEREF _Toc241169209 \h </w:instrText>
      </w:r>
      <w:r>
        <w:rPr>
          <w:noProof/>
        </w:rPr>
      </w:r>
      <w:r>
        <w:rPr>
          <w:noProof/>
        </w:rPr>
        <w:fldChar w:fldCharType="separate"/>
      </w:r>
      <w:r>
        <w:rPr>
          <w:noProof/>
        </w:rPr>
        <w:t>22</w:t>
      </w:r>
      <w:r>
        <w:rPr>
          <w:noProof/>
        </w:rPr>
        <w:fldChar w:fldCharType="end"/>
      </w:r>
    </w:p>
    <w:p w14:paraId="793953A5" w14:textId="72CF28ED" w:rsidR="00936A0B" w:rsidRDefault="00936A0B">
      <w:pPr>
        <w:pStyle w:val="ndicedeilustraes"/>
        <w:tabs>
          <w:tab w:val="right" w:leader="dot" w:pos="8494"/>
        </w:tabs>
        <w:rPr>
          <w:rFonts w:eastAsiaTheme="minorEastAsia"/>
          <w:noProof/>
          <w:sz w:val="24"/>
          <w:szCs w:val="24"/>
          <w:lang w:eastAsia="ja-JP"/>
        </w:rPr>
      </w:pPr>
      <w:r w:rsidRPr="009B1081">
        <w:rPr>
          <w:rFonts w:ascii="Times New Roman" w:hAnsi="Times New Roman" w:cs="Times New Roman"/>
          <w:noProof/>
          <w:color w:val="000000" w:themeColor="text1"/>
        </w:rPr>
        <w:t>Figura 10 - Resultado da Análise</w:t>
      </w:r>
      <w:r>
        <w:rPr>
          <w:noProof/>
        </w:rPr>
        <w:tab/>
      </w:r>
      <w:r>
        <w:rPr>
          <w:noProof/>
        </w:rPr>
        <w:fldChar w:fldCharType="begin"/>
      </w:r>
      <w:r>
        <w:rPr>
          <w:noProof/>
        </w:rPr>
        <w:instrText xml:space="preserve"> PAGEREF _Toc241169210 \h </w:instrText>
      </w:r>
      <w:r>
        <w:rPr>
          <w:noProof/>
        </w:rPr>
      </w:r>
      <w:r>
        <w:rPr>
          <w:noProof/>
        </w:rPr>
        <w:fldChar w:fldCharType="separate"/>
      </w:r>
      <w:r>
        <w:rPr>
          <w:noProof/>
        </w:rPr>
        <w:t>23</w:t>
      </w:r>
      <w:r>
        <w:rPr>
          <w:noProof/>
        </w:rPr>
        <w:fldChar w:fldCharType="end"/>
      </w:r>
    </w:p>
    <w:p w14:paraId="274AE065" w14:textId="1B342685" w:rsidR="00936A0B" w:rsidRDefault="00936A0B">
      <w:pPr>
        <w:pStyle w:val="ndicedeilustraes"/>
        <w:tabs>
          <w:tab w:val="right" w:leader="dot" w:pos="8494"/>
        </w:tabs>
        <w:rPr>
          <w:rFonts w:eastAsiaTheme="minorEastAsia"/>
          <w:noProof/>
          <w:sz w:val="24"/>
          <w:szCs w:val="24"/>
          <w:lang w:eastAsia="ja-JP"/>
        </w:rPr>
      </w:pPr>
      <w:r w:rsidRPr="009B1081">
        <w:rPr>
          <w:rFonts w:ascii="Times New Roman" w:hAnsi="Times New Roman" w:cs="Times New Roman"/>
          <w:noProof/>
          <w:color w:val="000000" w:themeColor="text1"/>
        </w:rPr>
        <w:t>Figura 11 - Fluxo do Dashboard de análise de crédito</w:t>
      </w:r>
      <w:r>
        <w:rPr>
          <w:noProof/>
        </w:rPr>
        <w:tab/>
      </w:r>
      <w:r>
        <w:rPr>
          <w:noProof/>
        </w:rPr>
        <w:fldChar w:fldCharType="begin"/>
      </w:r>
      <w:r>
        <w:rPr>
          <w:noProof/>
        </w:rPr>
        <w:instrText xml:space="preserve"> PAGEREF _Toc241169211 \h </w:instrText>
      </w:r>
      <w:r>
        <w:rPr>
          <w:noProof/>
        </w:rPr>
      </w:r>
      <w:r>
        <w:rPr>
          <w:noProof/>
        </w:rPr>
        <w:fldChar w:fldCharType="separate"/>
      </w:r>
      <w:r>
        <w:rPr>
          <w:noProof/>
        </w:rPr>
        <w:t>24</w:t>
      </w:r>
      <w:r>
        <w:rPr>
          <w:noProof/>
        </w:rPr>
        <w:fldChar w:fldCharType="end"/>
      </w:r>
    </w:p>
    <w:p w14:paraId="7E8F5B7A" w14:textId="05E299CA" w:rsidR="00936A0B" w:rsidRDefault="00936A0B">
      <w:pPr>
        <w:pStyle w:val="ndicedeilustraes"/>
        <w:tabs>
          <w:tab w:val="right" w:leader="dot" w:pos="8494"/>
        </w:tabs>
        <w:rPr>
          <w:rFonts w:eastAsiaTheme="minorEastAsia"/>
          <w:noProof/>
          <w:sz w:val="24"/>
          <w:szCs w:val="24"/>
          <w:lang w:eastAsia="ja-JP"/>
        </w:rPr>
      </w:pPr>
      <w:r w:rsidRPr="009B1081">
        <w:rPr>
          <w:rFonts w:ascii="Times New Roman" w:hAnsi="Times New Roman" w:cs="Times New Roman"/>
          <w:noProof/>
          <w:color w:val="000000" w:themeColor="text1"/>
        </w:rPr>
        <w:t>Figura 12 - Tela de início:</w:t>
      </w:r>
      <w:r>
        <w:rPr>
          <w:noProof/>
        </w:rPr>
        <w:tab/>
      </w:r>
      <w:r>
        <w:rPr>
          <w:noProof/>
        </w:rPr>
        <w:fldChar w:fldCharType="begin"/>
      </w:r>
      <w:r>
        <w:rPr>
          <w:noProof/>
        </w:rPr>
        <w:instrText xml:space="preserve"> PAGEREF _Toc241169212 \h </w:instrText>
      </w:r>
      <w:r>
        <w:rPr>
          <w:noProof/>
        </w:rPr>
      </w:r>
      <w:r>
        <w:rPr>
          <w:noProof/>
        </w:rPr>
        <w:fldChar w:fldCharType="separate"/>
      </w:r>
      <w:r>
        <w:rPr>
          <w:noProof/>
        </w:rPr>
        <w:t>28</w:t>
      </w:r>
      <w:r>
        <w:rPr>
          <w:noProof/>
        </w:rPr>
        <w:fldChar w:fldCharType="end"/>
      </w:r>
    </w:p>
    <w:p w14:paraId="5CB560E3" w14:textId="6C8FD60C" w:rsidR="00936A0B" w:rsidRDefault="00936A0B">
      <w:pPr>
        <w:pStyle w:val="ndicedeilustraes"/>
        <w:tabs>
          <w:tab w:val="right" w:leader="dot" w:pos="8494"/>
        </w:tabs>
        <w:rPr>
          <w:rFonts w:eastAsiaTheme="minorEastAsia"/>
          <w:noProof/>
          <w:sz w:val="24"/>
          <w:szCs w:val="24"/>
          <w:lang w:eastAsia="ja-JP"/>
        </w:rPr>
      </w:pPr>
      <w:r w:rsidRPr="009B1081">
        <w:rPr>
          <w:rFonts w:ascii="Times New Roman" w:hAnsi="Times New Roman" w:cs="Times New Roman"/>
          <w:noProof/>
          <w:color w:val="000000" w:themeColor="text1"/>
        </w:rPr>
        <w:t>Figura 13 – Tela de Simulação de Crédito</w:t>
      </w:r>
      <w:r>
        <w:rPr>
          <w:noProof/>
        </w:rPr>
        <w:tab/>
      </w:r>
      <w:r>
        <w:rPr>
          <w:noProof/>
        </w:rPr>
        <w:fldChar w:fldCharType="begin"/>
      </w:r>
      <w:r>
        <w:rPr>
          <w:noProof/>
        </w:rPr>
        <w:instrText xml:space="preserve"> PAGEREF _Toc241169213 \h </w:instrText>
      </w:r>
      <w:r>
        <w:rPr>
          <w:noProof/>
        </w:rPr>
      </w:r>
      <w:r>
        <w:rPr>
          <w:noProof/>
        </w:rPr>
        <w:fldChar w:fldCharType="separate"/>
      </w:r>
      <w:r>
        <w:rPr>
          <w:noProof/>
        </w:rPr>
        <w:t>29</w:t>
      </w:r>
      <w:r>
        <w:rPr>
          <w:noProof/>
        </w:rPr>
        <w:fldChar w:fldCharType="end"/>
      </w:r>
    </w:p>
    <w:p w14:paraId="2AE202B5" w14:textId="3552D130" w:rsidR="00485537" w:rsidRPr="00A377D1" w:rsidRDefault="008C30DC" w:rsidP="00A377D1">
      <w:pPr>
        <w:spacing w:line="360" w:lineRule="auto"/>
        <w:rPr>
          <w:rFonts w:ascii="Times New Roman" w:hAnsi="Times New Roman" w:cs="Times New Roman"/>
        </w:rPr>
      </w:pPr>
      <w:r w:rsidRPr="00A377D1">
        <w:rPr>
          <w:rFonts w:ascii="Times New Roman" w:hAnsi="Times New Roman" w:cs="Times New Roman"/>
          <w:b/>
          <w:bCs/>
          <w:sz w:val="24"/>
          <w:szCs w:val="24"/>
        </w:rPr>
        <w:fldChar w:fldCharType="end"/>
      </w:r>
    </w:p>
    <w:p w14:paraId="6A59393C" w14:textId="77777777" w:rsidR="00485537" w:rsidRPr="00A377D1" w:rsidRDefault="00485537" w:rsidP="00A377D1">
      <w:pPr>
        <w:spacing w:line="360" w:lineRule="auto"/>
        <w:rPr>
          <w:rFonts w:ascii="Times New Roman" w:hAnsi="Times New Roman" w:cs="Times New Roman"/>
        </w:rPr>
      </w:pPr>
      <w:r w:rsidRPr="00A377D1">
        <w:rPr>
          <w:rFonts w:ascii="Times New Roman" w:hAnsi="Times New Roman" w:cs="Times New Roman"/>
        </w:rPr>
        <w:br w:type="page"/>
      </w:r>
    </w:p>
    <w:p w14:paraId="335E65E3" w14:textId="09AF4925" w:rsidR="00281B70" w:rsidRPr="00A377D1" w:rsidRDefault="00281B70" w:rsidP="00A377D1">
      <w:pPr>
        <w:spacing w:line="360" w:lineRule="auto"/>
        <w:rPr>
          <w:rFonts w:ascii="Times New Roman" w:hAnsi="Times New Roman" w:cs="Times New Roman"/>
        </w:rPr>
      </w:pPr>
    </w:p>
    <w:bookmarkStart w:id="0" w:name="_Toc241169228" w:displacedByCustomXml="next"/>
    <w:sdt>
      <w:sdtPr>
        <w:rPr>
          <w:rFonts w:ascii="Times New Roman" w:eastAsiaTheme="minorHAnsi" w:hAnsi="Times New Roman" w:cs="Times New Roman"/>
          <w:noProof/>
          <w:color w:val="auto"/>
          <w:kern w:val="2"/>
          <w:sz w:val="22"/>
          <w:szCs w:val="22"/>
          <w:lang w:eastAsia="en-US"/>
          <w14:ligatures w14:val="standardContextual"/>
        </w:rPr>
        <w:id w:val="-1355332007"/>
        <w:docPartObj>
          <w:docPartGallery w:val="Table of Contents"/>
          <w:docPartUnique/>
        </w:docPartObj>
      </w:sdtPr>
      <w:sdtEndPr>
        <w:rPr>
          <w:rFonts w:eastAsiaTheme="minorEastAsia"/>
          <w:kern w:val="0"/>
          <w:sz w:val="24"/>
          <w:szCs w:val="24"/>
          <w:lang w:eastAsia="pt-BR"/>
          <w14:ligatures w14:val="none"/>
        </w:rPr>
      </w:sdtEndPr>
      <w:sdtContent>
        <w:p w14:paraId="69D11D67" w14:textId="453B33C0" w:rsidR="00CA0A5F" w:rsidRPr="00A377D1" w:rsidRDefault="00E44599" w:rsidP="00A377D1">
          <w:pPr>
            <w:pStyle w:val="CabealhodoSumrio"/>
            <w:numPr>
              <w:ilvl w:val="0"/>
              <w:numId w:val="0"/>
            </w:numPr>
            <w:spacing w:line="360" w:lineRule="auto"/>
            <w:jc w:val="center"/>
            <w:outlineLvl w:val="0"/>
            <w:rPr>
              <w:rStyle w:val="TtuloChar"/>
              <w:rFonts w:ascii="Times New Roman" w:hAnsi="Times New Roman" w:cs="Times New Roman"/>
              <w:b/>
              <w:bCs/>
              <w:color w:val="000000" w:themeColor="text1"/>
              <w:sz w:val="32"/>
              <w:szCs w:val="32"/>
            </w:rPr>
          </w:pPr>
          <w:r w:rsidRPr="00A377D1">
            <w:rPr>
              <w:rStyle w:val="TtuloChar"/>
              <w:rFonts w:ascii="Times New Roman" w:hAnsi="Times New Roman" w:cs="Times New Roman"/>
              <w:b/>
              <w:bCs/>
              <w:color w:val="000000" w:themeColor="text1"/>
              <w:sz w:val="32"/>
              <w:szCs w:val="32"/>
            </w:rPr>
            <w:t>S</w:t>
          </w:r>
          <w:r w:rsidR="00CA0A5F" w:rsidRPr="00A377D1">
            <w:rPr>
              <w:rStyle w:val="TtuloChar"/>
              <w:rFonts w:ascii="Times New Roman" w:hAnsi="Times New Roman" w:cs="Times New Roman"/>
              <w:b/>
              <w:bCs/>
              <w:color w:val="000000" w:themeColor="text1"/>
              <w:sz w:val="32"/>
              <w:szCs w:val="32"/>
            </w:rPr>
            <w:t>UMÁRIO</w:t>
          </w:r>
          <w:bookmarkEnd w:id="0"/>
        </w:p>
        <w:p w14:paraId="6424AA21" w14:textId="76A430D1" w:rsidR="00E23625" w:rsidRDefault="00E44599">
          <w:pPr>
            <w:pStyle w:val="Sumrio1"/>
            <w:tabs>
              <w:tab w:val="right" w:leader="dot" w:pos="8494"/>
            </w:tabs>
            <w:rPr>
              <w:rFonts w:eastAsiaTheme="minorEastAsia"/>
              <w:noProof/>
              <w:sz w:val="24"/>
              <w:szCs w:val="24"/>
              <w:lang w:eastAsia="ja-JP"/>
            </w:rPr>
          </w:pPr>
          <w:r w:rsidRPr="00A377D1">
            <w:rPr>
              <w:rFonts w:ascii="Times New Roman" w:hAnsi="Times New Roman" w:cs="Times New Roman"/>
              <w:sz w:val="24"/>
              <w:szCs w:val="24"/>
            </w:rPr>
            <w:fldChar w:fldCharType="begin"/>
          </w:r>
          <w:r w:rsidRPr="00A377D1">
            <w:rPr>
              <w:rFonts w:ascii="Times New Roman" w:hAnsi="Times New Roman" w:cs="Times New Roman"/>
              <w:sz w:val="24"/>
              <w:szCs w:val="24"/>
            </w:rPr>
            <w:instrText xml:space="preserve"> TOC \o "1-3" \h \z \u </w:instrText>
          </w:r>
          <w:r w:rsidRPr="00A377D1">
            <w:rPr>
              <w:rFonts w:ascii="Times New Roman" w:hAnsi="Times New Roman" w:cs="Times New Roman"/>
              <w:sz w:val="24"/>
              <w:szCs w:val="24"/>
            </w:rPr>
            <w:fldChar w:fldCharType="separate"/>
          </w:r>
          <w:hyperlink w:anchor="_Toc241169228" w:history="1">
            <w:r w:rsidR="00E23625" w:rsidRPr="00C00677">
              <w:rPr>
                <w:rStyle w:val="Hyperlink"/>
                <w:rFonts w:ascii="Times New Roman" w:hAnsi="Times New Roman" w:cs="Times New Roman"/>
                <w:b/>
                <w:bCs/>
                <w:noProof/>
                <w:spacing w:val="-10"/>
                <w:kern w:val="28"/>
              </w:rPr>
              <w:t>SUMÁRIO</w:t>
            </w:r>
            <w:r w:rsidR="00E23625">
              <w:rPr>
                <w:noProof/>
                <w:webHidden/>
              </w:rPr>
              <w:tab/>
            </w:r>
            <w:r w:rsidR="00E23625">
              <w:rPr>
                <w:noProof/>
                <w:webHidden/>
              </w:rPr>
              <w:fldChar w:fldCharType="begin"/>
            </w:r>
            <w:r w:rsidR="00E23625">
              <w:rPr>
                <w:noProof/>
                <w:webHidden/>
              </w:rPr>
              <w:instrText xml:space="preserve"> PAGEREF _Toc241169228 \h </w:instrText>
            </w:r>
            <w:r w:rsidR="00E23625">
              <w:rPr>
                <w:noProof/>
                <w:webHidden/>
              </w:rPr>
            </w:r>
            <w:r w:rsidR="00E23625">
              <w:rPr>
                <w:noProof/>
                <w:webHidden/>
              </w:rPr>
              <w:fldChar w:fldCharType="separate"/>
            </w:r>
            <w:r w:rsidR="00E23625">
              <w:rPr>
                <w:noProof/>
                <w:webHidden/>
              </w:rPr>
              <w:t>5</w:t>
            </w:r>
            <w:r w:rsidR="00E23625">
              <w:rPr>
                <w:noProof/>
                <w:webHidden/>
              </w:rPr>
              <w:fldChar w:fldCharType="end"/>
            </w:r>
          </w:hyperlink>
        </w:p>
        <w:p w14:paraId="6D9FA487" w14:textId="396CC34B" w:rsidR="00E23625" w:rsidRDefault="00E23625">
          <w:pPr>
            <w:pStyle w:val="Sumrio1"/>
            <w:tabs>
              <w:tab w:val="left" w:pos="440"/>
              <w:tab w:val="right" w:leader="dot" w:pos="8494"/>
            </w:tabs>
            <w:rPr>
              <w:rFonts w:eastAsiaTheme="minorEastAsia"/>
              <w:noProof/>
              <w:sz w:val="24"/>
              <w:szCs w:val="24"/>
              <w:lang w:eastAsia="ja-JP"/>
            </w:rPr>
          </w:pPr>
          <w:hyperlink w:anchor="_Toc241169229" w:history="1">
            <w:r w:rsidRPr="00C00677">
              <w:rPr>
                <w:rStyle w:val="Hyperlink"/>
                <w:rFonts w:ascii="Times New Roman" w:hAnsi="Times New Roman" w:cs="Times New Roman"/>
                <w:b/>
                <w:bCs/>
                <w:noProof/>
              </w:rPr>
              <w:t>1.</w:t>
            </w:r>
            <w:r>
              <w:rPr>
                <w:rFonts w:eastAsiaTheme="minorEastAsia"/>
                <w:noProof/>
                <w:sz w:val="24"/>
                <w:szCs w:val="24"/>
                <w:lang w:eastAsia="ja-JP"/>
              </w:rPr>
              <w:tab/>
            </w:r>
            <w:r w:rsidRPr="00C00677">
              <w:rPr>
                <w:rStyle w:val="Hyperlink"/>
                <w:rFonts w:ascii="Times New Roman" w:hAnsi="Times New Roman" w:cs="Times New Roman"/>
                <w:b/>
                <w:bCs/>
                <w:noProof/>
              </w:rPr>
              <w:t>INTRODUÇÃO</w:t>
            </w:r>
            <w:r>
              <w:rPr>
                <w:noProof/>
                <w:webHidden/>
              </w:rPr>
              <w:tab/>
            </w:r>
            <w:r>
              <w:rPr>
                <w:noProof/>
                <w:webHidden/>
              </w:rPr>
              <w:fldChar w:fldCharType="begin"/>
            </w:r>
            <w:r>
              <w:rPr>
                <w:noProof/>
                <w:webHidden/>
              </w:rPr>
              <w:instrText xml:space="preserve"> PAGEREF _Toc241169229 \h </w:instrText>
            </w:r>
            <w:r>
              <w:rPr>
                <w:noProof/>
                <w:webHidden/>
              </w:rPr>
            </w:r>
            <w:r>
              <w:rPr>
                <w:noProof/>
                <w:webHidden/>
              </w:rPr>
              <w:fldChar w:fldCharType="separate"/>
            </w:r>
            <w:r>
              <w:rPr>
                <w:noProof/>
                <w:webHidden/>
              </w:rPr>
              <w:t>4</w:t>
            </w:r>
            <w:r>
              <w:rPr>
                <w:noProof/>
                <w:webHidden/>
              </w:rPr>
              <w:fldChar w:fldCharType="end"/>
            </w:r>
          </w:hyperlink>
        </w:p>
        <w:p w14:paraId="2077C881" w14:textId="6703A33D" w:rsidR="00E23625" w:rsidRDefault="00E23625">
          <w:pPr>
            <w:pStyle w:val="Sumrio1"/>
            <w:tabs>
              <w:tab w:val="left" w:pos="440"/>
              <w:tab w:val="right" w:leader="dot" w:pos="8494"/>
            </w:tabs>
            <w:rPr>
              <w:rFonts w:eastAsiaTheme="minorEastAsia"/>
              <w:noProof/>
              <w:sz w:val="24"/>
              <w:szCs w:val="24"/>
              <w:lang w:eastAsia="ja-JP"/>
            </w:rPr>
          </w:pPr>
          <w:hyperlink w:anchor="_Toc241169230" w:history="1">
            <w:r w:rsidRPr="00C00677">
              <w:rPr>
                <w:rStyle w:val="Hyperlink"/>
                <w:rFonts w:ascii="Times New Roman" w:hAnsi="Times New Roman" w:cs="Times New Roman"/>
                <w:b/>
                <w:bCs/>
                <w:noProof/>
              </w:rPr>
              <w:t>2.</w:t>
            </w:r>
            <w:r>
              <w:rPr>
                <w:rFonts w:eastAsiaTheme="minorEastAsia"/>
                <w:noProof/>
                <w:sz w:val="24"/>
                <w:szCs w:val="24"/>
                <w:lang w:eastAsia="ja-JP"/>
              </w:rPr>
              <w:tab/>
            </w:r>
            <w:r w:rsidRPr="00C00677">
              <w:rPr>
                <w:rStyle w:val="Hyperlink"/>
                <w:rFonts w:ascii="Times New Roman" w:hAnsi="Times New Roman" w:cs="Times New Roman"/>
                <w:b/>
                <w:bCs/>
                <w:noProof/>
              </w:rPr>
              <w:t>RELAÇÃO COM AS DISCIPLINAS ESTUDADAS NA UNIVESP</w:t>
            </w:r>
            <w:r>
              <w:rPr>
                <w:noProof/>
                <w:webHidden/>
              </w:rPr>
              <w:tab/>
            </w:r>
            <w:r>
              <w:rPr>
                <w:noProof/>
                <w:webHidden/>
              </w:rPr>
              <w:fldChar w:fldCharType="begin"/>
            </w:r>
            <w:r>
              <w:rPr>
                <w:noProof/>
                <w:webHidden/>
              </w:rPr>
              <w:instrText xml:space="preserve"> PAGEREF _Toc241169230 \h </w:instrText>
            </w:r>
            <w:r>
              <w:rPr>
                <w:noProof/>
                <w:webHidden/>
              </w:rPr>
            </w:r>
            <w:r>
              <w:rPr>
                <w:noProof/>
                <w:webHidden/>
              </w:rPr>
              <w:fldChar w:fldCharType="separate"/>
            </w:r>
            <w:r>
              <w:rPr>
                <w:noProof/>
                <w:webHidden/>
              </w:rPr>
              <w:t>6</w:t>
            </w:r>
            <w:r>
              <w:rPr>
                <w:noProof/>
                <w:webHidden/>
              </w:rPr>
              <w:fldChar w:fldCharType="end"/>
            </w:r>
          </w:hyperlink>
        </w:p>
        <w:p w14:paraId="2E53C146" w14:textId="65ECDBC7" w:rsidR="00E23625" w:rsidRDefault="00E23625">
          <w:pPr>
            <w:pStyle w:val="Sumrio1"/>
            <w:tabs>
              <w:tab w:val="left" w:pos="440"/>
              <w:tab w:val="right" w:leader="dot" w:pos="8494"/>
            </w:tabs>
            <w:rPr>
              <w:rFonts w:eastAsiaTheme="minorEastAsia"/>
              <w:noProof/>
              <w:sz w:val="24"/>
              <w:szCs w:val="24"/>
              <w:lang w:eastAsia="ja-JP"/>
            </w:rPr>
          </w:pPr>
          <w:hyperlink w:anchor="_Toc241169231" w:history="1">
            <w:r w:rsidRPr="00C00677">
              <w:rPr>
                <w:rStyle w:val="Hyperlink"/>
                <w:rFonts w:ascii="Times New Roman" w:hAnsi="Times New Roman" w:cs="Times New Roman"/>
                <w:b/>
                <w:bCs/>
                <w:noProof/>
              </w:rPr>
              <w:t>3.</w:t>
            </w:r>
            <w:r>
              <w:rPr>
                <w:rFonts w:eastAsiaTheme="minorEastAsia"/>
                <w:noProof/>
                <w:sz w:val="24"/>
                <w:szCs w:val="24"/>
                <w:lang w:eastAsia="ja-JP"/>
              </w:rPr>
              <w:tab/>
            </w:r>
            <w:r w:rsidRPr="00C00677">
              <w:rPr>
                <w:rStyle w:val="Hyperlink"/>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_Toc241169231 \h </w:instrText>
            </w:r>
            <w:r>
              <w:rPr>
                <w:noProof/>
                <w:webHidden/>
              </w:rPr>
            </w:r>
            <w:r>
              <w:rPr>
                <w:noProof/>
                <w:webHidden/>
              </w:rPr>
              <w:fldChar w:fldCharType="separate"/>
            </w:r>
            <w:r>
              <w:rPr>
                <w:noProof/>
                <w:webHidden/>
              </w:rPr>
              <w:t>7</w:t>
            </w:r>
            <w:r>
              <w:rPr>
                <w:noProof/>
                <w:webHidden/>
              </w:rPr>
              <w:fldChar w:fldCharType="end"/>
            </w:r>
          </w:hyperlink>
        </w:p>
        <w:p w14:paraId="5E2A6E0C" w14:textId="1E5BB87E" w:rsidR="00E23625" w:rsidRDefault="00E23625">
          <w:pPr>
            <w:pStyle w:val="Sumrio1"/>
            <w:tabs>
              <w:tab w:val="left" w:pos="440"/>
              <w:tab w:val="right" w:leader="dot" w:pos="8494"/>
            </w:tabs>
            <w:rPr>
              <w:rFonts w:eastAsiaTheme="minorEastAsia"/>
              <w:noProof/>
              <w:sz w:val="24"/>
              <w:szCs w:val="24"/>
              <w:lang w:eastAsia="ja-JP"/>
            </w:rPr>
          </w:pPr>
          <w:hyperlink w:anchor="_Toc241169232" w:history="1">
            <w:r w:rsidRPr="00C00677">
              <w:rPr>
                <w:rStyle w:val="Hyperlink"/>
                <w:rFonts w:ascii="Times New Roman" w:hAnsi="Times New Roman" w:cs="Times New Roman"/>
                <w:b/>
                <w:bCs/>
                <w:noProof/>
              </w:rPr>
              <w:t>4.</w:t>
            </w:r>
            <w:r>
              <w:rPr>
                <w:rFonts w:eastAsiaTheme="minorEastAsia"/>
                <w:noProof/>
                <w:sz w:val="24"/>
                <w:szCs w:val="24"/>
                <w:lang w:eastAsia="ja-JP"/>
              </w:rPr>
              <w:tab/>
            </w:r>
            <w:r w:rsidRPr="00C00677">
              <w:rPr>
                <w:rStyle w:val="Hyperlink"/>
                <w:rFonts w:ascii="Times New Roman" w:hAnsi="Times New Roman" w:cs="Times New Roman"/>
                <w:b/>
                <w:bCs/>
                <w:noProof/>
              </w:rPr>
              <w:t>JUSTIFICATIVA E DESENVOLVIMENTO DO PROBLEMA</w:t>
            </w:r>
            <w:r>
              <w:rPr>
                <w:noProof/>
                <w:webHidden/>
              </w:rPr>
              <w:tab/>
            </w:r>
            <w:r>
              <w:rPr>
                <w:noProof/>
                <w:webHidden/>
              </w:rPr>
              <w:fldChar w:fldCharType="begin"/>
            </w:r>
            <w:r>
              <w:rPr>
                <w:noProof/>
                <w:webHidden/>
              </w:rPr>
              <w:instrText xml:space="preserve"> PAGEREF _Toc241169232 \h </w:instrText>
            </w:r>
            <w:r>
              <w:rPr>
                <w:noProof/>
                <w:webHidden/>
              </w:rPr>
            </w:r>
            <w:r>
              <w:rPr>
                <w:noProof/>
                <w:webHidden/>
              </w:rPr>
              <w:fldChar w:fldCharType="separate"/>
            </w:r>
            <w:r>
              <w:rPr>
                <w:noProof/>
                <w:webHidden/>
              </w:rPr>
              <w:t>8</w:t>
            </w:r>
            <w:r>
              <w:rPr>
                <w:noProof/>
                <w:webHidden/>
              </w:rPr>
              <w:fldChar w:fldCharType="end"/>
            </w:r>
          </w:hyperlink>
        </w:p>
        <w:p w14:paraId="1CCCB77A" w14:textId="7CBF4871" w:rsidR="00E23625" w:rsidRDefault="00E23625">
          <w:pPr>
            <w:pStyle w:val="Sumrio1"/>
            <w:tabs>
              <w:tab w:val="left" w:pos="440"/>
              <w:tab w:val="right" w:leader="dot" w:pos="8494"/>
            </w:tabs>
            <w:rPr>
              <w:rFonts w:eastAsiaTheme="minorEastAsia"/>
              <w:noProof/>
              <w:sz w:val="24"/>
              <w:szCs w:val="24"/>
              <w:lang w:eastAsia="ja-JP"/>
            </w:rPr>
          </w:pPr>
          <w:hyperlink w:anchor="_Toc241169233" w:history="1">
            <w:r w:rsidRPr="00C00677">
              <w:rPr>
                <w:rStyle w:val="Hyperlink"/>
                <w:rFonts w:ascii="Times New Roman" w:hAnsi="Times New Roman" w:cs="Times New Roman"/>
                <w:b/>
                <w:bCs/>
                <w:noProof/>
              </w:rPr>
              <w:t>5.</w:t>
            </w:r>
            <w:r>
              <w:rPr>
                <w:rFonts w:eastAsiaTheme="minorEastAsia"/>
                <w:noProof/>
                <w:sz w:val="24"/>
                <w:szCs w:val="24"/>
                <w:lang w:eastAsia="ja-JP"/>
              </w:rPr>
              <w:tab/>
            </w:r>
            <w:r w:rsidRPr="00C00677">
              <w:rPr>
                <w:rStyle w:val="Hyperlink"/>
                <w:rFonts w:ascii="Times New Roman" w:hAnsi="Times New Roman" w:cs="Times New Roman"/>
                <w:b/>
                <w:bCs/>
                <w:noProof/>
              </w:rPr>
              <w:t>FUNDAMENTAÇÃO TEÓRICA</w:t>
            </w:r>
            <w:r>
              <w:rPr>
                <w:noProof/>
                <w:webHidden/>
              </w:rPr>
              <w:tab/>
            </w:r>
            <w:r>
              <w:rPr>
                <w:noProof/>
                <w:webHidden/>
              </w:rPr>
              <w:fldChar w:fldCharType="begin"/>
            </w:r>
            <w:r>
              <w:rPr>
                <w:noProof/>
                <w:webHidden/>
              </w:rPr>
              <w:instrText xml:space="preserve"> PAGEREF _Toc241169233 \h </w:instrText>
            </w:r>
            <w:r>
              <w:rPr>
                <w:noProof/>
                <w:webHidden/>
              </w:rPr>
            </w:r>
            <w:r>
              <w:rPr>
                <w:noProof/>
                <w:webHidden/>
              </w:rPr>
              <w:fldChar w:fldCharType="separate"/>
            </w:r>
            <w:r>
              <w:rPr>
                <w:noProof/>
                <w:webHidden/>
              </w:rPr>
              <w:t>10</w:t>
            </w:r>
            <w:r>
              <w:rPr>
                <w:noProof/>
                <w:webHidden/>
              </w:rPr>
              <w:fldChar w:fldCharType="end"/>
            </w:r>
          </w:hyperlink>
        </w:p>
        <w:p w14:paraId="74A7731F" w14:textId="47C815F2" w:rsidR="00E23625" w:rsidRDefault="00E23625">
          <w:pPr>
            <w:pStyle w:val="Sumrio1"/>
            <w:tabs>
              <w:tab w:val="left" w:pos="440"/>
              <w:tab w:val="right" w:leader="dot" w:pos="8494"/>
            </w:tabs>
            <w:rPr>
              <w:rFonts w:eastAsiaTheme="minorEastAsia"/>
              <w:noProof/>
              <w:sz w:val="24"/>
              <w:szCs w:val="24"/>
              <w:lang w:eastAsia="ja-JP"/>
            </w:rPr>
          </w:pPr>
          <w:hyperlink w:anchor="_Toc241169234" w:history="1">
            <w:r w:rsidRPr="00C00677">
              <w:rPr>
                <w:rStyle w:val="Hyperlink"/>
                <w:rFonts w:ascii="Times New Roman" w:hAnsi="Times New Roman" w:cs="Times New Roman"/>
                <w:b/>
                <w:bCs/>
                <w:noProof/>
              </w:rPr>
              <w:t>6.</w:t>
            </w:r>
            <w:r>
              <w:rPr>
                <w:rFonts w:eastAsiaTheme="minorEastAsia"/>
                <w:noProof/>
                <w:sz w:val="24"/>
                <w:szCs w:val="24"/>
                <w:lang w:eastAsia="ja-JP"/>
              </w:rPr>
              <w:tab/>
            </w:r>
            <w:r w:rsidRPr="00C00677">
              <w:rPr>
                <w:rStyle w:val="Hyperlink"/>
                <w:rFonts w:ascii="Times New Roman" w:hAnsi="Times New Roman" w:cs="Times New Roman"/>
                <w:b/>
                <w:bCs/>
                <w:noProof/>
              </w:rPr>
              <w:t>METODOLOGIA</w:t>
            </w:r>
            <w:r>
              <w:rPr>
                <w:noProof/>
                <w:webHidden/>
              </w:rPr>
              <w:tab/>
            </w:r>
            <w:r>
              <w:rPr>
                <w:noProof/>
                <w:webHidden/>
              </w:rPr>
              <w:fldChar w:fldCharType="begin"/>
            </w:r>
            <w:r>
              <w:rPr>
                <w:noProof/>
                <w:webHidden/>
              </w:rPr>
              <w:instrText xml:space="preserve"> PAGEREF _Toc241169234 \h </w:instrText>
            </w:r>
            <w:r>
              <w:rPr>
                <w:noProof/>
                <w:webHidden/>
              </w:rPr>
            </w:r>
            <w:r>
              <w:rPr>
                <w:noProof/>
                <w:webHidden/>
              </w:rPr>
              <w:fldChar w:fldCharType="separate"/>
            </w:r>
            <w:r>
              <w:rPr>
                <w:noProof/>
                <w:webHidden/>
              </w:rPr>
              <w:t>13</w:t>
            </w:r>
            <w:r>
              <w:rPr>
                <w:noProof/>
                <w:webHidden/>
              </w:rPr>
              <w:fldChar w:fldCharType="end"/>
            </w:r>
          </w:hyperlink>
        </w:p>
        <w:p w14:paraId="56F8681E" w14:textId="0467699C" w:rsidR="00E23625" w:rsidRDefault="00E23625">
          <w:pPr>
            <w:pStyle w:val="Sumrio1"/>
            <w:tabs>
              <w:tab w:val="left" w:pos="440"/>
              <w:tab w:val="right" w:leader="dot" w:pos="8494"/>
            </w:tabs>
            <w:rPr>
              <w:rFonts w:eastAsiaTheme="minorEastAsia"/>
              <w:noProof/>
              <w:sz w:val="24"/>
              <w:szCs w:val="24"/>
              <w:lang w:eastAsia="ja-JP"/>
            </w:rPr>
          </w:pPr>
          <w:hyperlink w:anchor="_Toc241169235" w:history="1">
            <w:r w:rsidRPr="00C00677">
              <w:rPr>
                <w:rStyle w:val="Hyperlink"/>
                <w:rFonts w:ascii="Times New Roman" w:hAnsi="Times New Roman" w:cs="Times New Roman"/>
                <w:b/>
                <w:bCs/>
                <w:noProof/>
              </w:rPr>
              <w:t>7.</w:t>
            </w:r>
            <w:r>
              <w:rPr>
                <w:rFonts w:eastAsiaTheme="minorEastAsia"/>
                <w:noProof/>
                <w:sz w:val="24"/>
                <w:szCs w:val="24"/>
                <w:lang w:eastAsia="ja-JP"/>
              </w:rPr>
              <w:tab/>
            </w:r>
            <w:r w:rsidRPr="00C00677">
              <w:rPr>
                <w:rStyle w:val="Hyperlink"/>
                <w:rFonts w:ascii="Times New Roman" w:hAnsi="Times New Roman" w:cs="Times New Roman"/>
                <w:b/>
                <w:bCs/>
                <w:noProof/>
              </w:rPr>
              <w:t>RESULTADOS E SOLUÇÃO INICIAL</w:t>
            </w:r>
            <w:r>
              <w:rPr>
                <w:noProof/>
                <w:webHidden/>
              </w:rPr>
              <w:tab/>
            </w:r>
            <w:r>
              <w:rPr>
                <w:noProof/>
                <w:webHidden/>
              </w:rPr>
              <w:fldChar w:fldCharType="begin"/>
            </w:r>
            <w:r>
              <w:rPr>
                <w:noProof/>
                <w:webHidden/>
              </w:rPr>
              <w:instrText xml:space="preserve"> PAGEREF _Toc241169235 \h </w:instrText>
            </w:r>
            <w:r>
              <w:rPr>
                <w:noProof/>
                <w:webHidden/>
              </w:rPr>
            </w:r>
            <w:r>
              <w:rPr>
                <w:noProof/>
                <w:webHidden/>
              </w:rPr>
              <w:fldChar w:fldCharType="separate"/>
            </w:r>
            <w:r>
              <w:rPr>
                <w:noProof/>
                <w:webHidden/>
              </w:rPr>
              <w:t>14</w:t>
            </w:r>
            <w:r>
              <w:rPr>
                <w:noProof/>
                <w:webHidden/>
              </w:rPr>
              <w:fldChar w:fldCharType="end"/>
            </w:r>
          </w:hyperlink>
        </w:p>
        <w:p w14:paraId="12BF2A7B" w14:textId="75D6A43E" w:rsidR="00E23625" w:rsidRDefault="00E23625">
          <w:pPr>
            <w:pStyle w:val="Sumrio2"/>
            <w:rPr>
              <w:rFonts w:asciiTheme="minorHAnsi" w:hAnsiTheme="minorHAnsi" w:cstheme="minorBidi"/>
              <w:kern w:val="2"/>
              <w:lang w:eastAsia="ja-JP"/>
              <w14:ligatures w14:val="standardContextual"/>
            </w:rPr>
          </w:pPr>
          <w:hyperlink w:anchor="_Toc241169236" w:history="1">
            <w:r w:rsidRPr="00C00677">
              <w:rPr>
                <w:rStyle w:val="Hyperlink"/>
                <w:b/>
                <w:bCs/>
              </w:rPr>
              <w:t>7.1 Proposta de uma arquitetura em 3 camadas</w:t>
            </w:r>
            <w:r>
              <w:rPr>
                <w:webHidden/>
              </w:rPr>
              <w:tab/>
            </w:r>
            <w:r>
              <w:rPr>
                <w:webHidden/>
              </w:rPr>
              <w:fldChar w:fldCharType="begin"/>
            </w:r>
            <w:r>
              <w:rPr>
                <w:webHidden/>
              </w:rPr>
              <w:instrText xml:space="preserve"> PAGEREF _Toc241169236 \h </w:instrText>
            </w:r>
            <w:r>
              <w:rPr>
                <w:webHidden/>
              </w:rPr>
            </w:r>
            <w:r>
              <w:rPr>
                <w:webHidden/>
              </w:rPr>
              <w:fldChar w:fldCharType="separate"/>
            </w:r>
            <w:r>
              <w:rPr>
                <w:webHidden/>
              </w:rPr>
              <w:t>14</w:t>
            </w:r>
            <w:r>
              <w:rPr>
                <w:webHidden/>
              </w:rPr>
              <w:fldChar w:fldCharType="end"/>
            </w:r>
          </w:hyperlink>
        </w:p>
        <w:p w14:paraId="4ACD7385" w14:textId="187C870B" w:rsidR="00E23625" w:rsidRDefault="00E23625">
          <w:pPr>
            <w:pStyle w:val="Sumrio2"/>
            <w:rPr>
              <w:rFonts w:asciiTheme="minorHAnsi" w:hAnsiTheme="minorHAnsi" w:cstheme="minorBidi"/>
              <w:kern w:val="2"/>
              <w:lang w:eastAsia="ja-JP"/>
              <w14:ligatures w14:val="standardContextual"/>
            </w:rPr>
          </w:pPr>
          <w:hyperlink w:anchor="_Toc241169237" w:history="1">
            <w:r w:rsidRPr="00C00677">
              <w:rPr>
                <w:rStyle w:val="Hyperlink"/>
                <w:b/>
                <w:bCs/>
              </w:rPr>
              <w:t>7.2 Frontend</w:t>
            </w:r>
            <w:r>
              <w:rPr>
                <w:webHidden/>
              </w:rPr>
              <w:tab/>
            </w:r>
            <w:r>
              <w:rPr>
                <w:webHidden/>
              </w:rPr>
              <w:fldChar w:fldCharType="begin"/>
            </w:r>
            <w:r>
              <w:rPr>
                <w:webHidden/>
              </w:rPr>
              <w:instrText xml:space="preserve"> PAGEREF _Toc241169237 \h </w:instrText>
            </w:r>
            <w:r>
              <w:rPr>
                <w:webHidden/>
              </w:rPr>
            </w:r>
            <w:r>
              <w:rPr>
                <w:webHidden/>
              </w:rPr>
              <w:fldChar w:fldCharType="separate"/>
            </w:r>
            <w:r>
              <w:rPr>
                <w:webHidden/>
              </w:rPr>
              <w:t>17</w:t>
            </w:r>
            <w:r>
              <w:rPr>
                <w:webHidden/>
              </w:rPr>
              <w:fldChar w:fldCharType="end"/>
            </w:r>
          </w:hyperlink>
        </w:p>
        <w:p w14:paraId="46D5900E" w14:textId="74FED07A" w:rsidR="00E23625" w:rsidRDefault="00E23625">
          <w:pPr>
            <w:pStyle w:val="Sumrio2"/>
            <w:rPr>
              <w:rFonts w:asciiTheme="minorHAnsi" w:hAnsiTheme="minorHAnsi" w:cstheme="minorBidi"/>
              <w:kern w:val="2"/>
              <w:lang w:eastAsia="ja-JP"/>
              <w14:ligatures w14:val="standardContextual"/>
            </w:rPr>
          </w:pPr>
          <w:hyperlink w:anchor="_Toc241169238" w:history="1">
            <w:r w:rsidRPr="00C00677">
              <w:rPr>
                <w:rStyle w:val="Hyperlink"/>
                <w:b/>
                <w:bCs/>
              </w:rPr>
              <w:t>7.3 Backend</w:t>
            </w:r>
            <w:r>
              <w:rPr>
                <w:webHidden/>
              </w:rPr>
              <w:tab/>
            </w:r>
            <w:r>
              <w:rPr>
                <w:webHidden/>
              </w:rPr>
              <w:fldChar w:fldCharType="begin"/>
            </w:r>
            <w:r>
              <w:rPr>
                <w:webHidden/>
              </w:rPr>
              <w:instrText xml:space="preserve"> PAGEREF _Toc241169238 \h </w:instrText>
            </w:r>
            <w:r>
              <w:rPr>
                <w:webHidden/>
              </w:rPr>
            </w:r>
            <w:r>
              <w:rPr>
                <w:webHidden/>
              </w:rPr>
              <w:fldChar w:fldCharType="separate"/>
            </w:r>
            <w:r>
              <w:rPr>
                <w:webHidden/>
              </w:rPr>
              <w:t>24</w:t>
            </w:r>
            <w:r>
              <w:rPr>
                <w:webHidden/>
              </w:rPr>
              <w:fldChar w:fldCharType="end"/>
            </w:r>
          </w:hyperlink>
        </w:p>
        <w:p w14:paraId="0A0441A8" w14:textId="4470AE34" w:rsidR="00E23625" w:rsidRDefault="00E23625">
          <w:pPr>
            <w:pStyle w:val="Sumrio2"/>
            <w:rPr>
              <w:rFonts w:asciiTheme="minorHAnsi" w:hAnsiTheme="minorHAnsi" w:cstheme="minorBidi"/>
              <w:kern w:val="2"/>
              <w:lang w:eastAsia="ja-JP"/>
              <w14:ligatures w14:val="standardContextual"/>
            </w:rPr>
          </w:pPr>
          <w:hyperlink w:anchor="_Toc241169239" w:history="1">
            <w:r w:rsidRPr="00C00677">
              <w:rPr>
                <w:rStyle w:val="Hyperlink"/>
                <w:b/>
                <w:bCs/>
              </w:rPr>
              <w:t>7.4 Banco de Dados (Camada de Persistência)</w:t>
            </w:r>
            <w:r>
              <w:rPr>
                <w:webHidden/>
              </w:rPr>
              <w:tab/>
            </w:r>
            <w:r>
              <w:rPr>
                <w:webHidden/>
              </w:rPr>
              <w:fldChar w:fldCharType="begin"/>
            </w:r>
            <w:r>
              <w:rPr>
                <w:webHidden/>
              </w:rPr>
              <w:instrText xml:space="preserve"> PAGEREF _Toc241169239 \h </w:instrText>
            </w:r>
            <w:r>
              <w:rPr>
                <w:webHidden/>
              </w:rPr>
            </w:r>
            <w:r>
              <w:rPr>
                <w:webHidden/>
              </w:rPr>
              <w:fldChar w:fldCharType="separate"/>
            </w:r>
            <w:r>
              <w:rPr>
                <w:webHidden/>
              </w:rPr>
              <w:t>25</w:t>
            </w:r>
            <w:r>
              <w:rPr>
                <w:webHidden/>
              </w:rPr>
              <w:fldChar w:fldCharType="end"/>
            </w:r>
          </w:hyperlink>
        </w:p>
        <w:p w14:paraId="605771F7" w14:textId="4287373E" w:rsidR="00E23625" w:rsidRDefault="00E23625">
          <w:pPr>
            <w:pStyle w:val="Sumrio2"/>
            <w:rPr>
              <w:rFonts w:asciiTheme="minorHAnsi" w:hAnsiTheme="minorHAnsi" w:cstheme="minorBidi"/>
              <w:kern w:val="2"/>
              <w:lang w:eastAsia="ja-JP"/>
              <w14:ligatures w14:val="standardContextual"/>
            </w:rPr>
          </w:pPr>
          <w:hyperlink w:anchor="_Toc241169240" w:history="1">
            <w:r w:rsidRPr="00C00677">
              <w:rPr>
                <w:rStyle w:val="Hyperlink"/>
                <w:b/>
                <w:bCs/>
              </w:rPr>
              <w:t>7.5 Processamento de dados</w:t>
            </w:r>
            <w:r>
              <w:rPr>
                <w:webHidden/>
              </w:rPr>
              <w:tab/>
            </w:r>
            <w:r>
              <w:rPr>
                <w:webHidden/>
              </w:rPr>
              <w:fldChar w:fldCharType="begin"/>
            </w:r>
            <w:r>
              <w:rPr>
                <w:webHidden/>
              </w:rPr>
              <w:instrText xml:space="preserve"> PAGEREF _Toc241169240 \h </w:instrText>
            </w:r>
            <w:r>
              <w:rPr>
                <w:webHidden/>
              </w:rPr>
            </w:r>
            <w:r>
              <w:rPr>
                <w:webHidden/>
              </w:rPr>
              <w:fldChar w:fldCharType="separate"/>
            </w:r>
            <w:r>
              <w:rPr>
                <w:webHidden/>
              </w:rPr>
              <w:t>25</w:t>
            </w:r>
            <w:r>
              <w:rPr>
                <w:webHidden/>
              </w:rPr>
              <w:fldChar w:fldCharType="end"/>
            </w:r>
          </w:hyperlink>
        </w:p>
        <w:p w14:paraId="15BC09D1" w14:textId="52BC160B" w:rsidR="00E23625" w:rsidRDefault="00E23625">
          <w:pPr>
            <w:pStyle w:val="Sumrio2"/>
            <w:rPr>
              <w:rFonts w:asciiTheme="minorHAnsi" w:hAnsiTheme="minorHAnsi" w:cstheme="minorBidi"/>
              <w:kern w:val="2"/>
              <w:lang w:eastAsia="ja-JP"/>
              <w14:ligatures w14:val="standardContextual"/>
            </w:rPr>
          </w:pPr>
          <w:hyperlink w:anchor="_Toc241169241" w:history="1">
            <w:r w:rsidRPr="00C00677">
              <w:rPr>
                <w:rStyle w:val="Hyperlink"/>
                <w:b/>
                <w:bCs/>
              </w:rPr>
              <w:t>7.6 Machine Learning (Aprendizado de máquina)</w:t>
            </w:r>
            <w:r>
              <w:rPr>
                <w:webHidden/>
              </w:rPr>
              <w:tab/>
            </w:r>
            <w:r>
              <w:rPr>
                <w:webHidden/>
              </w:rPr>
              <w:fldChar w:fldCharType="begin"/>
            </w:r>
            <w:r>
              <w:rPr>
                <w:webHidden/>
              </w:rPr>
              <w:instrText xml:space="preserve"> PAGEREF _Toc241169241 \h </w:instrText>
            </w:r>
            <w:r>
              <w:rPr>
                <w:webHidden/>
              </w:rPr>
            </w:r>
            <w:r>
              <w:rPr>
                <w:webHidden/>
              </w:rPr>
              <w:fldChar w:fldCharType="separate"/>
            </w:r>
            <w:r>
              <w:rPr>
                <w:webHidden/>
              </w:rPr>
              <w:t>26</w:t>
            </w:r>
            <w:r>
              <w:rPr>
                <w:webHidden/>
              </w:rPr>
              <w:fldChar w:fldCharType="end"/>
            </w:r>
          </w:hyperlink>
        </w:p>
        <w:p w14:paraId="69D15EC8" w14:textId="55A5E4D7" w:rsidR="00E23625" w:rsidRDefault="00E23625">
          <w:pPr>
            <w:pStyle w:val="Sumrio2"/>
            <w:rPr>
              <w:rFonts w:asciiTheme="minorHAnsi" w:hAnsiTheme="minorHAnsi" w:cstheme="minorBidi"/>
              <w:kern w:val="2"/>
              <w:lang w:eastAsia="ja-JP"/>
              <w14:ligatures w14:val="standardContextual"/>
            </w:rPr>
          </w:pPr>
          <w:hyperlink w:anchor="_Toc241169242" w:history="1">
            <w:r w:rsidRPr="00C00677">
              <w:rPr>
                <w:rStyle w:val="Hyperlink"/>
                <w:b/>
                <w:bCs/>
              </w:rPr>
              <w:t>7.7. Melhorias Implementadas a partir do Feedback da Comunidade</w:t>
            </w:r>
            <w:r>
              <w:rPr>
                <w:webHidden/>
              </w:rPr>
              <w:tab/>
            </w:r>
            <w:r>
              <w:rPr>
                <w:webHidden/>
              </w:rPr>
              <w:fldChar w:fldCharType="begin"/>
            </w:r>
            <w:r>
              <w:rPr>
                <w:webHidden/>
              </w:rPr>
              <w:instrText xml:space="preserve"> PAGEREF _Toc241169242 \h </w:instrText>
            </w:r>
            <w:r>
              <w:rPr>
                <w:webHidden/>
              </w:rPr>
            </w:r>
            <w:r>
              <w:rPr>
                <w:webHidden/>
              </w:rPr>
              <w:fldChar w:fldCharType="separate"/>
            </w:r>
            <w:r>
              <w:rPr>
                <w:webHidden/>
              </w:rPr>
              <w:t>27</w:t>
            </w:r>
            <w:r>
              <w:rPr>
                <w:webHidden/>
              </w:rPr>
              <w:fldChar w:fldCharType="end"/>
            </w:r>
          </w:hyperlink>
        </w:p>
        <w:p w14:paraId="202DFFEA" w14:textId="0056BED5" w:rsidR="00E23625" w:rsidRDefault="00E23625">
          <w:pPr>
            <w:pStyle w:val="Sumrio2"/>
            <w:rPr>
              <w:rFonts w:asciiTheme="minorHAnsi" w:hAnsiTheme="minorHAnsi" w:cstheme="minorBidi"/>
              <w:kern w:val="2"/>
              <w:lang w:eastAsia="ja-JP"/>
              <w14:ligatures w14:val="standardContextual"/>
            </w:rPr>
          </w:pPr>
          <w:hyperlink w:anchor="_Toc241169243" w:history="1">
            <w:r w:rsidRPr="00C00677">
              <w:rPr>
                <w:rStyle w:val="Hyperlink"/>
                <w:b/>
                <w:bCs/>
              </w:rPr>
              <w:t>7.8 Considerações Finais:</w:t>
            </w:r>
            <w:r>
              <w:rPr>
                <w:webHidden/>
              </w:rPr>
              <w:tab/>
            </w:r>
            <w:r>
              <w:rPr>
                <w:webHidden/>
              </w:rPr>
              <w:fldChar w:fldCharType="begin"/>
            </w:r>
            <w:r>
              <w:rPr>
                <w:webHidden/>
              </w:rPr>
              <w:instrText xml:space="preserve"> PAGEREF _Toc241169243 \h </w:instrText>
            </w:r>
            <w:r>
              <w:rPr>
                <w:webHidden/>
              </w:rPr>
            </w:r>
            <w:r>
              <w:rPr>
                <w:webHidden/>
              </w:rPr>
              <w:fldChar w:fldCharType="separate"/>
            </w:r>
            <w:r>
              <w:rPr>
                <w:webHidden/>
              </w:rPr>
              <w:t>27</w:t>
            </w:r>
            <w:r>
              <w:rPr>
                <w:webHidden/>
              </w:rPr>
              <w:fldChar w:fldCharType="end"/>
            </w:r>
          </w:hyperlink>
        </w:p>
        <w:p w14:paraId="071A2413" w14:textId="1FBF8502" w:rsidR="00D7190E" w:rsidRPr="00A377D1" w:rsidRDefault="00E44599" w:rsidP="00A377D1">
          <w:pPr>
            <w:pStyle w:val="Sumrio2"/>
            <w:spacing w:line="360" w:lineRule="auto"/>
            <w:sectPr w:rsidR="00D7190E" w:rsidRPr="00A377D1">
              <w:headerReference w:type="default" r:id="rId8"/>
              <w:pgSz w:w="11906" w:h="16838"/>
              <w:pgMar w:top="1417" w:right="1701" w:bottom="1417" w:left="1701" w:header="708" w:footer="708" w:gutter="0"/>
              <w:cols w:space="708"/>
              <w:docGrid w:linePitch="360"/>
            </w:sectPr>
          </w:pPr>
          <w:r w:rsidRPr="00A377D1">
            <w:fldChar w:fldCharType="end"/>
          </w:r>
        </w:p>
      </w:sdtContent>
    </w:sdt>
    <w:p w14:paraId="4F2A2B04" w14:textId="6597F8C1" w:rsidR="0056089F" w:rsidRPr="00A377D1" w:rsidRDefault="0056089F" w:rsidP="00A377D1">
      <w:pPr>
        <w:pStyle w:val="Ttulo1"/>
        <w:spacing w:line="360" w:lineRule="auto"/>
        <w:ind w:left="284" w:hanging="284"/>
        <w:rPr>
          <w:rFonts w:ascii="Times New Roman" w:hAnsi="Times New Roman" w:cs="Times New Roman"/>
          <w:b/>
          <w:bCs/>
          <w:color w:val="000000" w:themeColor="text1"/>
          <w:sz w:val="28"/>
          <w:szCs w:val="28"/>
        </w:rPr>
      </w:pPr>
      <w:bookmarkStart w:id="1" w:name="_Toc240883316"/>
      <w:bookmarkStart w:id="2" w:name="_Toc241169229"/>
      <w:r w:rsidRPr="00A377D1">
        <w:rPr>
          <w:rFonts w:ascii="Times New Roman" w:hAnsi="Times New Roman" w:cs="Times New Roman"/>
          <w:b/>
          <w:bCs/>
          <w:color w:val="000000" w:themeColor="text1"/>
          <w:sz w:val="28"/>
          <w:szCs w:val="28"/>
        </w:rPr>
        <w:lastRenderedPageBreak/>
        <w:t>INTRODUÇÃO</w:t>
      </w:r>
      <w:bookmarkEnd w:id="1"/>
      <w:bookmarkEnd w:id="2"/>
      <w:r w:rsidR="004773A9" w:rsidRPr="00A377D1">
        <w:rPr>
          <w:rFonts w:ascii="Times New Roman" w:hAnsi="Times New Roman" w:cs="Times New Roman"/>
          <w:b/>
          <w:bCs/>
          <w:color w:val="000000" w:themeColor="text1"/>
          <w:sz w:val="28"/>
          <w:szCs w:val="28"/>
        </w:rPr>
        <w:t xml:space="preserve"> </w:t>
      </w:r>
    </w:p>
    <w:p w14:paraId="30F78959" w14:textId="77777777" w:rsidR="001A3CCB" w:rsidRPr="00A377D1" w:rsidRDefault="001A3CCB" w:rsidP="00DE2899">
      <w:pPr>
        <w:pStyle w:val="NormalWeb"/>
        <w:spacing w:line="360" w:lineRule="auto"/>
        <w:jc w:val="both"/>
      </w:pPr>
      <w:r w:rsidRPr="00A377D1">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p>
    <w:p w14:paraId="3D288DD5" w14:textId="4FEE241A" w:rsidR="001A3CCB" w:rsidRPr="00A377D1" w:rsidRDefault="001A3CCB" w:rsidP="00DE2899">
      <w:pPr>
        <w:pStyle w:val="NormalWeb"/>
        <w:spacing w:line="360" w:lineRule="auto"/>
        <w:jc w:val="both"/>
      </w:pPr>
      <w:r w:rsidRPr="00A377D1">
        <w:t>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identificar padrões e tendências em grandes volumes de informações, contri</w:t>
      </w:r>
      <w:r w:rsidR="00B6261C" w:rsidRPr="00A377D1">
        <w:t>buindo</w:t>
      </w:r>
      <w:r w:rsidRPr="00A377D1">
        <w:t xml:space="preserve"> para processos de avaliação mais eficientes e precisos.</w:t>
      </w:r>
    </w:p>
    <w:p w14:paraId="48B72E4F" w14:textId="77777777" w:rsidR="001A3CCB" w:rsidRPr="00A377D1" w:rsidRDefault="001A3CCB" w:rsidP="00DE2899">
      <w:pPr>
        <w:pStyle w:val="NormalWeb"/>
        <w:spacing w:line="360" w:lineRule="auto"/>
        <w:jc w:val="both"/>
      </w:pPr>
      <w:r w:rsidRPr="00A377D1">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p>
    <w:p w14:paraId="729D109B" w14:textId="36834199" w:rsidR="00495105" w:rsidRPr="00A377D1" w:rsidRDefault="001A3CCB" w:rsidP="00DE2899">
      <w:pPr>
        <w:pStyle w:val="NormalWeb"/>
        <w:spacing w:line="360" w:lineRule="auto"/>
        <w:jc w:val="both"/>
      </w:pPr>
      <w:r w:rsidRPr="00A377D1">
        <w:t xml:space="preserve">Diante desse contexto, o presente trabalho alinha-se à proposta do Projeto Integrador do presente semestre, cujo tema é: “Desenvolver análise de dados em escala utilizando algum conjunto de dados existentes ou capturados por IoT e aprendizagem de máquina. Preparar uma interface para visualização dos resultados”. Para atender a essa diretriz, adota-se como objeto de estudo a análise de risco para concessão de crédito com base em dados públicos disponibilizados pelo Banco Central do Brasil. A proposta abrange a aplicação de técnicas de Ciência de Dados para coleta, tratamento, análise e modelagem preditiva dessas informações, culminando no desenvolvimento de um protótipo e de uma interface </w:t>
      </w:r>
      <w:r w:rsidRPr="00A377D1">
        <w:lastRenderedPageBreak/>
        <w:t>simplificada direcionada a comerciantes</w:t>
      </w:r>
      <w:r w:rsidR="00D0768F" w:rsidRPr="00A377D1">
        <w:t xml:space="preserve"> ou ao próprio postulante ao c</w:t>
      </w:r>
      <w:r w:rsidR="00964067" w:rsidRPr="00A377D1">
        <w:t xml:space="preserve">rédito, </w:t>
      </w:r>
      <w:r w:rsidRPr="00A377D1">
        <w:t>visando apoiar a compreensão dos fatores associados ao risco de crédito e promover uma tomada de decisão mais fundamentada, transparente e orientada por dados.</w:t>
      </w:r>
    </w:p>
    <w:p w14:paraId="7D72F93B" w14:textId="77777777" w:rsidR="00AE6EC7" w:rsidRDefault="00AE6EC7">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6BBED115" w14:textId="2328C4DA" w:rsidR="00A60857" w:rsidRPr="00A377D1" w:rsidRDefault="00863701" w:rsidP="00A60857">
      <w:pPr>
        <w:pStyle w:val="Ttulo1"/>
        <w:spacing w:line="360" w:lineRule="auto"/>
        <w:ind w:left="284" w:hanging="284"/>
        <w:rPr>
          <w:rFonts w:ascii="Times New Roman" w:hAnsi="Times New Roman" w:cs="Times New Roman"/>
          <w:b/>
          <w:bCs/>
          <w:color w:val="000000" w:themeColor="text1"/>
          <w:sz w:val="28"/>
          <w:szCs w:val="28"/>
        </w:rPr>
      </w:pPr>
      <w:bookmarkStart w:id="3" w:name="_Toc241169230"/>
      <w:r w:rsidRPr="00863701">
        <w:rPr>
          <w:rFonts w:ascii="Times New Roman" w:hAnsi="Times New Roman" w:cs="Times New Roman"/>
          <w:b/>
          <w:bCs/>
          <w:color w:val="000000" w:themeColor="text1"/>
          <w:sz w:val="28"/>
          <w:szCs w:val="28"/>
        </w:rPr>
        <w:lastRenderedPageBreak/>
        <w:t>RELAÇÃO COM AS DISCIPLINAS ESTUDADAS NA UNIVESP</w:t>
      </w:r>
      <w:bookmarkEnd w:id="3"/>
    </w:p>
    <w:p w14:paraId="09D60CC3" w14:textId="77777777" w:rsidR="00175CD4" w:rsidRDefault="00175CD4" w:rsidP="00D004EE">
      <w:pPr>
        <w:spacing w:line="360" w:lineRule="auto"/>
        <w:jc w:val="both"/>
        <w:rPr>
          <w:rFonts w:ascii="Times New Roman" w:hAnsi="Times New Roman" w:cs="Times New Roman"/>
          <w:sz w:val="24"/>
          <w:szCs w:val="24"/>
        </w:rPr>
      </w:pPr>
      <w:r w:rsidRPr="00175CD4">
        <w:rPr>
          <w:rFonts w:ascii="Times New Roman" w:hAnsi="Times New Roman" w:cs="Times New Roman"/>
          <w:sz w:val="24"/>
          <w:szCs w:val="24"/>
        </w:rPr>
        <w:t>O desenvolvimento deste projeto integrador fundamentou-se na articulação e aplicação prática dos conhecimentos adquiridos em diversas disciplinas ao longo dos cursos de Ciência de Dados, Engenharia da Computação e Tecnologia da Informação da UNIVESP:</w:t>
      </w:r>
    </w:p>
    <w:p w14:paraId="2B6B7086" w14:textId="77777777" w:rsidR="00D004EE" w:rsidRPr="00175CD4" w:rsidRDefault="00D004EE" w:rsidP="00D004EE">
      <w:pPr>
        <w:spacing w:line="360" w:lineRule="auto"/>
        <w:jc w:val="both"/>
        <w:rPr>
          <w:rFonts w:ascii="Times New Roman" w:hAnsi="Times New Roman" w:cs="Times New Roman"/>
          <w:sz w:val="24"/>
          <w:szCs w:val="24"/>
        </w:rPr>
      </w:pPr>
    </w:p>
    <w:p w14:paraId="66F39556" w14:textId="4B6FB4D9" w:rsidR="00175CD4" w:rsidRPr="00175CD4" w:rsidRDefault="00175CD4" w:rsidP="00D004EE">
      <w:pPr>
        <w:spacing w:line="360" w:lineRule="auto"/>
        <w:jc w:val="both"/>
        <w:rPr>
          <w:rFonts w:ascii="Times New Roman" w:hAnsi="Times New Roman" w:cs="Times New Roman"/>
          <w:sz w:val="24"/>
          <w:szCs w:val="24"/>
        </w:rPr>
      </w:pPr>
      <w:r w:rsidRPr="00175CD4">
        <w:rPr>
          <w:rFonts w:ascii="Times New Roman" w:hAnsi="Times New Roman" w:cs="Times New Roman"/>
          <w:sz w:val="24"/>
          <w:szCs w:val="24"/>
        </w:rPr>
        <w:t xml:space="preserve">COM350 – Introdução à Ciência de Dados / COM360 – Mineração de Dados: Forneceram os conceitos para a estruturação do pipeline de tratamento de dados financeiros públicos. O uso de bibliotecas como pandas e </w:t>
      </w:r>
      <w:proofErr w:type="spellStart"/>
      <w:r w:rsidRPr="00175CD4">
        <w:rPr>
          <w:rFonts w:ascii="Times New Roman" w:hAnsi="Times New Roman" w:cs="Times New Roman"/>
          <w:sz w:val="24"/>
          <w:szCs w:val="24"/>
        </w:rPr>
        <w:t>numpy</w:t>
      </w:r>
      <w:proofErr w:type="spellEnd"/>
      <w:r w:rsidRPr="00175CD4">
        <w:rPr>
          <w:rFonts w:ascii="Times New Roman" w:hAnsi="Times New Roman" w:cs="Times New Roman"/>
          <w:sz w:val="24"/>
          <w:szCs w:val="24"/>
        </w:rPr>
        <w:t xml:space="preserve"> permitiu a extração, limpeza, remoção de outliers e aplicação de estatística descritiva (matrizes de correlação e </w:t>
      </w:r>
      <w:proofErr w:type="spellStart"/>
      <w:r w:rsidRPr="00175CD4">
        <w:rPr>
          <w:rFonts w:ascii="Times New Roman" w:hAnsi="Times New Roman" w:cs="Times New Roman"/>
          <w:sz w:val="24"/>
          <w:szCs w:val="24"/>
        </w:rPr>
        <w:t>heatmaps</w:t>
      </w:r>
      <w:proofErr w:type="spellEnd"/>
      <w:r w:rsidRPr="00175CD4">
        <w:rPr>
          <w:rFonts w:ascii="Times New Roman" w:hAnsi="Times New Roman" w:cs="Times New Roman"/>
          <w:sz w:val="24"/>
          <w:szCs w:val="24"/>
        </w:rPr>
        <w:t>) para compreender a inadimplência regional.</w:t>
      </w:r>
    </w:p>
    <w:p w14:paraId="29B4F310" w14:textId="7ED81B34" w:rsidR="00175CD4" w:rsidRPr="00175CD4" w:rsidRDefault="00175CD4" w:rsidP="00D004EE">
      <w:pPr>
        <w:spacing w:line="360" w:lineRule="auto"/>
        <w:jc w:val="both"/>
        <w:rPr>
          <w:rFonts w:ascii="Times New Roman" w:hAnsi="Times New Roman" w:cs="Times New Roman"/>
          <w:sz w:val="24"/>
          <w:szCs w:val="24"/>
        </w:rPr>
      </w:pPr>
      <w:r w:rsidRPr="00175CD4">
        <w:rPr>
          <w:rFonts w:ascii="Times New Roman" w:hAnsi="Times New Roman" w:cs="Times New Roman"/>
          <w:sz w:val="24"/>
          <w:szCs w:val="24"/>
        </w:rPr>
        <w:t>COM410 – Aprendizado de Máquina: Embasou a escolha dos algoritmos de classificação supervisionada. Os conteúdos sobre pré-processamento, divisão de bases de treino/teste, validação cruzada (</w:t>
      </w:r>
      <w:proofErr w:type="spellStart"/>
      <w:r w:rsidRPr="00175CD4">
        <w:rPr>
          <w:rFonts w:ascii="Times New Roman" w:hAnsi="Times New Roman" w:cs="Times New Roman"/>
          <w:sz w:val="24"/>
          <w:szCs w:val="24"/>
        </w:rPr>
        <w:t>cross-validation</w:t>
      </w:r>
      <w:proofErr w:type="spellEnd"/>
      <w:r w:rsidRPr="00175CD4">
        <w:rPr>
          <w:rFonts w:ascii="Times New Roman" w:hAnsi="Times New Roman" w:cs="Times New Roman"/>
          <w:sz w:val="24"/>
          <w:szCs w:val="24"/>
        </w:rPr>
        <w:t xml:space="preserve">) e métricas de avaliação (matriz de confusão, </w:t>
      </w:r>
      <w:proofErr w:type="spellStart"/>
      <w:r w:rsidRPr="00175CD4">
        <w:rPr>
          <w:rFonts w:ascii="Times New Roman" w:hAnsi="Times New Roman" w:cs="Times New Roman"/>
          <w:sz w:val="24"/>
          <w:szCs w:val="24"/>
        </w:rPr>
        <w:t>precision</w:t>
      </w:r>
      <w:proofErr w:type="spellEnd"/>
      <w:r w:rsidRPr="00175CD4">
        <w:rPr>
          <w:rFonts w:ascii="Times New Roman" w:hAnsi="Times New Roman" w:cs="Times New Roman"/>
          <w:sz w:val="24"/>
          <w:szCs w:val="24"/>
        </w:rPr>
        <w:t>, recall, f1-score) foram aplicados na construção dos modelos preditivos de risco.</w:t>
      </w:r>
    </w:p>
    <w:p w14:paraId="1DDD7918" w14:textId="63C87741" w:rsidR="00175CD4" w:rsidRPr="00175CD4" w:rsidRDefault="00175CD4" w:rsidP="00D004EE">
      <w:pPr>
        <w:spacing w:line="360" w:lineRule="auto"/>
        <w:jc w:val="both"/>
        <w:rPr>
          <w:rFonts w:ascii="Times New Roman" w:hAnsi="Times New Roman" w:cs="Times New Roman"/>
          <w:sz w:val="24"/>
          <w:szCs w:val="24"/>
        </w:rPr>
      </w:pPr>
      <w:r w:rsidRPr="00175CD4">
        <w:rPr>
          <w:rFonts w:ascii="Times New Roman" w:hAnsi="Times New Roman" w:cs="Times New Roman"/>
          <w:sz w:val="24"/>
          <w:szCs w:val="24"/>
        </w:rPr>
        <w:t xml:space="preserve">COM510 – Redes Neurais / COM520 – Aprendizado Profundo: Fundamentaram teoricamente a implementação do modelo preditivo principal do sistema. Utilizou-se uma arquitetura de Rede Neural Artificial do tipo </w:t>
      </w:r>
      <w:proofErr w:type="spellStart"/>
      <w:r w:rsidRPr="00175CD4">
        <w:rPr>
          <w:rFonts w:ascii="Times New Roman" w:hAnsi="Times New Roman" w:cs="Times New Roman"/>
          <w:sz w:val="24"/>
          <w:szCs w:val="24"/>
        </w:rPr>
        <w:t>Perceptron</w:t>
      </w:r>
      <w:proofErr w:type="spellEnd"/>
      <w:r w:rsidRPr="00175CD4">
        <w:rPr>
          <w:rFonts w:ascii="Times New Roman" w:hAnsi="Times New Roman" w:cs="Times New Roman"/>
          <w:sz w:val="24"/>
          <w:szCs w:val="24"/>
        </w:rPr>
        <w:t xml:space="preserve"> Multicamadas (MLP), configurando funções de ativação (</w:t>
      </w:r>
      <w:proofErr w:type="spellStart"/>
      <w:r w:rsidRPr="00175CD4">
        <w:rPr>
          <w:rFonts w:ascii="Times New Roman" w:hAnsi="Times New Roman" w:cs="Times New Roman"/>
          <w:sz w:val="24"/>
          <w:szCs w:val="24"/>
        </w:rPr>
        <w:t>ReLU</w:t>
      </w:r>
      <w:proofErr w:type="spellEnd"/>
      <w:r w:rsidRPr="00175CD4">
        <w:rPr>
          <w:rFonts w:ascii="Times New Roman" w:hAnsi="Times New Roman" w:cs="Times New Roman"/>
          <w:sz w:val="24"/>
          <w:szCs w:val="24"/>
        </w:rPr>
        <w:t xml:space="preserve"> e </w:t>
      </w:r>
      <w:proofErr w:type="spellStart"/>
      <w:r w:rsidRPr="00175CD4">
        <w:rPr>
          <w:rFonts w:ascii="Times New Roman" w:hAnsi="Times New Roman" w:cs="Times New Roman"/>
          <w:sz w:val="24"/>
          <w:szCs w:val="24"/>
        </w:rPr>
        <w:t>Softmax</w:t>
      </w:r>
      <w:proofErr w:type="spellEnd"/>
      <w:r w:rsidRPr="00175CD4">
        <w:rPr>
          <w:rFonts w:ascii="Times New Roman" w:hAnsi="Times New Roman" w:cs="Times New Roman"/>
          <w:sz w:val="24"/>
          <w:szCs w:val="24"/>
        </w:rPr>
        <w:t>) e otimizadores baseados no algoritmo de retropropagação do erro (</w:t>
      </w:r>
      <w:proofErr w:type="spellStart"/>
      <w:r w:rsidRPr="00175CD4">
        <w:rPr>
          <w:rFonts w:ascii="Times New Roman" w:hAnsi="Times New Roman" w:cs="Times New Roman"/>
          <w:sz w:val="24"/>
          <w:szCs w:val="24"/>
        </w:rPr>
        <w:t>backpropagation</w:t>
      </w:r>
      <w:proofErr w:type="spellEnd"/>
      <w:r w:rsidRPr="00175CD4">
        <w:rPr>
          <w:rFonts w:ascii="Times New Roman" w:hAnsi="Times New Roman" w:cs="Times New Roman"/>
          <w:sz w:val="24"/>
          <w:szCs w:val="24"/>
        </w:rPr>
        <w:t xml:space="preserve">) para classificação </w:t>
      </w:r>
      <w:proofErr w:type="spellStart"/>
      <w:r w:rsidRPr="00175CD4">
        <w:rPr>
          <w:rFonts w:ascii="Times New Roman" w:hAnsi="Times New Roman" w:cs="Times New Roman"/>
          <w:sz w:val="24"/>
          <w:szCs w:val="24"/>
        </w:rPr>
        <w:t>multiclasse</w:t>
      </w:r>
      <w:proofErr w:type="spellEnd"/>
      <w:r w:rsidRPr="00175CD4">
        <w:rPr>
          <w:rFonts w:ascii="Times New Roman" w:hAnsi="Times New Roman" w:cs="Times New Roman"/>
          <w:sz w:val="24"/>
          <w:szCs w:val="24"/>
        </w:rPr>
        <w:t xml:space="preserve"> de risco.</w:t>
      </w:r>
    </w:p>
    <w:p w14:paraId="547B3DBF" w14:textId="4997D792" w:rsidR="00175CD4" w:rsidRPr="00175CD4" w:rsidRDefault="00175CD4" w:rsidP="00D004EE">
      <w:pPr>
        <w:spacing w:line="360" w:lineRule="auto"/>
        <w:jc w:val="both"/>
        <w:rPr>
          <w:rFonts w:ascii="Times New Roman" w:hAnsi="Times New Roman" w:cs="Times New Roman"/>
          <w:sz w:val="24"/>
          <w:szCs w:val="24"/>
        </w:rPr>
      </w:pPr>
      <w:r w:rsidRPr="00175CD4">
        <w:rPr>
          <w:rFonts w:ascii="Times New Roman" w:hAnsi="Times New Roman" w:cs="Times New Roman"/>
          <w:sz w:val="24"/>
          <w:szCs w:val="24"/>
        </w:rPr>
        <w:t>COM420 – Plataforma de Ingestão e Análise de Dados: Apoiou a concepção da infraestrutura para dados massivos (Big Data). As diretrizes da disciplina guiaram a estruturação teórica e prática do fluxo ELT (</w:t>
      </w:r>
      <w:proofErr w:type="spellStart"/>
      <w:r w:rsidRPr="00175CD4">
        <w:rPr>
          <w:rFonts w:ascii="Times New Roman" w:hAnsi="Times New Roman" w:cs="Times New Roman"/>
          <w:sz w:val="24"/>
          <w:szCs w:val="24"/>
        </w:rPr>
        <w:t>Extract</w:t>
      </w:r>
      <w:proofErr w:type="spellEnd"/>
      <w:r w:rsidRPr="00175CD4">
        <w:rPr>
          <w:rFonts w:ascii="Times New Roman" w:hAnsi="Times New Roman" w:cs="Times New Roman"/>
          <w:sz w:val="24"/>
          <w:szCs w:val="24"/>
        </w:rPr>
        <w:t xml:space="preserve">, </w:t>
      </w:r>
      <w:proofErr w:type="spellStart"/>
      <w:r w:rsidRPr="00175CD4">
        <w:rPr>
          <w:rFonts w:ascii="Times New Roman" w:hAnsi="Times New Roman" w:cs="Times New Roman"/>
          <w:sz w:val="24"/>
          <w:szCs w:val="24"/>
        </w:rPr>
        <w:t>Load</w:t>
      </w:r>
      <w:proofErr w:type="spellEnd"/>
      <w:r w:rsidRPr="00175CD4">
        <w:rPr>
          <w:rFonts w:ascii="Times New Roman" w:hAnsi="Times New Roman" w:cs="Times New Roman"/>
          <w:sz w:val="24"/>
          <w:szCs w:val="24"/>
        </w:rPr>
        <w:t xml:space="preserve">, </w:t>
      </w:r>
      <w:proofErr w:type="spellStart"/>
      <w:r w:rsidRPr="00175CD4">
        <w:rPr>
          <w:rFonts w:ascii="Times New Roman" w:hAnsi="Times New Roman" w:cs="Times New Roman"/>
          <w:sz w:val="24"/>
          <w:szCs w:val="24"/>
        </w:rPr>
        <w:t>Transform</w:t>
      </w:r>
      <w:proofErr w:type="spellEnd"/>
      <w:r w:rsidRPr="00175CD4">
        <w:rPr>
          <w:rFonts w:ascii="Times New Roman" w:hAnsi="Times New Roman" w:cs="Times New Roman"/>
          <w:sz w:val="24"/>
          <w:szCs w:val="24"/>
        </w:rPr>
        <w:t>) e a organização da camada de armazenamento em repositórios do tipo Data Lake.</w:t>
      </w:r>
    </w:p>
    <w:p w14:paraId="646E04E6" w14:textId="6C3229B0" w:rsidR="00A60857" w:rsidRDefault="00175CD4" w:rsidP="00D004EE">
      <w:pPr>
        <w:spacing w:line="360" w:lineRule="auto"/>
        <w:jc w:val="both"/>
        <w:rPr>
          <w:rFonts w:ascii="Times New Roman" w:eastAsiaTheme="majorEastAsia" w:hAnsi="Times New Roman" w:cs="Times New Roman"/>
          <w:b/>
          <w:bCs/>
          <w:color w:val="000000" w:themeColor="text1"/>
          <w:sz w:val="28"/>
          <w:szCs w:val="28"/>
        </w:rPr>
      </w:pPr>
      <w:r w:rsidRPr="00175CD4">
        <w:rPr>
          <w:rFonts w:ascii="Times New Roman" w:hAnsi="Times New Roman" w:cs="Times New Roman"/>
          <w:sz w:val="24"/>
          <w:szCs w:val="24"/>
        </w:rPr>
        <w:t xml:space="preserve">COM380 – Protocolos de Comunicação / Desenvolvimento Web: Subsidiaram o projeto da arquitetura em 3 camadas e o desenvolvimento de </w:t>
      </w:r>
      <w:proofErr w:type="spellStart"/>
      <w:r w:rsidRPr="00175CD4">
        <w:rPr>
          <w:rFonts w:ascii="Times New Roman" w:hAnsi="Times New Roman" w:cs="Times New Roman"/>
          <w:sz w:val="24"/>
          <w:szCs w:val="24"/>
        </w:rPr>
        <w:t>endpoints</w:t>
      </w:r>
      <w:proofErr w:type="spellEnd"/>
      <w:r w:rsidRPr="00175CD4">
        <w:rPr>
          <w:rFonts w:ascii="Times New Roman" w:hAnsi="Times New Roman" w:cs="Times New Roman"/>
          <w:sz w:val="24"/>
          <w:szCs w:val="24"/>
        </w:rPr>
        <w:t xml:space="preserve"> </w:t>
      </w:r>
      <w:proofErr w:type="spellStart"/>
      <w:r w:rsidRPr="00175CD4">
        <w:rPr>
          <w:rFonts w:ascii="Times New Roman" w:hAnsi="Times New Roman" w:cs="Times New Roman"/>
          <w:sz w:val="24"/>
          <w:szCs w:val="24"/>
        </w:rPr>
        <w:t>RESTful</w:t>
      </w:r>
      <w:proofErr w:type="spellEnd"/>
      <w:r w:rsidRPr="00175CD4">
        <w:rPr>
          <w:rFonts w:ascii="Times New Roman" w:hAnsi="Times New Roman" w:cs="Times New Roman"/>
          <w:sz w:val="24"/>
          <w:szCs w:val="24"/>
        </w:rPr>
        <w:t xml:space="preserve"> assíncronos com </w:t>
      </w:r>
      <w:proofErr w:type="spellStart"/>
      <w:r w:rsidRPr="00175CD4">
        <w:rPr>
          <w:rFonts w:ascii="Times New Roman" w:hAnsi="Times New Roman" w:cs="Times New Roman"/>
          <w:sz w:val="24"/>
          <w:szCs w:val="24"/>
        </w:rPr>
        <w:t>FastAPI</w:t>
      </w:r>
      <w:proofErr w:type="spellEnd"/>
      <w:r w:rsidRPr="00175CD4">
        <w:rPr>
          <w:rFonts w:ascii="Times New Roman" w:hAnsi="Times New Roman" w:cs="Times New Roman"/>
          <w:sz w:val="24"/>
          <w:szCs w:val="24"/>
        </w:rPr>
        <w:t xml:space="preserve"> em Python, além da integração com a camada de persistência em banco de dados relacional PostgreSQL.</w:t>
      </w:r>
      <w:r w:rsidR="007D0EA6">
        <w:rPr>
          <w:rFonts w:ascii="Times New Roman" w:hAnsi="Times New Roman" w:cs="Times New Roman"/>
          <w:b/>
          <w:bCs/>
          <w:color w:val="000000" w:themeColor="text1"/>
          <w:sz w:val="28"/>
          <w:szCs w:val="28"/>
        </w:rPr>
        <w:t xml:space="preserve"> </w:t>
      </w:r>
      <w:r w:rsidR="00A60857">
        <w:rPr>
          <w:rFonts w:ascii="Times New Roman" w:hAnsi="Times New Roman" w:cs="Times New Roman"/>
          <w:b/>
          <w:bCs/>
          <w:color w:val="000000" w:themeColor="text1"/>
          <w:sz w:val="28"/>
          <w:szCs w:val="28"/>
        </w:rPr>
        <w:br w:type="page"/>
      </w:r>
    </w:p>
    <w:p w14:paraId="4B5E0350" w14:textId="37C38FBD" w:rsidR="007933D3" w:rsidRPr="00A377D1" w:rsidRDefault="00FF7B75" w:rsidP="00A377D1">
      <w:pPr>
        <w:pStyle w:val="Ttulo1"/>
        <w:spacing w:line="360" w:lineRule="auto"/>
        <w:ind w:left="284" w:hanging="284"/>
        <w:rPr>
          <w:rFonts w:ascii="Times New Roman" w:hAnsi="Times New Roman" w:cs="Times New Roman"/>
          <w:b/>
          <w:bCs/>
          <w:color w:val="000000" w:themeColor="text1"/>
          <w:sz w:val="28"/>
          <w:szCs w:val="28"/>
        </w:rPr>
      </w:pPr>
      <w:bookmarkStart w:id="4" w:name="_Toc241169231"/>
      <w:r w:rsidRPr="00A377D1">
        <w:rPr>
          <w:rFonts w:ascii="Times New Roman" w:hAnsi="Times New Roman" w:cs="Times New Roman"/>
          <w:b/>
          <w:bCs/>
          <w:color w:val="000000" w:themeColor="text1"/>
          <w:sz w:val="28"/>
          <w:szCs w:val="28"/>
        </w:rPr>
        <w:lastRenderedPageBreak/>
        <w:t>OBJETIVOS</w:t>
      </w:r>
      <w:bookmarkEnd w:id="4"/>
    </w:p>
    <w:p w14:paraId="417A4B40" w14:textId="77777777" w:rsidR="00F2530C" w:rsidRPr="00A377D1" w:rsidRDefault="00F2530C" w:rsidP="00A377D1">
      <w:pPr>
        <w:spacing w:after="120" w:line="360" w:lineRule="auto"/>
        <w:jc w:val="both"/>
        <w:rPr>
          <w:rFonts w:ascii="Times New Roman" w:hAnsi="Times New Roman" w:cs="Times New Roman"/>
          <w:sz w:val="24"/>
          <w:szCs w:val="24"/>
        </w:rPr>
      </w:pPr>
      <w:r w:rsidRPr="00A377D1">
        <w:rPr>
          <w:rFonts w:ascii="Times New Roman" w:hAnsi="Times New Roman" w:cs="Times New Roman"/>
          <w:b/>
          <w:sz w:val="24"/>
          <w:szCs w:val="24"/>
        </w:rPr>
        <w:t xml:space="preserve">Objetivo Geral: </w:t>
      </w:r>
      <w:r w:rsidRPr="00A377D1">
        <w:rPr>
          <w:rFonts w:ascii="Times New Roman" w:hAnsi="Times New Roman" w:cs="Times New Roman"/>
          <w:sz w:val="24"/>
          <w:szCs w:val="24"/>
        </w:rPr>
        <w:t>Desenvolver uma análise de risco escalável para concessão de crédito utilizando bases de dados públicas e massivas do Banco Central do Brasil, implementando modelos de aprendizado de máquina e uma interface interativa de visualização para suporte à tomada de decisões de micro e pequenas empresas.</w:t>
      </w:r>
    </w:p>
    <w:p w14:paraId="0BA5B20A" w14:textId="77777777" w:rsidR="00F2530C" w:rsidRPr="00A377D1" w:rsidRDefault="00F2530C" w:rsidP="00A377D1">
      <w:pPr>
        <w:spacing w:before="120" w:after="120" w:line="360" w:lineRule="auto"/>
        <w:rPr>
          <w:rFonts w:ascii="Times New Roman" w:hAnsi="Times New Roman" w:cs="Times New Roman"/>
          <w:sz w:val="24"/>
          <w:szCs w:val="24"/>
        </w:rPr>
      </w:pPr>
      <w:r w:rsidRPr="00A377D1">
        <w:rPr>
          <w:rFonts w:ascii="Times New Roman" w:hAnsi="Times New Roman" w:cs="Times New Roman"/>
          <w:b/>
          <w:sz w:val="24"/>
          <w:szCs w:val="24"/>
        </w:rPr>
        <w:t>Objetivos Específicos:</w:t>
      </w:r>
    </w:p>
    <w:p w14:paraId="6EABF0AA" w14:textId="77777777" w:rsidR="00F2530C" w:rsidRPr="00A377D1" w:rsidRDefault="00F2530C" w:rsidP="00A377D1">
      <w:pPr>
        <w:pStyle w:val="Commarcadores"/>
        <w:tabs>
          <w:tab w:val="num" w:pos="360"/>
        </w:tabs>
        <w:spacing w:after="80" w:line="360" w:lineRule="auto"/>
        <w:ind w:left="360" w:hanging="360"/>
        <w:jc w:val="both"/>
        <w:rPr>
          <w:rFonts w:cs="Times New Roman"/>
          <w:szCs w:val="24"/>
          <w:lang w:val="pt-BR"/>
        </w:rPr>
      </w:pPr>
      <w:r w:rsidRPr="00A377D1">
        <w:rPr>
          <w:rFonts w:cs="Times New Roman"/>
          <w:szCs w:val="24"/>
          <w:lang w:val="pt-BR"/>
        </w:rPr>
        <w:t>Identificar e extrair dados públicos relacionados ao mercado de crédito e séries temporais de inadimplência disponibilizados pelo Banco Central do Brasil;</w:t>
      </w:r>
    </w:p>
    <w:p w14:paraId="553C8B17" w14:textId="77777777" w:rsidR="00F2530C" w:rsidRPr="00A377D1" w:rsidRDefault="00F2530C" w:rsidP="00A377D1">
      <w:pPr>
        <w:pStyle w:val="Commarcadores"/>
        <w:tabs>
          <w:tab w:val="num" w:pos="360"/>
        </w:tabs>
        <w:spacing w:after="80" w:line="360" w:lineRule="auto"/>
        <w:ind w:left="360" w:hanging="360"/>
        <w:jc w:val="both"/>
        <w:rPr>
          <w:rFonts w:cs="Times New Roman"/>
          <w:szCs w:val="24"/>
          <w:lang w:val="pt-BR"/>
        </w:rPr>
      </w:pPr>
      <w:r w:rsidRPr="00A377D1">
        <w:rPr>
          <w:rFonts w:cs="Times New Roman"/>
          <w:szCs w:val="24"/>
          <w:lang w:val="pt-BR"/>
        </w:rPr>
        <w:t>Estruturar teoricamente pipelines de ingestão de dados em larga escala sob a ótica de arquiteturas de Data Lake e fluxos de ELT (</w:t>
      </w:r>
      <w:proofErr w:type="spellStart"/>
      <w:r w:rsidRPr="00A377D1">
        <w:rPr>
          <w:rFonts w:cs="Times New Roman"/>
          <w:szCs w:val="24"/>
          <w:lang w:val="pt-BR"/>
        </w:rPr>
        <w:t>Extract</w:t>
      </w:r>
      <w:proofErr w:type="spellEnd"/>
      <w:r w:rsidRPr="00A377D1">
        <w:rPr>
          <w:rFonts w:cs="Times New Roman"/>
          <w:szCs w:val="24"/>
          <w:lang w:val="pt-BR"/>
        </w:rPr>
        <w:t xml:space="preserve">, </w:t>
      </w:r>
      <w:proofErr w:type="spellStart"/>
      <w:r w:rsidRPr="00A377D1">
        <w:rPr>
          <w:rFonts w:cs="Times New Roman"/>
          <w:szCs w:val="24"/>
          <w:lang w:val="pt-BR"/>
        </w:rPr>
        <w:t>Load</w:t>
      </w:r>
      <w:proofErr w:type="spellEnd"/>
      <w:r w:rsidRPr="00A377D1">
        <w:rPr>
          <w:rFonts w:cs="Times New Roman"/>
          <w:szCs w:val="24"/>
          <w:lang w:val="pt-BR"/>
        </w:rPr>
        <w:t xml:space="preserve">, </w:t>
      </w:r>
      <w:proofErr w:type="spellStart"/>
      <w:r w:rsidRPr="00A377D1">
        <w:rPr>
          <w:rFonts w:cs="Times New Roman"/>
          <w:szCs w:val="24"/>
          <w:lang w:val="pt-BR"/>
        </w:rPr>
        <w:t>Transform</w:t>
      </w:r>
      <w:proofErr w:type="spellEnd"/>
      <w:r w:rsidRPr="00A377D1">
        <w:rPr>
          <w:rFonts w:cs="Times New Roman"/>
          <w:szCs w:val="24"/>
          <w:lang w:val="pt-BR"/>
        </w:rPr>
        <w:t>);</w:t>
      </w:r>
    </w:p>
    <w:p w14:paraId="0EB0C966" w14:textId="77777777" w:rsidR="00F2530C" w:rsidRPr="00A377D1" w:rsidRDefault="00F2530C" w:rsidP="00A377D1">
      <w:pPr>
        <w:pStyle w:val="Commarcadores"/>
        <w:tabs>
          <w:tab w:val="num" w:pos="360"/>
        </w:tabs>
        <w:spacing w:after="80" w:line="360" w:lineRule="auto"/>
        <w:ind w:left="360" w:hanging="360"/>
        <w:jc w:val="both"/>
        <w:rPr>
          <w:rFonts w:cs="Times New Roman"/>
          <w:szCs w:val="24"/>
          <w:lang w:val="pt-BR"/>
        </w:rPr>
      </w:pPr>
      <w:r w:rsidRPr="00A377D1">
        <w:rPr>
          <w:rFonts w:cs="Times New Roman"/>
          <w:szCs w:val="24"/>
          <w:lang w:val="pt-BR"/>
        </w:rPr>
        <w:t>Aplicar técnicas estatísticas de pré-processamento de dados para remoção de outliers, imputação de valores ausentes e normalização de atributos utilizando bibliotecas de Ciência de Dados;</w:t>
      </w:r>
    </w:p>
    <w:p w14:paraId="2F2B11F1" w14:textId="77777777" w:rsidR="00F2530C" w:rsidRPr="00A377D1" w:rsidRDefault="00F2530C" w:rsidP="00A377D1">
      <w:pPr>
        <w:pStyle w:val="Commarcadores"/>
        <w:tabs>
          <w:tab w:val="num" w:pos="360"/>
        </w:tabs>
        <w:spacing w:after="80" w:line="360" w:lineRule="auto"/>
        <w:ind w:left="360" w:hanging="360"/>
        <w:jc w:val="both"/>
        <w:rPr>
          <w:rFonts w:cs="Times New Roman"/>
          <w:szCs w:val="24"/>
          <w:lang w:val="pt-BR"/>
        </w:rPr>
      </w:pPr>
      <w:r w:rsidRPr="00A377D1">
        <w:rPr>
          <w:rFonts w:cs="Times New Roman"/>
          <w:szCs w:val="24"/>
          <w:lang w:val="pt-BR"/>
        </w:rPr>
        <w:t xml:space="preserve">Modelar o comportamento de risco de crédito por meio de uma Rede Neural Artificial (RNA) do tipo </w:t>
      </w:r>
      <w:proofErr w:type="spellStart"/>
      <w:r w:rsidRPr="00A377D1">
        <w:rPr>
          <w:rFonts w:cs="Times New Roman"/>
          <w:szCs w:val="24"/>
          <w:lang w:val="pt-BR"/>
        </w:rPr>
        <w:t>Perceptron</w:t>
      </w:r>
      <w:proofErr w:type="spellEnd"/>
      <w:r w:rsidRPr="00A377D1">
        <w:rPr>
          <w:rFonts w:cs="Times New Roman"/>
          <w:szCs w:val="24"/>
          <w:lang w:val="pt-BR"/>
        </w:rPr>
        <w:t xml:space="preserve"> Multicamadas (MLP), avaliando suas métricas de classificação </w:t>
      </w:r>
      <w:proofErr w:type="spellStart"/>
      <w:r w:rsidRPr="00A377D1">
        <w:rPr>
          <w:rFonts w:cs="Times New Roman"/>
          <w:szCs w:val="24"/>
          <w:lang w:val="pt-BR"/>
        </w:rPr>
        <w:t>multiclasse</w:t>
      </w:r>
      <w:proofErr w:type="spellEnd"/>
      <w:r w:rsidRPr="00A377D1">
        <w:rPr>
          <w:rFonts w:cs="Times New Roman"/>
          <w:szCs w:val="24"/>
          <w:lang w:val="pt-BR"/>
        </w:rPr>
        <w:t>;</w:t>
      </w:r>
    </w:p>
    <w:p w14:paraId="225C13C2" w14:textId="77777777" w:rsidR="00F2530C" w:rsidRPr="00A377D1" w:rsidRDefault="00F2530C" w:rsidP="00A377D1">
      <w:pPr>
        <w:pStyle w:val="Commarcadores"/>
        <w:tabs>
          <w:tab w:val="num" w:pos="360"/>
        </w:tabs>
        <w:spacing w:after="80" w:line="360" w:lineRule="auto"/>
        <w:ind w:left="360" w:hanging="360"/>
        <w:jc w:val="both"/>
        <w:rPr>
          <w:rFonts w:cs="Times New Roman"/>
          <w:szCs w:val="24"/>
          <w:lang w:val="pt-BR"/>
        </w:rPr>
      </w:pPr>
      <w:r w:rsidRPr="00A377D1">
        <w:rPr>
          <w:rFonts w:cs="Times New Roman"/>
          <w:szCs w:val="24"/>
          <w:lang w:val="pt-BR"/>
        </w:rPr>
        <w:t>Construir um protótipo de sistema em três camadas (</w:t>
      </w:r>
      <w:proofErr w:type="spellStart"/>
      <w:r w:rsidRPr="00A377D1">
        <w:rPr>
          <w:rFonts w:cs="Times New Roman"/>
          <w:szCs w:val="24"/>
          <w:lang w:val="pt-BR"/>
        </w:rPr>
        <w:t>Frontend</w:t>
      </w:r>
      <w:proofErr w:type="spellEnd"/>
      <w:r w:rsidRPr="00A377D1">
        <w:rPr>
          <w:rFonts w:cs="Times New Roman"/>
          <w:szCs w:val="24"/>
          <w:lang w:val="pt-BR"/>
        </w:rPr>
        <w:t xml:space="preserve">, </w:t>
      </w:r>
      <w:proofErr w:type="spellStart"/>
      <w:r w:rsidRPr="00A377D1">
        <w:rPr>
          <w:rFonts w:cs="Times New Roman"/>
          <w:szCs w:val="24"/>
          <w:lang w:val="pt-BR"/>
        </w:rPr>
        <w:t>Backend</w:t>
      </w:r>
      <w:proofErr w:type="spellEnd"/>
      <w:r w:rsidRPr="00A377D1">
        <w:rPr>
          <w:rFonts w:cs="Times New Roman"/>
          <w:szCs w:val="24"/>
          <w:lang w:val="pt-BR"/>
        </w:rPr>
        <w:t xml:space="preserve"> e Banco de Dados) integrado para simulação de risco e visualização de indicadores analíticos.</w:t>
      </w:r>
    </w:p>
    <w:p w14:paraId="598EF6A7" w14:textId="77777777" w:rsidR="00AE6EC7" w:rsidRDefault="00AE6EC7">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1326EC86" w14:textId="26099B13" w:rsidR="00416211" w:rsidRPr="00A377D1" w:rsidRDefault="00416211" w:rsidP="00A377D1">
      <w:pPr>
        <w:pStyle w:val="Ttulo1"/>
        <w:spacing w:line="360" w:lineRule="auto"/>
        <w:ind w:left="284" w:hanging="284"/>
        <w:rPr>
          <w:rFonts w:ascii="Times New Roman" w:hAnsi="Times New Roman" w:cs="Times New Roman"/>
          <w:b/>
          <w:bCs/>
          <w:color w:val="000000" w:themeColor="text1"/>
          <w:sz w:val="28"/>
          <w:szCs w:val="28"/>
        </w:rPr>
      </w:pPr>
      <w:bookmarkStart w:id="5" w:name="_Toc241169232"/>
      <w:r w:rsidRPr="00A377D1">
        <w:rPr>
          <w:rFonts w:ascii="Times New Roman" w:hAnsi="Times New Roman" w:cs="Times New Roman"/>
          <w:b/>
          <w:bCs/>
          <w:color w:val="000000" w:themeColor="text1"/>
          <w:sz w:val="28"/>
          <w:szCs w:val="28"/>
        </w:rPr>
        <w:lastRenderedPageBreak/>
        <w:t>JUSTIFICATIVA E DESENVOLVIMENTO DO PROBLEMA</w:t>
      </w:r>
      <w:bookmarkEnd w:id="5"/>
    </w:p>
    <w:p w14:paraId="6AD71298" w14:textId="77777777" w:rsidR="009C638D" w:rsidRPr="00A377D1" w:rsidRDefault="009C638D" w:rsidP="007C3A54">
      <w:pPr>
        <w:spacing w:line="360" w:lineRule="auto"/>
        <w:jc w:val="both"/>
        <w:rPr>
          <w:rFonts w:ascii="Times New Roman" w:hAnsi="Times New Roman" w:cs="Times New Roman"/>
        </w:rPr>
      </w:pPr>
      <w:r w:rsidRPr="00A377D1">
        <w:rPr>
          <w:rFonts w:ascii="Times New Roman" w:hAnsi="Times New Roman" w:cs="Times New Roman"/>
        </w:rP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Pr="00A377D1" w:rsidRDefault="009C638D" w:rsidP="007C3A54">
      <w:pPr>
        <w:spacing w:line="360" w:lineRule="auto"/>
        <w:jc w:val="both"/>
        <w:rPr>
          <w:rFonts w:ascii="Times New Roman" w:hAnsi="Times New Roman" w:cs="Times New Roman"/>
        </w:rPr>
      </w:pPr>
      <w:r w:rsidRPr="00A377D1">
        <w:rPr>
          <w:rFonts w:ascii="Times New Roman" w:hAnsi="Times New Roman" w:cs="Times New Roman"/>
        </w:rPr>
        <w:t>Para as micro e pequenas empresas (</w:t>
      </w:r>
      <w:proofErr w:type="spellStart"/>
      <w:r w:rsidRPr="00A377D1">
        <w:rPr>
          <w:rFonts w:ascii="Times New Roman" w:hAnsi="Times New Roman" w:cs="Times New Roman"/>
        </w:rPr>
        <w:t>MPEs</w:t>
      </w:r>
      <w:proofErr w:type="spellEnd"/>
      <w:r w:rsidRPr="00A377D1">
        <w:rPr>
          <w:rFonts w:ascii="Times New Roman" w:hAnsi="Times New Roman" w:cs="Times New Roman"/>
        </w:rPr>
        <w:t xml:space="preserve">), esse processo representou uma mudança significativa no acesso ao crédito. A criação de instrumentos destinados à redução das assimetrias de informação e das exigências de garantias reais ampliou as oportunidades de financiamento para esse segmento. Programas como o </w:t>
      </w:r>
      <w:proofErr w:type="spellStart"/>
      <w:r w:rsidRPr="00A377D1">
        <w:rPr>
          <w:rFonts w:ascii="Times New Roman" w:hAnsi="Times New Roman" w:cs="Times New Roman"/>
        </w:rPr>
        <w:t>Pronampe</w:t>
      </w:r>
      <w:proofErr w:type="spellEnd"/>
      <w:r w:rsidRPr="00A377D1">
        <w:rPr>
          <w:rFonts w:ascii="Times New Roman" w:hAnsi="Times New Roman" w:cs="Times New Roman"/>
        </w:rPr>
        <w:t xml:space="preserve"> e mecanismos de garantia apoiados pelo Sebrae contribuíram para o fortalecimento das atividades empresariais, favorecendo a geração de empregos e o desenvolvimento econômico local (SEBRAE, 2021; FREITAS; PAULA, 2010).</w:t>
      </w:r>
    </w:p>
    <w:p w14:paraId="71BBD91E" w14:textId="309D9990" w:rsidR="00736648" w:rsidRPr="00A377D1" w:rsidRDefault="00945E06" w:rsidP="007C3A54">
      <w:pPr>
        <w:spacing w:line="360" w:lineRule="auto"/>
        <w:jc w:val="both"/>
        <w:rPr>
          <w:rFonts w:ascii="Times New Roman" w:hAnsi="Times New Roman" w:cs="Times New Roman"/>
        </w:rPr>
      </w:pPr>
      <w:r w:rsidRPr="00A377D1">
        <w:rPr>
          <w:rFonts w:ascii="Times New Roman" w:hAnsi="Times New Roman" w:cs="Times New Roman"/>
        </w:rPr>
        <w:t xml:space="preserve">Apesar desses avanços operacionais e tecnológicos, a concessão de crédito formal continua sendo um processo complexo para muitos empreendedores, principalmente em razão da pouca transparência dos critérios utilizados pelas instituições financeiras na avaliação de risco. </w:t>
      </w:r>
    </w:p>
    <w:p w14:paraId="3BA6EE5D" w14:textId="24904B75" w:rsidR="00146BCD" w:rsidRPr="00A377D1" w:rsidRDefault="00161B44" w:rsidP="007C3A54">
      <w:pPr>
        <w:spacing w:line="360" w:lineRule="auto"/>
        <w:jc w:val="both"/>
        <w:rPr>
          <w:rFonts w:ascii="Times New Roman" w:hAnsi="Times New Roman" w:cs="Times New Roman"/>
        </w:rPr>
      </w:pPr>
      <w:r w:rsidRPr="00A377D1">
        <w:rPr>
          <w:rFonts w:ascii="Times New Roman" w:hAnsi="Times New Roman" w:cs="Times New Roman"/>
        </w:rPr>
        <w:t>Adicionalmente, quando os comerciantes tentam fugir do risco de crédito direto realizando transações parceladas via operadoras de cartão de crédito, enfrentam custos financeiros severos devido às taxas de desconto (MDR) e taxas abusivas de antecipação de recebíveis, o que compromete drasticamente as margens líquidas do negócio.</w:t>
      </w:r>
      <w:r w:rsidR="00146BCD">
        <w:rPr>
          <w:rFonts w:ascii="Times New Roman" w:hAnsi="Times New Roman" w:cs="Times New Roman"/>
        </w:rPr>
        <w:t xml:space="preserve"> </w:t>
      </w:r>
      <w:r w:rsidR="00146BCD" w:rsidRPr="00A377D1">
        <w:rPr>
          <w:rFonts w:ascii="Times New Roman" w:hAnsi="Times New Roman" w:cs="Times New Roman"/>
        </w:rPr>
        <w:t xml:space="preserve">O tradicional cheque pré-datado caiu em desuso à medida que o consumidor brasileiro migrou para soluções digitais, encontrando no Pix Agendado uma </w:t>
      </w:r>
      <w:proofErr w:type="spellStart"/>
      <w:r w:rsidR="00146BCD" w:rsidRPr="00A377D1">
        <w:rPr>
          <w:rFonts w:ascii="Times New Roman" w:hAnsi="Times New Roman" w:cs="Times New Roman"/>
        </w:rPr>
        <w:t>pseudo</w:t>
      </w:r>
      <w:proofErr w:type="spellEnd"/>
      <w:r w:rsidR="00146BCD" w:rsidRPr="00A377D1">
        <w:rPr>
          <w:rFonts w:ascii="Times New Roman" w:hAnsi="Times New Roman" w:cs="Times New Roman"/>
        </w:rPr>
        <w:t xml:space="preserve"> substituição prática e segura para o planejamento financeiro. </w:t>
      </w:r>
      <w:r w:rsidR="00491C8A">
        <w:rPr>
          <w:rFonts w:ascii="Times New Roman" w:hAnsi="Times New Roman" w:cs="Times New Roman"/>
        </w:rPr>
        <w:t>O</w:t>
      </w:r>
      <w:r w:rsidR="00146BCD" w:rsidRPr="00A377D1">
        <w:rPr>
          <w:rFonts w:ascii="Times New Roman" w:hAnsi="Times New Roman" w:cs="Times New Roman"/>
        </w:rPr>
        <w:t xml:space="preserve"> agendamento recorrente registrou um salto expressivo ao passar de R$ 662 bilhões em 2024 para R$ 1,01 trilhão em 2025 e estimativas indicam que o montante deve fechar o ano de 2026 superando a marca de R$ 1,4 trilhão (BANCO CENTRAL DO BRASIL, 2026).</w:t>
      </w:r>
    </w:p>
    <w:p w14:paraId="602AEB5B" w14:textId="77777777" w:rsidR="00232B34" w:rsidRDefault="00B53116" w:rsidP="007C3A54">
      <w:pPr>
        <w:spacing w:line="360" w:lineRule="auto"/>
        <w:jc w:val="both"/>
        <w:rPr>
          <w:rFonts w:ascii="Times New Roman" w:hAnsi="Times New Roman" w:cs="Times New Roman"/>
        </w:rPr>
      </w:pPr>
      <w:r>
        <w:rPr>
          <w:rFonts w:ascii="Times New Roman" w:hAnsi="Times New Roman" w:cs="Times New Roman"/>
        </w:rPr>
        <w:t>N</w:t>
      </w:r>
      <w:r w:rsidR="002A4191" w:rsidRPr="002A4191">
        <w:rPr>
          <w:rFonts w:ascii="Times New Roman" w:hAnsi="Times New Roman" w:cs="Times New Roman"/>
        </w:rPr>
        <w:t xml:space="preserve">esse contexto, técnicas de Ciência de Dados e Engenharia de Big Data apresentam alto potencial para organizar e analisar grandes volumes de informações financeiras, permitindo a identificação de padrões e a produção de indicadores mais claros e acessíveis para a tomada de decisão (FACELI et al., 2011; FERREIRA et al., 2021). </w:t>
      </w:r>
    </w:p>
    <w:p w14:paraId="762B3DC0" w14:textId="1D159612" w:rsidR="002A4191" w:rsidRDefault="002A4191" w:rsidP="007C3A54">
      <w:pPr>
        <w:spacing w:line="360" w:lineRule="auto"/>
        <w:jc w:val="both"/>
        <w:rPr>
          <w:rFonts w:ascii="Times New Roman" w:hAnsi="Times New Roman" w:cs="Times New Roman"/>
        </w:rPr>
      </w:pPr>
      <w:r w:rsidRPr="002A4191">
        <w:rPr>
          <w:rFonts w:ascii="Times New Roman" w:hAnsi="Times New Roman" w:cs="Times New Roman"/>
        </w:rPr>
        <w:t xml:space="preserve">Diante desse cenário complexo, consolida-se o problema de pesquisa deste trabalho: de que maneira a aplicação de técnicas de Aprendizado de Máquina integradas a pipelines modernos de engenharia de dados em grande escala pode apoiar a estruturação de indicadores financeiros </w:t>
      </w:r>
      <w:r w:rsidRPr="002A4191">
        <w:rPr>
          <w:rFonts w:ascii="Times New Roman" w:hAnsi="Times New Roman" w:cs="Times New Roman"/>
        </w:rPr>
        <w:lastRenderedPageBreak/>
        <w:t xml:space="preserve">transparentes e acessíveis para a análise de risco de crédito de </w:t>
      </w:r>
      <w:proofErr w:type="spellStart"/>
      <w:r w:rsidRPr="002A4191">
        <w:rPr>
          <w:rFonts w:ascii="Times New Roman" w:hAnsi="Times New Roman" w:cs="Times New Roman"/>
        </w:rPr>
        <w:t>MPEs</w:t>
      </w:r>
      <w:proofErr w:type="spellEnd"/>
      <w:r w:rsidRPr="002A4191">
        <w:rPr>
          <w:rFonts w:ascii="Times New Roman" w:hAnsi="Times New Roman" w:cs="Times New Roman"/>
        </w:rPr>
        <w:t xml:space="preserve"> brasileiras, utilizando o histórico de dados públicos do Banco Central do Brasil</w:t>
      </w:r>
      <w:r>
        <w:rPr>
          <w:rFonts w:ascii="Times New Roman" w:hAnsi="Times New Roman" w:cs="Times New Roman"/>
        </w:rPr>
        <w:t>.</w:t>
      </w:r>
    </w:p>
    <w:p w14:paraId="5D788CB2" w14:textId="1317DF57" w:rsidR="00857623" w:rsidRPr="00A377D1" w:rsidRDefault="009C638D" w:rsidP="007C3A54">
      <w:pPr>
        <w:spacing w:line="360" w:lineRule="auto"/>
        <w:jc w:val="both"/>
        <w:rPr>
          <w:rFonts w:ascii="Times New Roman" w:hAnsi="Times New Roman" w:cs="Times New Roman"/>
        </w:rPr>
      </w:pPr>
      <w:r w:rsidRPr="00A377D1">
        <w:rPr>
          <w:rFonts w:ascii="Times New Roman" w:hAnsi="Times New Roman" w:cs="Times New Roman"/>
        </w:rPr>
        <w:t xml:space="preserve">A escolha do tema foi motivada pela sua </w:t>
      </w:r>
      <w:r w:rsidR="00DF636E" w:rsidRPr="00A377D1">
        <w:rPr>
          <w:rFonts w:ascii="Times New Roman" w:hAnsi="Times New Roman" w:cs="Times New Roman"/>
        </w:rPr>
        <w:t xml:space="preserve">ampla </w:t>
      </w:r>
      <w:r w:rsidRPr="00A377D1">
        <w:rPr>
          <w:rFonts w:ascii="Times New Roman" w:hAnsi="Times New Roman" w:cs="Times New Roman"/>
        </w:rPr>
        <w:t xml:space="preserve">relevância econômica e social, </w:t>
      </w:r>
      <w:r w:rsidR="00CF2251" w:rsidRPr="00A377D1">
        <w:rPr>
          <w:rFonts w:ascii="Times New Roman" w:hAnsi="Times New Roman" w:cs="Times New Roman"/>
        </w:rPr>
        <w:t xml:space="preserve">visto que o fortalecimento das </w:t>
      </w:r>
      <w:proofErr w:type="spellStart"/>
      <w:r w:rsidR="00CF2251" w:rsidRPr="00A377D1">
        <w:rPr>
          <w:rFonts w:ascii="Times New Roman" w:hAnsi="Times New Roman" w:cs="Times New Roman"/>
        </w:rPr>
        <w:t>MPEs</w:t>
      </w:r>
      <w:proofErr w:type="spellEnd"/>
      <w:r w:rsidR="00CF2251" w:rsidRPr="00A377D1">
        <w:rPr>
          <w:rFonts w:ascii="Times New Roman" w:hAnsi="Times New Roman" w:cs="Times New Roman"/>
        </w:rPr>
        <w:t xml:space="preserve"> impacta diretamente a manutenção de empregos e a renda na comunidade local. Sob a perspectiva cultural, o projeto busca transformar a cultura de gestão estritamente em</w:t>
      </w:r>
      <w:r w:rsidR="00185460" w:rsidRPr="00A377D1">
        <w:rPr>
          <w:rFonts w:ascii="Times New Roman" w:hAnsi="Times New Roman" w:cs="Times New Roman"/>
        </w:rPr>
        <w:t>p</w:t>
      </w:r>
      <w:r w:rsidR="00CF2251" w:rsidRPr="00A377D1">
        <w:rPr>
          <w:rFonts w:ascii="Times New Roman" w:hAnsi="Times New Roman" w:cs="Times New Roman"/>
        </w:rPr>
        <w:t>írica de pequenos empresários em uma cultura</w:t>
      </w:r>
      <w:r w:rsidR="00132A23" w:rsidRPr="00A377D1">
        <w:rPr>
          <w:rFonts w:ascii="Times New Roman" w:hAnsi="Times New Roman" w:cs="Times New Roman"/>
        </w:rPr>
        <w:t xml:space="preserve"> voltada à tomada de decisão baseada em dados (</w:t>
      </w:r>
      <w:r w:rsidR="00132A23" w:rsidRPr="00A377D1">
        <w:rPr>
          <w:rFonts w:ascii="Times New Roman" w:hAnsi="Times New Roman" w:cs="Times New Roman"/>
          <w:i/>
          <w:iCs/>
        </w:rPr>
        <w:t>data-</w:t>
      </w:r>
      <w:proofErr w:type="spellStart"/>
      <w:r w:rsidR="00132A23" w:rsidRPr="00A377D1">
        <w:rPr>
          <w:rFonts w:ascii="Times New Roman" w:hAnsi="Times New Roman" w:cs="Times New Roman"/>
          <w:i/>
          <w:iCs/>
        </w:rPr>
        <w:t>driven</w:t>
      </w:r>
      <w:proofErr w:type="spellEnd"/>
      <w:r w:rsidR="00132A23" w:rsidRPr="00A377D1">
        <w:rPr>
          <w:rFonts w:ascii="Times New Roman" w:hAnsi="Times New Roman" w:cs="Times New Roman"/>
        </w:rPr>
        <w:t>)</w:t>
      </w:r>
      <w:r w:rsidR="00CB021D" w:rsidRPr="00A377D1">
        <w:rPr>
          <w:rFonts w:ascii="Times New Roman" w:hAnsi="Times New Roman" w:cs="Times New Roman"/>
        </w:rPr>
        <w:t>. Do ponto de vista acadêmico, a pesquisa contribui para a literatura ao integrar métodos</w:t>
      </w:r>
      <w:r w:rsidR="00CF2251" w:rsidRPr="00A377D1">
        <w:rPr>
          <w:rFonts w:ascii="Times New Roman" w:hAnsi="Times New Roman" w:cs="Times New Roman"/>
        </w:rPr>
        <w:t xml:space="preserve"> de inteligência artificial com desafios práticos</w:t>
      </w:r>
      <w:r w:rsidR="009334C1" w:rsidRPr="00A377D1">
        <w:rPr>
          <w:rFonts w:ascii="Times New Roman" w:hAnsi="Times New Roman" w:cs="Times New Roman"/>
        </w:rPr>
        <w:t xml:space="preserve"> de finanças corporativas em pequenas empresas. </w:t>
      </w:r>
      <w:r w:rsidR="00684729" w:rsidRPr="00A377D1">
        <w:rPr>
          <w:rFonts w:ascii="Times New Roman" w:hAnsi="Times New Roman" w:cs="Times New Roman"/>
        </w:rPr>
        <w:t>Como contribuição prática para comerciantes</w:t>
      </w:r>
      <w:r w:rsidR="001E09B1" w:rsidRPr="00A377D1">
        <w:rPr>
          <w:rFonts w:ascii="Times New Roman" w:hAnsi="Times New Roman" w:cs="Times New Roman"/>
        </w:rPr>
        <w:t xml:space="preserve"> e para os consumidores </w:t>
      </w:r>
      <w:r w:rsidR="00B076B8" w:rsidRPr="00A377D1">
        <w:rPr>
          <w:rFonts w:ascii="Times New Roman" w:hAnsi="Times New Roman" w:cs="Times New Roman"/>
        </w:rPr>
        <w:t xml:space="preserve">tomadores de crédito que necessitam </w:t>
      </w:r>
      <w:r w:rsidR="000523D3" w:rsidRPr="00A377D1">
        <w:rPr>
          <w:rFonts w:ascii="Times New Roman" w:hAnsi="Times New Roman" w:cs="Times New Roman"/>
        </w:rPr>
        <w:t xml:space="preserve">ou desejam </w:t>
      </w:r>
      <w:r w:rsidR="00B076B8" w:rsidRPr="00A377D1">
        <w:rPr>
          <w:rFonts w:ascii="Times New Roman" w:hAnsi="Times New Roman" w:cs="Times New Roman"/>
        </w:rPr>
        <w:t xml:space="preserve">avaliar previamente </w:t>
      </w:r>
      <w:r w:rsidR="000523D3" w:rsidRPr="00A377D1">
        <w:rPr>
          <w:rFonts w:ascii="Times New Roman" w:hAnsi="Times New Roman" w:cs="Times New Roman"/>
        </w:rPr>
        <w:t>seu perfil de risco e potencial de financiamento</w:t>
      </w:r>
      <w:r w:rsidR="0049642E" w:rsidRPr="00A377D1">
        <w:rPr>
          <w:rFonts w:ascii="Times New Roman" w:hAnsi="Times New Roman" w:cs="Times New Roman"/>
        </w:rPr>
        <w:t>, o</w:t>
      </w:r>
      <w:r w:rsidR="00821B82" w:rsidRPr="00A377D1">
        <w:rPr>
          <w:rFonts w:ascii="Times New Roman" w:hAnsi="Times New Roman" w:cs="Times New Roman"/>
        </w:rPr>
        <w:t xml:space="preserve"> </w:t>
      </w:r>
      <w:r w:rsidR="00684729" w:rsidRPr="00A377D1">
        <w:rPr>
          <w:rFonts w:ascii="Times New Roman" w:hAnsi="Times New Roman" w:cs="Times New Roman"/>
        </w:rPr>
        <w:t xml:space="preserve">projeto entregará </w:t>
      </w:r>
      <w:r w:rsidR="00263681" w:rsidRPr="00A377D1">
        <w:rPr>
          <w:rFonts w:ascii="Times New Roman" w:hAnsi="Times New Roman" w:cs="Times New Roman"/>
        </w:rPr>
        <w:t>um</w:t>
      </w:r>
      <w:r w:rsidR="00927054" w:rsidRPr="00A377D1">
        <w:rPr>
          <w:rFonts w:ascii="Times New Roman" w:hAnsi="Times New Roman" w:cs="Times New Roman"/>
        </w:rPr>
        <w:t xml:space="preserve"> protótipo de </w:t>
      </w:r>
      <w:r w:rsidR="00375271" w:rsidRPr="00A377D1">
        <w:rPr>
          <w:rFonts w:ascii="Times New Roman" w:hAnsi="Times New Roman" w:cs="Times New Roman"/>
        </w:rPr>
        <w:t>painel analítico com mapeamento regional e perfil dos postulantes a crédito</w:t>
      </w:r>
      <w:r w:rsidR="008972C3" w:rsidRPr="00A377D1">
        <w:rPr>
          <w:rFonts w:ascii="Times New Roman" w:hAnsi="Times New Roman" w:cs="Times New Roman"/>
        </w:rPr>
        <w:t xml:space="preserve">. </w:t>
      </w:r>
      <w:r w:rsidR="00375271" w:rsidRPr="00A377D1">
        <w:rPr>
          <w:rFonts w:ascii="Times New Roman" w:hAnsi="Times New Roman" w:cs="Times New Roman"/>
        </w:rPr>
        <w:t xml:space="preserve"> </w:t>
      </w:r>
      <w:r w:rsidR="003D3A5D" w:rsidRPr="00A377D1">
        <w:rPr>
          <w:rFonts w:ascii="Times New Roman" w:hAnsi="Times New Roman" w:cs="Times New Roman"/>
        </w:rPr>
        <w:t>Ess</w:t>
      </w:r>
      <w:r w:rsidR="00D759A9" w:rsidRPr="00A377D1">
        <w:rPr>
          <w:rFonts w:ascii="Times New Roman" w:hAnsi="Times New Roman" w:cs="Times New Roman"/>
        </w:rPr>
        <w:t>a interface simpl</w:t>
      </w:r>
      <w:r w:rsidR="003D3A5D" w:rsidRPr="00A377D1">
        <w:rPr>
          <w:rFonts w:ascii="Times New Roman" w:hAnsi="Times New Roman" w:cs="Times New Roman"/>
        </w:rPr>
        <w:t>ificada</w:t>
      </w:r>
      <w:r w:rsidR="00C41CCD" w:rsidRPr="00A377D1">
        <w:rPr>
          <w:rFonts w:ascii="Times New Roman" w:hAnsi="Times New Roman" w:cs="Times New Roman"/>
        </w:rPr>
        <w:t xml:space="preserve"> permitirá </w:t>
      </w:r>
      <w:r w:rsidR="00D759A9" w:rsidRPr="00A377D1">
        <w:rPr>
          <w:rFonts w:ascii="Times New Roman" w:hAnsi="Times New Roman" w:cs="Times New Roman"/>
        </w:rPr>
        <w:t>uma</w:t>
      </w:r>
      <w:r w:rsidR="009708F6" w:rsidRPr="00A377D1">
        <w:rPr>
          <w:rFonts w:ascii="Times New Roman" w:hAnsi="Times New Roman" w:cs="Times New Roman"/>
        </w:rPr>
        <w:t xml:space="preserve"> análise</w:t>
      </w:r>
      <w:r w:rsidR="00C41CCD" w:rsidRPr="00A377D1">
        <w:rPr>
          <w:rFonts w:ascii="Times New Roman" w:hAnsi="Times New Roman" w:cs="Times New Roman"/>
        </w:rPr>
        <w:t xml:space="preserve"> rápida</w:t>
      </w:r>
      <w:r w:rsidR="00D069A6">
        <w:rPr>
          <w:rFonts w:ascii="Times New Roman" w:hAnsi="Times New Roman" w:cs="Times New Roman"/>
        </w:rPr>
        <w:t xml:space="preserve"> e</w:t>
      </w:r>
      <w:r w:rsidR="00C41CCD" w:rsidRPr="00A377D1">
        <w:rPr>
          <w:rFonts w:ascii="Times New Roman" w:hAnsi="Times New Roman" w:cs="Times New Roman"/>
        </w:rPr>
        <w:t xml:space="preserve"> fundamentada </w:t>
      </w:r>
      <w:r w:rsidR="009708F6" w:rsidRPr="00A377D1">
        <w:rPr>
          <w:rFonts w:ascii="Times New Roman" w:hAnsi="Times New Roman" w:cs="Times New Roman"/>
        </w:rPr>
        <w:t>em dados reais de</w:t>
      </w:r>
      <w:r w:rsidR="00CE49A3" w:rsidRPr="00A377D1">
        <w:rPr>
          <w:rFonts w:ascii="Times New Roman" w:hAnsi="Times New Roman" w:cs="Times New Roman"/>
        </w:rPr>
        <w:t xml:space="preserve"> </w:t>
      </w:r>
      <w:r w:rsidR="006462BF" w:rsidRPr="00A377D1">
        <w:rPr>
          <w:rFonts w:ascii="Times New Roman" w:hAnsi="Times New Roman" w:cs="Times New Roman"/>
        </w:rPr>
        <w:t>in</w:t>
      </w:r>
      <w:r w:rsidR="000264D0" w:rsidRPr="00A377D1">
        <w:rPr>
          <w:rFonts w:ascii="Times New Roman" w:hAnsi="Times New Roman" w:cs="Times New Roman"/>
        </w:rPr>
        <w:t>adimplência</w:t>
      </w:r>
      <w:r w:rsidR="006462BF" w:rsidRPr="00A377D1">
        <w:rPr>
          <w:rFonts w:ascii="Times New Roman" w:hAnsi="Times New Roman" w:cs="Times New Roman"/>
        </w:rPr>
        <w:t xml:space="preserve">, </w:t>
      </w:r>
      <w:r w:rsidR="00CE49A3" w:rsidRPr="00A377D1">
        <w:rPr>
          <w:rFonts w:ascii="Times New Roman" w:hAnsi="Times New Roman" w:cs="Times New Roman"/>
        </w:rPr>
        <w:t>auxiliando a</w:t>
      </w:r>
      <w:r w:rsidR="00922F3A" w:rsidRPr="00A377D1">
        <w:rPr>
          <w:rFonts w:ascii="Times New Roman" w:hAnsi="Times New Roman" w:cs="Times New Roman"/>
        </w:rPr>
        <w:t>s</w:t>
      </w:r>
      <w:r w:rsidR="00986D32" w:rsidRPr="00A377D1">
        <w:rPr>
          <w:rFonts w:ascii="Times New Roman" w:hAnsi="Times New Roman" w:cs="Times New Roman"/>
        </w:rPr>
        <w:t xml:space="preserve"> </w:t>
      </w:r>
      <w:proofErr w:type="spellStart"/>
      <w:r w:rsidR="00986D32" w:rsidRPr="00A377D1">
        <w:rPr>
          <w:rFonts w:ascii="Times New Roman" w:hAnsi="Times New Roman" w:cs="Times New Roman"/>
        </w:rPr>
        <w:t>MPEs</w:t>
      </w:r>
      <w:proofErr w:type="spellEnd"/>
      <w:r w:rsidRPr="00A377D1">
        <w:rPr>
          <w:rFonts w:ascii="Times New Roman" w:hAnsi="Times New Roman" w:cs="Times New Roman"/>
        </w:rPr>
        <w:t xml:space="preserve"> a</w:t>
      </w:r>
      <w:r w:rsidR="00986D32" w:rsidRPr="00A377D1">
        <w:rPr>
          <w:rFonts w:ascii="Times New Roman" w:hAnsi="Times New Roman" w:cs="Times New Roman"/>
        </w:rPr>
        <w:t xml:space="preserve"> superar gargalos como a demanda por </w:t>
      </w:r>
      <w:r w:rsidRPr="00A377D1">
        <w:rPr>
          <w:rFonts w:ascii="Times New Roman" w:hAnsi="Times New Roman" w:cs="Times New Roman"/>
        </w:rPr>
        <w:t>capital de giro</w:t>
      </w:r>
      <w:r w:rsidR="005616F2" w:rsidRPr="00A377D1">
        <w:rPr>
          <w:rFonts w:ascii="Times New Roman" w:hAnsi="Times New Roman" w:cs="Times New Roman"/>
        </w:rPr>
        <w:t xml:space="preserve"> e a</w:t>
      </w:r>
      <w:r w:rsidRPr="00A377D1">
        <w:rPr>
          <w:rFonts w:ascii="Times New Roman" w:hAnsi="Times New Roman" w:cs="Times New Roman"/>
        </w:rPr>
        <w:t xml:space="preserve"> </w:t>
      </w:r>
      <w:r w:rsidR="003C0C65" w:rsidRPr="00A377D1">
        <w:rPr>
          <w:rFonts w:ascii="Times New Roman" w:hAnsi="Times New Roman" w:cs="Times New Roman"/>
        </w:rPr>
        <w:t xml:space="preserve">complexidade na </w:t>
      </w:r>
      <w:r w:rsidRPr="00A377D1">
        <w:rPr>
          <w:rFonts w:ascii="Times New Roman" w:hAnsi="Times New Roman" w:cs="Times New Roman"/>
        </w:rPr>
        <w:t>compreen</w:t>
      </w:r>
      <w:r w:rsidR="00C52271" w:rsidRPr="00A377D1">
        <w:rPr>
          <w:rFonts w:ascii="Times New Roman" w:hAnsi="Times New Roman" w:cs="Times New Roman"/>
        </w:rPr>
        <w:t>são d</w:t>
      </w:r>
      <w:r w:rsidRPr="00A377D1">
        <w:rPr>
          <w:rFonts w:ascii="Times New Roman" w:hAnsi="Times New Roman" w:cs="Times New Roman"/>
        </w:rPr>
        <w:t xml:space="preserve">os fatores que </w:t>
      </w:r>
      <w:r w:rsidR="00C52271" w:rsidRPr="00A377D1">
        <w:rPr>
          <w:rFonts w:ascii="Times New Roman" w:hAnsi="Times New Roman" w:cs="Times New Roman"/>
        </w:rPr>
        <w:t>condicionam</w:t>
      </w:r>
      <w:r w:rsidRPr="00A377D1">
        <w:rPr>
          <w:rFonts w:ascii="Times New Roman" w:hAnsi="Times New Roman" w:cs="Times New Roman"/>
        </w:rPr>
        <w:t xml:space="preserve"> a concessão de crédito.</w:t>
      </w:r>
    </w:p>
    <w:p w14:paraId="250E0604" w14:textId="77777777" w:rsidR="00AE6EC7" w:rsidRDefault="00AE6EC7">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C2CBDA1" w14:textId="13119857" w:rsidR="00857623" w:rsidRPr="00A377D1" w:rsidRDefault="00857623" w:rsidP="00A377D1">
      <w:pPr>
        <w:pStyle w:val="Ttulo1"/>
        <w:spacing w:line="360" w:lineRule="auto"/>
        <w:ind w:left="284" w:hanging="284"/>
        <w:rPr>
          <w:rFonts w:ascii="Times New Roman" w:hAnsi="Times New Roman" w:cs="Times New Roman"/>
          <w:b/>
          <w:bCs/>
          <w:color w:val="000000" w:themeColor="text1"/>
          <w:sz w:val="28"/>
          <w:szCs w:val="28"/>
        </w:rPr>
      </w:pPr>
      <w:bookmarkStart w:id="6" w:name="_Toc241169233"/>
      <w:r w:rsidRPr="00A377D1">
        <w:rPr>
          <w:rFonts w:ascii="Times New Roman" w:hAnsi="Times New Roman" w:cs="Times New Roman"/>
          <w:b/>
          <w:bCs/>
          <w:color w:val="000000" w:themeColor="text1"/>
          <w:sz w:val="28"/>
          <w:szCs w:val="28"/>
        </w:rPr>
        <w:lastRenderedPageBreak/>
        <w:t>FUNDAMENTAÇÃO TEÓRICA</w:t>
      </w:r>
      <w:bookmarkEnd w:id="6"/>
    </w:p>
    <w:p w14:paraId="04E279B7" w14:textId="18A9CEE0" w:rsidR="00AB56B1" w:rsidRPr="00D004EE" w:rsidRDefault="004771D2" w:rsidP="00D004EE">
      <w:pPr>
        <w:spacing w:line="360" w:lineRule="auto"/>
        <w:jc w:val="both"/>
        <w:rPr>
          <w:rFonts w:ascii="Times New Roman" w:hAnsi="Times New Roman" w:cs="Times New Roman"/>
          <w:sz w:val="24"/>
          <w:szCs w:val="24"/>
        </w:rPr>
      </w:pPr>
      <w:r w:rsidRPr="00D004EE">
        <w:rPr>
          <w:rFonts w:ascii="Times New Roman" w:hAnsi="Times New Roman" w:cs="Times New Roman"/>
          <w:sz w:val="24"/>
          <w:szCs w:val="24"/>
        </w:rPr>
        <w:t xml:space="preserve">A análise de risco de crédito é um campo consolidado dentro das finanças e da ciência de dados. </w:t>
      </w:r>
      <w:r w:rsidR="004423F8" w:rsidRPr="00D004EE">
        <w:rPr>
          <w:rFonts w:ascii="Times New Roman" w:hAnsi="Times New Roman" w:cs="Times New Roman"/>
          <w:sz w:val="24"/>
          <w:szCs w:val="24"/>
        </w:rPr>
        <w:t xml:space="preserve">Autores como </w:t>
      </w:r>
      <w:proofErr w:type="spellStart"/>
      <w:r w:rsidR="004423F8" w:rsidRPr="00D004EE">
        <w:rPr>
          <w:rFonts w:ascii="Times New Roman" w:hAnsi="Times New Roman" w:cs="Times New Roman"/>
          <w:sz w:val="24"/>
          <w:szCs w:val="24"/>
        </w:rPr>
        <w:t>Faceli</w:t>
      </w:r>
      <w:proofErr w:type="spellEnd"/>
      <w:r w:rsidR="004423F8" w:rsidRPr="00D004EE">
        <w:rPr>
          <w:rFonts w:ascii="Times New Roman" w:hAnsi="Times New Roman" w:cs="Times New Roman"/>
          <w:sz w:val="24"/>
          <w:szCs w:val="24"/>
        </w:rPr>
        <w:t xml:space="preserve"> et al. (2011) destacam que o aprendizado de máquina é capaz de identificar padrões ocultos em grandes volumes de dados, enquanto Ferreira et al. (2021) reforçam a importância da análise exploratória para garantir qualidade e confiabilidade</w:t>
      </w:r>
      <w:r w:rsidR="00515B51" w:rsidRPr="00D004EE">
        <w:rPr>
          <w:rFonts w:ascii="Times New Roman" w:hAnsi="Times New Roman" w:cs="Times New Roman"/>
          <w:sz w:val="24"/>
          <w:szCs w:val="24"/>
        </w:rPr>
        <w:t xml:space="preserve"> à modelagem preditiva</w:t>
      </w:r>
      <w:r w:rsidR="004423F8" w:rsidRPr="00D004EE">
        <w:rPr>
          <w:rFonts w:ascii="Times New Roman" w:hAnsi="Times New Roman" w:cs="Times New Roman"/>
          <w:sz w:val="24"/>
          <w:szCs w:val="24"/>
        </w:rPr>
        <w:t>.</w:t>
      </w:r>
      <w:r w:rsidR="00AB56B1" w:rsidRPr="00D004EE">
        <w:rPr>
          <w:rFonts w:ascii="Times New Roman" w:hAnsi="Times New Roman" w:cs="Times New Roman"/>
          <w:sz w:val="24"/>
          <w:szCs w:val="24"/>
        </w:rPr>
        <w:t xml:space="preserve"> No contexto brasileiro, o Banco Central disponibiliza séries temporais e relatórios estatísticos que permitem observar indicadores como inadimplência, volume de crédito concedido e taxas de juros médias. </w:t>
      </w:r>
    </w:p>
    <w:p w14:paraId="11921D92" w14:textId="40556233" w:rsidR="002637AA" w:rsidRPr="00D004EE" w:rsidRDefault="001B461A" w:rsidP="00D004EE">
      <w:pPr>
        <w:spacing w:line="360" w:lineRule="auto"/>
        <w:jc w:val="both"/>
        <w:rPr>
          <w:rFonts w:ascii="Times New Roman" w:hAnsi="Times New Roman" w:cs="Times New Roman"/>
          <w:sz w:val="24"/>
          <w:szCs w:val="24"/>
        </w:rPr>
      </w:pPr>
      <w:r w:rsidRPr="00D004EE">
        <w:rPr>
          <w:rFonts w:ascii="Times New Roman" w:hAnsi="Times New Roman" w:cs="Times New Roman"/>
          <w:sz w:val="24"/>
          <w:szCs w:val="24"/>
        </w:rPr>
        <w:t>Para viabilizar a análise desse grande ecossistema informacional financeiro, a</w:t>
      </w:r>
      <w:r w:rsidR="002637AA" w:rsidRPr="00D004EE">
        <w:rPr>
          <w:rFonts w:ascii="Times New Roman" w:hAnsi="Times New Roman" w:cs="Times New Roman"/>
          <w:sz w:val="24"/>
          <w:szCs w:val="24"/>
        </w:rPr>
        <w:t xml:space="preserve"> literatura </w:t>
      </w:r>
      <w:r w:rsidRPr="00D004EE">
        <w:rPr>
          <w:rFonts w:ascii="Times New Roman" w:hAnsi="Times New Roman" w:cs="Times New Roman"/>
          <w:sz w:val="24"/>
          <w:szCs w:val="24"/>
        </w:rPr>
        <w:t>computacional contemporânea</w:t>
      </w:r>
      <w:r w:rsidR="002637AA" w:rsidRPr="00D004EE">
        <w:rPr>
          <w:rFonts w:ascii="Times New Roman" w:hAnsi="Times New Roman" w:cs="Times New Roman"/>
          <w:sz w:val="24"/>
          <w:szCs w:val="24"/>
        </w:rPr>
        <w:t xml:space="preserve"> aponta </w:t>
      </w:r>
      <w:r w:rsidR="00B82C83" w:rsidRPr="00D004EE">
        <w:rPr>
          <w:rFonts w:ascii="Times New Roman" w:hAnsi="Times New Roman" w:cs="Times New Roman"/>
          <w:sz w:val="24"/>
          <w:szCs w:val="24"/>
        </w:rPr>
        <w:t>os conceitos estruturais de Big Data</w:t>
      </w:r>
      <w:r w:rsidR="002637AA" w:rsidRPr="00D004EE">
        <w:rPr>
          <w:rFonts w:ascii="Times New Roman" w:hAnsi="Times New Roman" w:cs="Times New Roman"/>
          <w:sz w:val="24"/>
          <w:szCs w:val="24"/>
        </w:rPr>
        <w:t>.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r w:rsidR="003075A4" w:rsidRPr="00D004EE">
        <w:rPr>
          <w:rFonts w:ascii="Times New Roman" w:hAnsi="Times New Roman" w:cs="Times New Roman"/>
          <w:sz w:val="24"/>
          <w:szCs w:val="24"/>
        </w:rPr>
        <w:t xml:space="preserve"> Quando lidamos com conjuntos de dados extensos, técnicas convencionais de manipulação em memória tornam-se inviáveis. É nesse cenário que o ecossistema </w:t>
      </w:r>
      <w:proofErr w:type="spellStart"/>
      <w:r w:rsidR="003075A4" w:rsidRPr="00D004EE">
        <w:rPr>
          <w:rFonts w:ascii="Times New Roman" w:hAnsi="Times New Roman" w:cs="Times New Roman"/>
          <w:sz w:val="24"/>
          <w:szCs w:val="24"/>
        </w:rPr>
        <w:t>Hadoop</w:t>
      </w:r>
      <w:proofErr w:type="spellEnd"/>
      <w:r w:rsidR="003075A4" w:rsidRPr="00D004EE">
        <w:rPr>
          <w:rFonts w:ascii="Times New Roman" w:hAnsi="Times New Roman" w:cs="Times New Roman"/>
          <w:sz w:val="24"/>
          <w:szCs w:val="24"/>
        </w:rPr>
        <w:t xml:space="preserve"> se fundamenta como uma infraestrutura robusta de código aberto para armazenamento e processamento distribuído. Baseado no </w:t>
      </w:r>
      <w:proofErr w:type="spellStart"/>
      <w:r w:rsidR="003075A4" w:rsidRPr="00D004EE">
        <w:rPr>
          <w:rFonts w:ascii="Times New Roman" w:hAnsi="Times New Roman" w:cs="Times New Roman"/>
          <w:sz w:val="24"/>
          <w:szCs w:val="24"/>
        </w:rPr>
        <w:t>Hadoop</w:t>
      </w:r>
      <w:proofErr w:type="spellEnd"/>
      <w:r w:rsidR="003075A4" w:rsidRPr="00D004EE">
        <w:rPr>
          <w:rFonts w:ascii="Times New Roman" w:hAnsi="Times New Roman" w:cs="Times New Roman"/>
          <w:sz w:val="24"/>
          <w:szCs w:val="24"/>
        </w:rPr>
        <w:t xml:space="preserve"> </w:t>
      </w:r>
      <w:proofErr w:type="spellStart"/>
      <w:r w:rsidR="003075A4" w:rsidRPr="00D004EE">
        <w:rPr>
          <w:rFonts w:ascii="Times New Roman" w:hAnsi="Times New Roman" w:cs="Times New Roman"/>
          <w:sz w:val="24"/>
          <w:szCs w:val="24"/>
        </w:rPr>
        <w:t>Distributed</w:t>
      </w:r>
      <w:proofErr w:type="spellEnd"/>
      <w:r w:rsidR="003075A4" w:rsidRPr="00D004EE">
        <w:rPr>
          <w:rFonts w:ascii="Times New Roman" w:hAnsi="Times New Roman" w:cs="Times New Roman"/>
          <w:sz w:val="24"/>
          <w:szCs w:val="24"/>
        </w:rPr>
        <w:t xml:space="preserve"> File System (HDFS) e no modelo de computação paralela </w:t>
      </w:r>
      <w:proofErr w:type="spellStart"/>
      <w:r w:rsidR="003075A4" w:rsidRPr="00D004EE">
        <w:rPr>
          <w:rFonts w:ascii="Times New Roman" w:hAnsi="Times New Roman" w:cs="Times New Roman"/>
          <w:sz w:val="24"/>
          <w:szCs w:val="24"/>
        </w:rPr>
        <w:t>MapReduce</w:t>
      </w:r>
      <w:proofErr w:type="spellEnd"/>
      <w:r w:rsidR="003075A4" w:rsidRPr="00D004EE">
        <w:rPr>
          <w:rFonts w:ascii="Times New Roman" w:hAnsi="Times New Roman" w:cs="Times New Roman"/>
          <w:sz w:val="24"/>
          <w:szCs w:val="24"/>
        </w:rPr>
        <w:t>, o ecossistema permite particionar e processar arquivos massivos de forma altamente escalável e tolerante a falhas (MONARD; BARANAUSKAS, 2003).</w:t>
      </w:r>
    </w:p>
    <w:p w14:paraId="425EA527" w14:textId="77777777" w:rsidR="00826E9D" w:rsidRPr="00D004EE" w:rsidRDefault="00826E9D" w:rsidP="00D004EE">
      <w:pPr>
        <w:spacing w:line="360" w:lineRule="auto"/>
        <w:jc w:val="both"/>
        <w:rPr>
          <w:rFonts w:ascii="Times New Roman" w:hAnsi="Times New Roman" w:cs="Times New Roman"/>
          <w:sz w:val="24"/>
          <w:szCs w:val="24"/>
        </w:rPr>
      </w:pPr>
      <w:r w:rsidRPr="00D004EE">
        <w:rPr>
          <w:rFonts w:ascii="Times New Roman" w:hAnsi="Times New Roman" w:cs="Times New Roman"/>
          <w:sz w:val="24"/>
          <w:szCs w:val="24"/>
        </w:rPr>
        <w:t xml:space="preserve">Diretamente associado ao Big Data, o conceito de Data Lake surge como um repositório centralizado projetado para armazenar vastas quantidades de dados em seus formatos originais e nativos (brutos), sejam eles estruturados, semiestruturados ou não estruturados. Diferente dos tradicionais Data </w:t>
      </w:r>
      <w:proofErr w:type="spellStart"/>
      <w:r w:rsidRPr="00D004EE">
        <w:rPr>
          <w:rFonts w:ascii="Times New Roman" w:hAnsi="Times New Roman" w:cs="Times New Roman"/>
          <w:sz w:val="24"/>
          <w:szCs w:val="24"/>
        </w:rPr>
        <w:t>Warehouses</w:t>
      </w:r>
      <w:proofErr w:type="spellEnd"/>
      <w:r w:rsidRPr="00D004EE">
        <w:rPr>
          <w:rFonts w:ascii="Times New Roman" w:hAnsi="Times New Roman" w:cs="Times New Roman"/>
          <w:sz w:val="24"/>
          <w:szCs w:val="24"/>
        </w:rPr>
        <w:t>, que exigem uma modelagem rígida e pré-definida de esquemas antes da gravação (</w:t>
      </w:r>
      <w:proofErr w:type="spellStart"/>
      <w:r w:rsidRPr="00D004EE">
        <w:rPr>
          <w:rFonts w:ascii="Times New Roman" w:hAnsi="Times New Roman" w:cs="Times New Roman"/>
          <w:sz w:val="24"/>
          <w:szCs w:val="24"/>
        </w:rPr>
        <w:t>schema-on-write</w:t>
      </w:r>
      <w:proofErr w:type="spellEnd"/>
      <w:r w:rsidRPr="00D004EE">
        <w:rPr>
          <w:rFonts w:ascii="Times New Roman" w:hAnsi="Times New Roman" w:cs="Times New Roman"/>
          <w:sz w:val="24"/>
          <w:szCs w:val="24"/>
        </w:rPr>
        <w:t xml:space="preserve">), os Data </w:t>
      </w:r>
      <w:proofErr w:type="spellStart"/>
      <w:r w:rsidRPr="00D004EE">
        <w:rPr>
          <w:rFonts w:ascii="Times New Roman" w:hAnsi="Times New Roman" w:cs="Times New Roman"/>
          <w:sz w:val="24"/>
          <w:szCs w:val="24"/>
        </w:rPr>
        <w:t>Lakes</w:t>
      </w:r>
      <w:proofErr w:type="spellEnd"/>
      <w:r w:rsidRPr="00D004EE">
        <w:rPr>
          <w:rFonts w:ascii="Times New Roman" w:hAnsi="Times New Roman" w:cs="Times New Roman"/>
          <w:sz w:val="24"/>
          <w:szCs w:val="24"/>
        </w:rPr>
        <w:t xml:space="preserve"> operam sob a lógica de </w:t>
      </w:r>
      <w:proofErr w:type="spellStart"/>
      <w:r w:rsidRPr="00D004EE">
        <w:rPr>
          <w:rFonts w:ascii="Times New Roman" w:hAnsi="Times New Roman" w:cs="Times New Roman"/>
          <w:sz w:val="24"/>
          <w:szCs w:val="24"/>
        </w:rPr>
        <w:t>schema-on-read</w:t>
      </w:r>
      <w:proofErr w:type="spellEnd"/>
      <w:r w:rsidRPr="00D004EE">
        <w:rPr>
          <w:rFonts w:ascii="Times New Roman" w:hAnsi="Times New Roman" w:cs="Times New Roman"/>
          <w:sz w:val="24"/>
          <w:szCs w:val="24"/>
        </w:rPr>
        <w:t>, permitindo a ingestão rápida de grandes volumes informacionais sem a perda de granularidade histórica dos dados brutos, o que é de suma importância para a flexibilidade exigida pelos algoritmos de inteligência artificial avançados.</w:t>
      </w:r>
    </w:p>
    <w:p w14:paraId="435C2EF5" w14:textId="77777777" w:rsidR="001C519D" w:rsidRPr="00D004EE" w:rsidRDefault="00826E9D" w:rsidP="00D004EE">
      <w:pPr>
        <w:spacing w:line="360" w:lineRule="auto"/>
        <w:jc w:val="both"/>
        <w:rPr>
          <w:rFonts w:ascii="Times New Roman" w:hAnsi="Times New Roman" w:cs="Times New Roman"/>
          <w:sz w:val="24"/>
          <w:szCs w:val="24"/>
        </w:rPr>
      </w:pPr>
      <w:r w:rsidRPr="00D004EE">
        <w:rPr>
          <w:rFonts w:ascii="Times New Roman" w:hAnsi="Times New Roman" w:cs="Times New Roman"/>
          <w:sz w:val="24"/>
          <w:szCs w:val="24"/>
        </w:rPr>
        <w:lastRenderedPageBreak/>
        <w:t>O fluxo que rege a movimentação dos dados entre os sistemas de origem e o repositório analítico também passou por transformações. O paradigma clássico conhecido como ETL (</w:t>
      </w:r>
      <w:proofErr w:type="spellStart"/>
      <w:r w:rsidRPr="00D004EE">
        <w:rPr>
          <w:rFonts w:ascii="Times New Roman" w:hAnsi="Times New Roman" w:cs="Times New Roman"/>
          <w:sz w:val="24"/>
          <w:szCs w:val="24"/>
        </w:rPr>
        <w:t>Extract</w:t>
      </w:r>
      <w:proofErr w:type="spellEnd"/>
      <w:r w:rsidRPr="00D004EE">
        <w:rPr>
          <w:rFonts w:ascii="Times New Roman" w:hAnsi="Times New Roman" w:cs="Times New Roman"/>
          <w:sz w:val="24"/>
          <w:szCs w:val="24"/>
        </w:rPr>
        <w:t xml:space="preserve">, </w:t>
      </w:r>
      <w:proofErr w:type="spellStart"/>
      <w:r w:rsidRPr="00D004EE">
        <w:rPr>
          <w:rFonts w:ascii="Times New Roman" w:hAnsi="Times New Roman" w:cs="Times New Roman"/>
          <w:sz w:val="24"/>
          <w:szCs w:val="24"/>
        </w:rPr>
        <w:t>Transform</w:t>
      </w:r>
      <w:proofErr w:type="spellEnd"/>
      <w:r w:rsidRPr="00D004EE">
        <w:rPr>
          <w:rFonts w:ascii="Times New Roman" w:hAnsi="Times New Roman" w:cs="Times New Roman"/>
          <w:sz w:val="24"/>
          <w:szCs w:val="24"/>
        </w:rPr>
        <w:t xml:space="preserve">, </w:t>
      </w:r>
      <w:proofErr w:type="spellStart"/>
      <w:r w:rsidRPr="00D004EE">
        <w:rPr>
          <w:rFonts w:ascii="Times New Roman" w:hAnsi="Times New Roman" w:cs="Times New Roman"/>
          <w:sz w:val="24"/>
          <w:szCs w:val="24"/>
        </w:rPr>
        <w:t>Load</w:t>
      </w:r>
      <w:proofErr w:type="spellEnd"/>
      <w:r w:rsidRPr="00D004EE">
        <w:rPr>
          <w:rFonts w:ascii="Times New Roman" w:hAnsi="Times New Roman" w:cs="Times New Roman"/>
          <w:sz w:val="24"/>
          <w:szCs w:val="24"/>
        </w:rPr>
        <w:t xml:space="preserve">) extrai os dados analíticos, processa e limpa todas as inconsistências em um servidor intermediário de </w:t>
      </w:r>
      <w:proofErr w:type="spellStart"/>
      <w:r w:rsidRPr="00D004EE">
        <w:rPr>
          <w:rFonts w:ascii="Times New Roman" w:hAnsi="Times New Roman" w:cs="Times New Roman"/>
          <w:sz w:val="24"/>
          <w:szCs w:val="24"/>
        </w:rPr>
        <w:t>staging</w:t>
      </w:r>
      <w:proofErr w:type="spellEnd"/>
      <w:r w:rsidRPr="00D004EE">
        <w:rPr>
          <w:rFonts w:ascii="Times New Roman" w:hAnsi="Times New Roman" w:cs="Times New Roman"/>
          <w:sz w:val="24"/>
          <w:szCs w:val="24"/>
        </w:rPr>
        <w:t xml:space="preserve"> e apenas carrega os dados refinados no destino. Embora eficiente para cenários menores, o ETL gera gargalos severos de processamento em Big Data. Em contrapartida, o modelo moderno ELT (</w:t>
      </w:r>
      <w:proofErr w:type="spellStart"/>
      <w:r w:rsidRPr="00D004EE">
        <w:rPr>
          <w:rFonts w:ascii="Times New Roman" w:hAnsi="Times New Roman" w:cs="Times New Roman"/>
          <w:sz w:val="24"/>
          <w:szCs w:val="24"/>
        </w:rPr>
        <w:t>Extract</w:t>
      </w:r>
      <w:proofErr w:type="spellEnd"/>
      <w:r w:rsidRPr="00D004EE">
        <w:rPr>
          <w:rFonts w:ascii="Times New Roman" w:hAnsi="Times New Roman" w:cs="Times New Roman"/>
          <w:sz w:val="24"/>
          <w:szCs w:val="24"/>
        </w:rPr>
        <w:t xml:space="preserve">, </w:t>
      </w:r>
      <w:proofErr w:type="spellStart"/>
      <w:r w:rsidRPr="00D004EE">
        <w:rPr>
          <w:rFonts w:ascii="Times New Roman" w:hAnsi="Times New Roman" w:cs="Times New Roman"/>
          <w:sz w:val="24"/>
          <w:szCs w:val="24"/>
        </w:rPr>
        <w:t>Load</w:t>
      </w:r>
      <w:proofErr w:type="spellEnd"/>
      <w:r w:rsidRPr="00D004EE">
        <w:rPr>
          <w:rFonts w:ascii="Times New Roman" w:hAnsi="Times New Roman" w:cs="Times New Roman"/>
          <w:sz w:val="24"/>
          <w:szCs w:val="24"/>
        </w:rPr>
        <w:t xml:space="preserve">, </w:t>
      </w:r>
      <w:proofErr w:type="spellStart"/>
      <w:r w:rsidRPr="00D004EE">
        <w:rPr>
          <w:rFonts w:ascii="Times New Roman" w:hAnsi="Times New Roman" w:cs="Times New Roman"/>
          <w:sz w:val="24"/>
          <w:szCs w:val="24"/>
        </w:rPr>
        <w:t>Transform</w:t>
      </w:r>
      <w:proofErr w:type="spellEnd"/>
      <w:r w:rsidRPr="00D004EE">
        <w:rPr>
          <w:rFonts w:ascii="Times New Roman" w:hAnsi="Times New Roman" w:cs="Times New Roman"/>
          <w:sz w:val="24"/>
          <w:szCs w:val="24"/>
        </w:rPr>
        <w:t>) inverte o fluxo tradicional: os dados brutos são extraídos e imediatamente carregados no Data Lake. O processo de transformação e refinamento passa a ocorrer diretamente dentro do ambiente de destino de alta performance, conferindo velocidade extrema à ingestão analítica e flexibilidade para que cientistas de dados apliquem diferentes transformações sob a mesma base bruta.</w:t>
      </w:r>
      <w:r w:rsidR="001C519D" w:rsidRPr="00D004EE">
        <w:rPr>
          <w:rFonts w:ascii="Times New Roman" w:hAnsi="Times New Roman" w:cs="Times New Roman"/>
          <w:sz w:val="24"/>
          <w:szCs w:val="24"/>
        </w:rPr>
        <w:t xml:space="preserve"> </w:t>
      </w:r>
    </w:p>
    <w:p w14:paraId="5CC49045" w14:textId="77777777" w:rsidR="002E37EC" w:rsidRPr="00D004EE" w:rsidRDefault="002E37EC" w:rsidP="00D004EE">
      <w:pPr>
        <w:spacing w:line="360" w:lineRule="auto"/>
        <w:jc w:val="both"/>
        <w:rPr>
          <w:rFonts w:ascii="Times New Roman" w:hAnsi="Times New Roman" w:cs="Times New Roman"/>
          <w:sz w:val="24"/>
          <w:szCs w:val="24"/>
        </w:rPr>
      </w:pPr>
      <w:r w:rsidRPr="00D004EE">
        <w:rPr>
          <w:rFonts w:ascii="Times New Roman" w:hAnsi="Times New Roman" w:cs="Times New Roman"/>
          <w:sz w:val="24"/>
          <w:szCs w:val="24"/>
        </w:rPr>
        <w:t>Em consonância com as exigências de uma modelagem estatística robusta, o livro Ciência de Dados e Aprendizado de Máquina destaca que a qualidade intrínseca e o tratamento prévio dos dados são determinantes para a robustez de qualquer modelo preditivo, tornando-se obrigatória a aplicação de técnicas severas de pré-processamento e validação estatística (</w:t>
      </w:r>
      <w:proofErr w:type="spellStart"/>
      <w:r w:rsidRPr="00D004EE">
        <w:rPr>
          <w:rFonts w:ascii="Times New Roman" w:hAnsi="Times New Roman" w:cs="Times New Roman"/>
          <w:sz w:val="24"/>
          <w:szCs w:val="24"/>
        </w:rPr>
        <w:t>cross-validation</w:t>
      </w:r>
      <w:proofErr w:type="spellEnd"/>
      <w:r w:rsidRPr="00D004EE">
        <w:rPr>
          <w:rFonts w:ascii="Times New Roman" w:hAnsi="Times New Roman" w:cs="Times New Roman"/>
          <w:sz w:val="24"/>
          <w:szCs w:val="24"/>
        </w:rPr>
        <w:t xml:space="preserve">) para evitar o fenômeno do </w:t>
      </w:r>
      <w:proofErr w:type="spellStart"/>
      <w:r w:rsidRPr="00D004EE">
        <w:rPr>
          <w:rFonts w:ascii="Times New Roman" w:hAnsi="Times New Roman" w:cs="Times New Roman"/>
          <w:sz w:val="24"/>
          <w:szCs w:val="24"/>
        </w:rPr>
        <w:t>overfitting</w:t>
      </w:r>
      <w:proofErr w:type="spellEnd"/>
      <w:r w:rsidRPr="00D004EE">
        <w:rPr>
          <w:rFonts w:ascii="Times New Roman" w:hAnsi="Times New Roman" w:cs="Times New Roman"/>
          <w:sz w:val="24"/>
          <w:szCs w:val="24"/>
        </w:rPr>
        <w:t xml:space="preserve"> e a propagação de vieses estruturais (NERIS et al., 2020). Desse modo, a união entre a engenharia de dados distribuída e a aprendizagem estatística supervisionada forma a vanguarda para o desenvolvimento de soluções financeiras em ambientes reais.</w:t>
      </w:r>
    </w:p>
    <w:p w14:paraId="2D853651" w14:textId="3CD66960" w:rsidR="002637AA" w:rsidRPr="00D004EE" w:rsidRDefault="002E37EC" w:rsidP="00D004EE">
      <w:pPr>
        <w:spacing w:line="360" w:lineRule="auto"/>
        <w:jc w:val="both"/>
        <w:rPr>
          <w:rFonts w:ascii="Times New Roman" w:hAnsi="Times New Roman" w:cs="Times New Roman"/>
          <w:sz w:val="24"/>
          <w:szCs w:val="24"/>
        </w:rPr>
      </w:pPr>
      <w:r w:rsidRPr="00D004EE">
        <w:rPr>
          <w:rFonts w:ascii="Times New Roman" w:hAnsi="Times New Roman" w:cs="Times New Roman"/>
          <w:sz w:val="24"/>
          <w:szCs w:val="24"/>
        </w:rPr>
        <w:t>Para além da eficiência técnica desses ecossistemas analíticos, é fundamental analisar os impactos práticos gerados no ecossistema de negócios.</w:t>
      </w:r>
      <w:r w:rsidR="005048C4" w:rsidRPr="00D004EE">
        <w:rPr>
          <w:rFonts w:ascii="Times New Roman" w:hAnsi="Times New Roman" w:cs="Times New Roman"/>
          <w:sz w:val="24"/>
          <w:szCs w:val="24"/>
        </w:rPr>
        <w:t xml:space="preserve"> </w:t>
      </w:r>
      <w:r w:rsidR="002637AA" w:rsidRPr="00D004EE">
        <w:rPr>
          <w:rFonts w:ascii="Times New Roman" w:hAnsi="Times New Roman" w:cs="Times New Roman"/>
          <w:sz w:val="24"/>
          <w:szCs w:val="24"/>
        </w:rPr>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D004EE" w:rsidRDefault="005D0740" w:rsidP="00D004EE">
      <w:pPr>
        <w:spacing w:line="360" w:lineRule="auto"/>
        <w:jc w:val="both"/>
        <w:rPr>
          <w:rFonts w:ascii="Times New Roman" w:hAnsi="Times New Roman" w:cs="Times New Roman"/>
          <w:sz w:val="24"/>
          <w:szCs w:val="24"/>
        </w:rPr>
      </w:pPr>
      <w:r w:rsidRPr="00D004EE">
        <w:rPr>
          <w:rFonts w:ascii="Times New Roman" w:hAnsi="Times New Roman" w:cs="Times New Roman"/>
          <w:sz w:val="24"/>
          <w:szCs w:val="24"/>
        </w:rPr>
        <w:t>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2020; FILGUEIRAS; PRIETCH; FREIRE, 2020; NERIS et al., 2020; RIBEIRO et al., 2020; BIGONHA, 2020).</w:t>
      </w:r>
    </w:p>
    <w:p w14:paraId="243D348F" w14:textId="6BC23FA6" w:rsidR="00FC1D30" w:rsidRPr="00D004EE" w:rsidRDefault="00FC1D30" w:rsidP="00D004EE">
      <w:pPr>
        <w:spacing w:line="360" w:lineRule="auto"/>
        <w:jc w:val="both"/>
        <w:rPr>
          <w:rFonts w:ascii="Times New Roman" w:hAnsi="Times New Roman" w:cs="Times New Roman"/>
          <w:sz w:val="24"/>
          <w:szCs w:val="24"/>
        </w:rPr>
      </w:pPr>
      <w:r w:rsidRPr="00D004EE">
        <w:rPr>
          <w:rFonts w:ascii="Times New Roman" w:hAnsi="Times New Roman" w:cs="Times New Roman"/>
          <w:sz w:val="24"/>
          <w:szCs w:val="24"/>
        </w:rPr>
        <w:lastRenderedPageBreak/>
        <w:t xml:space="preserve">Trechos complementares, como o livro </w:t>
      </w:r>
      <w:r w:rsidRPr="00D004EE">
        <w:rPr>
          <w:rFonts w:ascii="Times New Roman" w:hAnsi="Times New Roman" w:cs="Times New Roman"/>
          <w:i/>
          <w:iCs/>
          <w:sz w:val="24"/>
          <w:szCs w:val="24"/>
        </w:rPr>
        <w:t>Ciência de Dados e Aprendizado de Máquina</w:t>
      </w:r>
      <w:r w:rsidRPr="00D004EE">
        <w:rPr>
          <w:rFonts w:ascii="Times New Roman" w:hAnsi="Times New Roman" w:cs="Times New Roman"/>
          <w:sz w:val="24"/>
          <w:szCs w:val="24"/>
        </w:rPr>
        <w:t xml:space="preserve"> (</w:t>
      </w:r>
      <w:proofErr w:type="spellStart"/>
      <w:r w:rsidRPr="00D004EE">
        <w:rPr>
          <w:rFonts w:ascii="Times New Roman" w:hAnsi="Times New Roman" w:cs="Times New Roman"/>
          <w:sz w:val="24"/>
          <w:szCs w:val="24"/>
        </w:rPr>
        <w:t>VitalSource</w:t>
      </w:r>
      <w:proofErr w:type="spellEnd"/>
      <w:r w:rsidRPr="00D004EE">
        <w:rPr>
          <w:rFonts w:ascii="Times New Roman" w:hAnsi="Times New Roman" w:cs="Times New Roman"/>
          <w:sz w:val="24"/>
          <w:szCs w:val="24"/>
        </w:rPr>
        <w:t>, 2020), reforçam que “a qualidade dos dados é determinante para a robustez dos modelos preditivos, sendo necessário aplicar técnicas de pré-processamento e validação estatística para evitar vieses e inconsistências”</w:t>
      </w:r>
      <w:r w:rsidR="008172BC" w:rsidRPr="00D004EE">
        <w:rPr>
          <w:rFonts w:ascii="Times New Roman" w:hAnsi="Times New Roman" w:cs="Times New Roman"/>
          <w:sz w:val="24"/>
          <w:szCs w:val="24"/>
        </w:rPr>
        <w:t xml:space="preserve"> NERIS et al. </w:t>
      </w:r>
      <w:r w:rsidR="007D27C1" w:rsidRPr="00D004EE">
        <w:rPr>
          <w:rFonts w:ascii="Times New Roman" w:hAnsi="Times New Roman" w:cs="Times New Roman"/>
          <w:sz w:val="24"/>
          <w:szCs w:val="24"/>
        </w:rPr>
        <w:t>(</w:t>
      </w:r>
      <w:r w:rsidR="008172BC" w:rsidRPr="00D004EE">
        <w:rPr>
          <w:rFonts w:ascii="Times New Roman" w:hAnsi="Times New Roman" w:cs="Times New Roman"/>
          <w:sz w:val="24"/>
          <w:szCs w:val="24"/>
        </w:rPr>
        <w:t>2020</w:t>
      </w:r>
      <w:r w:rsidR="007D27C1" w:rsidRPr="00D004EE">
        <w:rPr>
          <w:rFonts w:ascii="Times New Roman" w:hAnsi="Times New Roman" w:cs="Times New Roman"/>
          <w:sz w:val="24"/>
          <w:szCs w:val="24"/>
        </w:rPr>
        <w:t>)</w:t>
      </w:r>
      <w:r w:rsidRPr="00D004EE">
        <w:rPr>
          <w:rFonts w:ascii="Times New Roman" w:hAnsi="Times New Roman" w:cs="Times New Roman"/>
          <w:sz w:val="24"/>
          <w:szCs w:val="24"/>
        </w:rPr>
        <w:t xml:space="preserve">. Da mesma forma, disciplinas da UNIVESP como </w:t>
      </w:r>
      <w:r w:rsidRPr="00D004EE">
        <w:rPr>
          <w:rFonts w:ascii="Times New Roman" w:hAnsi="Times New Roman" w:cs="Times New Roman"/>
          <w:b/>
          <w:bCs/>
          <w:sz w:val="24"/>
          <w:szCs w:val="24"/>
        </w:rPr>
        <w:t>COM350 (Introdução à Ciência de Dados)</w:t>
      </w:r>
      <w:r w:rsidRPr="00D004EE">
        <w:rPr>
          <w:rFonts w:ascii="Times New Roman" w:hAnsi="Times New Roman" w:cs="Times New Roman"/>
          <w:sz w:val="24"/>
          <w:szCs w:val="24"/>
        </w:rPr>
        <w:t xml:space="preserve">, </w:t>
      </w:r>
      <w:r w:rsidRPr="00D004EE">
        <w:rPr>
          <w:rFonts w:ascii="Times New Roman" w:hAnsi="Times New Roman" w:cs="Times New Roman"/>
          <w:b/>
          <w:bCs/>
          <w:sz w:val="24"/>
          <w:szCs w:val="24"/>
        </w:rPr>
        <w:t>COM360 (Mineração de Dados)</w:t>
      </w:r>
      <w:r w:rsidRPr="00D004EE">
        <w:rPr>
          <w:rFonts w:ascii="Times New Roman" w:hAnsi="Times New Roman" w:cs="Times New Roman"/>
          <w:sz w:val="24"/>
          <w:szCs w:val="24"/>
        </w:rPr>
        <w:t xml:space="preserve"> e </w:t>
      </w:r>
      <w:r w:rsidRPr="00D004EE">
        <w:rPr>
          <w:rFonts w:ascii="Times New Roman" w:hAnsi="Times New Roman" w:cs="Times New Roman"/>
          <w:b/>
          <w:bCs/>
          <w:sz w:val="24"/>
          <w:szCs w:val="24"/>
        </w:rPr>
        <w:t>COM410 (Aprendizado de Máquina)</w:t>
      </w:r>
      <w:r w:rsidRPr="00D004EE">
        <w:rPr>
          <w:rFonts w:ascii="Times New Roman" w:hAnsi="Times New Roman" w:cs="Times New Roman"/>
          <w:sz w:val="24"/>
          <w:szCs w:val="24"/>
        </w:rPr>
        <w:t xml:space="preserve"> fornecem a base teórica necessária para aplicar técnicas estatísticas e computacionais em problemas reais, como também </w:t>
      </w:r>
      <w:r w:rsidRPr="00D004EE">
        <w:rPr>
          <w:rFonts w:ascii="Times New Roman" w:hAnsi="Times New Roman" w:cs="Times New Roman"/>
          <w:b/>
          <w:bCs/>
          <w:sz w:val="24"/>
          <w:szCs w:val="24"/>
        </w:rPr>
        <w:t>COM510 (Redes Neurais)</w:t>
      </w:r>
      <w:r w:rsidRPr="00D004EE">
        <w:rPr>
          <w:rFonts w:ascii="Times New Roman" w:hAnsi="Times New Roman" w:cs="Times New Roman"/>
          <w:sz w:val="24"/>
          <w:szCs w:val="24"/>
        </w:rPr>
        <w:t xml:space="preserve"> e </w:t>
      </w:r>
      <w:r w:rsidRPr="00D004EE">
        <w:rPr>
          <w:rFonts w:ascii="Times New Roman" w:hAnsi="Times New Roman" w:cs="Times New Roman"/>
          <w:b/>
          <w:bCs/>
          <w:sz w:val="24"/>
          <w:szCs w:val="24"/>
        </w:rPr>
        <w:t>COM520 (Aprendizado Profundo)</w:t>
      </w:r>
      <w:r w:rsidRPr="00D004EE">
        <w:rPr>
          <w:rFonts w:ascii="Times New Roman" w:hAnsi="Times New Roman" w:cs="Times New Roman"/>
          <w:sz w:val="24"/>
          <w:szCs w:val="24"/>
        </w:rPr>
        <w:t xml:space="preserve"> permitem aplicar modelos preditivos como regressão logística, árvores de decisão e redes neurais. Já no curso de Engenharia da Computação, disciplinas como </w:t>
      </w:r>
      <w:r w:rsidRPr="00D004EE">
        <w:rPr>
          <w:rFonts w:ascii="Times New Roman" w:hAnsi="Times New Roman" w:cs="Times New Roman"/>
          <w:b/>
          <w:bCs/>
          <w:sz w:val="24"/>
          <w:szCs w:val="24"/>
        </w:rPr>
        <w:t>COM420 (Plataforma de Ingestão e Análise de Dados)</w:t>
      </w:r>
      <w:r w:rsidRPr="00D004EE">
        <w:rPr>
          <w:rFonts w:ascii="Times New Roman" w:hAnsi="Times New Roman" w:cs="Times New Roman"/>
          <w:sz w:val="24"/>
          <w:szCs w:val="24"/>
        </w:rPr>
        <w:t xml:space="preserve"> e </w:t>
      </w:r>
      <w:r w:rsidRPr="00D004EE">
        <w:rPr>
          <w:rFonts w:ascii="Times New Roman" w:hAnsi="Times New Roman" w:cs="Times New Roman"/>
          <w:b/>
          <w:bCs/>
          <w:sz w:val="24"/>
          <w:szCs w:val="24"/>
        </w:rPr>
        <w:t>COM380 (Protocolos de Comunicação IoT)</w:t>
      </w:r>
      <w:r w:rsidRPr="00D004EE">
        <w:rPr>
          <w:rFonts w:ascii="Times New Roman" w:hAnsi="Times New Roman" w:cs="Times New Roman"/>
          <w:sz w:val="24"/>
          <w:szCs w:val="24"/>
        </w:rPr>
        <w:t xml:space="preserve"> ampliam a visão sobre coleta, integração e processamento de dados em escala.</w:t>
      </w:r>
    </w:p>
    <w:p w14:paraId="0F07405F" w14:textId="77777777" w:rsidR="00FC1D30" w:rsidRPr="00D004EE" w:rsidRDefault="00FC1D30" w:rsidP="00D004EE">
      <w:pPr>
        <w:spacing w:line="360" w:lineRule="auto"/>
        <w:jc w:val="both"/>
        <w:rPr>
          <w:rFonts w:ascii="Times New Roman" w:hAnsi="Times New Roman" w:cs="Times New Roman"/>
          <w:sz w:val="24"/>
          <w:szCs w:val="24"/>
        </w:rPr>
      </w:pPr>
    </w:p>
    <w:p w14:paraId="137F3B46" w14:textId="77777777" w:rsidR="00AE6EC7" w:rsidRDefault="00AE6EC7">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1B8D7B14" w14:textId="6890BBBD" w:rsidR="0056089F" w:rsidRPr="00A377D1" w:rsidRDefault="00900459" w:rsidP="00A377D1">
      <w:pPr>
        <w:pStyle w:val="Ttulo1"/>
        <w:spacing w:line="360" w:lineRule="auto"/>
        <w:ind w:left="284" w:hanging="284"/>
        <w:rPr>
          <w:rFonts w:ascii="Times New Roman" w:hAnsi="Times New Roman" w:cs="Times New Roman"/>
          <w:b/>
          <w:bCs/>
          <w:color w:val="000000" w:themeColor="text1"/>
          <w:sz w:val="28"/>
          <w:szCs w:val="28"/>
        </w:rPr>
      </w:pPr>
      <w:bookmarkStart w:id="7" w:name="_Toc241169234"/>
      <w:r w:rsidRPr="00A377D1">
        <w:rPr>
          <w:rFonts w:ascii="Times New Roman" w:hAnsi="Times New Roman" w:cs="Times New Roman"/>
          <w:b/>
          <w:bCs/>
          <w:color w:val="000000" w:themeColor="text1"/>
          <w:sz w:val="28"/>
          <w:szCs w:val="28"/>
        </w:rPr>
        <w:lastRenderedPageBreak/>
        <w:t>METODOLOGIA</w:t>
      </w:r>
      <w:bookmarkEnd w:id="7"/>
    </w:p>
    <w:p w14:paraId="2619DE3B" w14:textId="25BDA6D9" w:rsidR="00BA1F34" w:rsidRPr="00A377D1" w:rsidRDefault="00BA1F34" w:rsidP="00D004EE">
      <w:pPr>
        <w:spacing w:line="360" w:lineRule="auto"/>
        <w:jc w:val="both"/>
        <w:rPr>
          <w:rFonts w:ascii="Times New Roman" w:hAnsi="Times New Roman" w:cs="Times New Roman"/>
        </w:rPr>
      </w:pPr>
      <w:r w:rsidRPr="00A377D1">
        <w:rPr>
          <w:rFonts w:ascii="Times New Roman" w:hAnsi="Times New Roman" w:cs="Times New Roman"/>
        </w:rPr>
        <w:t>A metodologia segue o ciclo</w:t>
      </w:r>
      <w:r w:rsidR="005967CA">
        <w:rPr>
          <w:rFonts w:ascii="Times New Roman" w:hAnsi="Times New Roman" w:cs="Times New Roman"/>
        </w:rPr>
        <w:t xml:space="preserve"> estruturado de Design </w:t>
      </w:r>
      <w:proofErr w:type="spellStart"/>
      <w:r w:rsidR="005967CA">
        <w:rPr>
          <w:rFonts w:ascii="Times New Roman" w:hAnsi="Times New Roman" w:cs="Times New Roman"/>
        </w:rPr>
        <w:t>Thinking</w:t>
      </w:r>
      <w:proofErr w:type="spellEnd"/>
      <w:r w:rsidR="005967CA">
        <w:rPr>
          <w:rFonts w:ascii="Times New Roman" w:hAnsi="Times New Roman" w:cs="Times New Roman"/>
        </w:rPr>
        <w:t xml:space="preserve"> (UNIVESP, 2024), </w:t>
      </w:r>
      <w:r w:rsidR="00D01FC2">
        <w:rPr>
          <w:rFonts w:ascii="Times New Roman" w:hAnsi="Times New Roman" w:cs="Times New Roman"/>
        </w:rPr>
        <w:t>desdobrado em</w:t>
      </w:r>
      <w:r w:rsidRPr="00A377D1">
        <w:rPr>
          <w:rFonts w:ascii="Times New Roman" w:hAnsi="Times New Roman" w:cs="Times New Roman"/>
        </w:rPr>
        <w:t xml:space="preserve"> ouvir, criar e implementar:</w:t>
      </w:r>
    </w:p>
    <w:p w14:paraId="496F4A4F" w14:textId="51DF1AC3" w:rsidR="00BA1F34" w:rsidRPr="00A377D1" w:rsidRDefault="00BA1F34" w:rsidP="00D004EE">
      <w:pPr>
        <w:numPr>
          <w:ilvl w:val="0"/>
          <w:numId w:val="8"/>
        </w:numPr>
        <w:spacing w:line="360" w:lineRule="auto"/>
        <w:jc w:val="both"/>
        <w:rPr>
          <w:rFonts w:ascii="Times New Roman" w:hAnsi="Times New Roman" w:cs="Times New Roman"/>
        </w:rPr>
      </w:pPr>
      <w:r w:rsidRPr="00A377D1">
        <w:rPr>
          <w:rFonts w:ascii="Times New Roman" w:hAnsi="Times New Roman" w:cs="Times New Roman"/>
          <w:b/>
          <w:bCs/>
        </w:rPr>
        <w:t xml:space="preserve">Ouvir: </w:t>
      </w:r>
      <w:r w:rsidRPr="00A377D1">
        <w:rPr>
          <w:rFonts w:ascii="Times New Roman" w:hAnsi="Times New Roman" w:cs="Times New Roman"/>
        </w:rPr>
        <w:t>contato inicial com comunidade externa</w:t>
      </w:r>
      <w:r w:rsidR="00CF4DCA" w:rsidRPr="00A377D1">
        <w:rPr>
          <w:rFonts w:ascii="Times New Roman" w:hAnsi="Times New Roman" w:cs="Times New Roman"/>
        </w:rPr>
        <w:t xml:space="preserve"> (pequenos lojistas de comércio de veículos e acessórios</w:t>
      </w:r>
      <w:r w:rsidR="00714972" w:rsidRPr="00A377D1">
        <w:rPr>
          <w:rFonts w:ascii="Times New Roman" w:hAnsi="Times New Roman" w:cs="Times New Roman"/>
        </w:rPr>
        <w:t xml:space="preserve"> automotivos e fabricantes de máquinas de impressão </w:t>
      </w:r>
      <w:proofErr w:type="spellStart"/>
      <w:r w:rsidR="00714972" w:rsidRPr="00A377D1">
        <w:rPr>
          <w:rFonts w:ascii="Times New Roman" w:hAnsi="Times New Roman" w:cs="Times New Roman"/>
        </w:rPr>
        <w:t>flexográfica</w:t>
      </w:r>
      <w:proofErr w:type="spellEnd"/>
      <w:r w:rsidR="00002A17" w:rsidRPr="00A377D1">
        <w:rPr>
          <w:rFonts w:ascii="Times New Roman" w:hAnsi="Times New Roman" w:cs="Times New Roman"/>
        </w:rPr>
        <w:t xml:space="preserve"> que realizam venda parcelada de seus produtos/serviços</w:t>
      </w:r>
      <w:r w:rsidR="000A6852">
        <w:rPr>
          <w:rFonts w:ascii="Times New Roman" w:hAnsi="Times New Roman" w:cs="Times New Roman"/>
        </w:rPr>
        <w:t xml:space="preserve"> em forma de contratos e boletos</w:t>
      </w:r>
      <w:r w:rsidR="00002A17" w:rsidRPr="00A377D1">
        <w:rPr>
          <w:rFonts w:ascii="Times New Roman" w:hAnsi="Times New Roman" w:cs="Times New Roman"/>
        </w:rPr>
        <w:t>)</w:t>
      </w:r>
      <w:r w:rsidRPr="00A377D1">
        <w:rPr>
          <w:rFonts w:ascii="Times New Roman" w:hAnsi="Times New Roman" w:cs="Times New Roman"/>
        </w:rPr>
        <w:t xml:space="preserve"> para compreender dificuldades na análise de crédito</w:t>
      </w:r>
      <w:r w:rsidR="00860200" w:rsidRPr="00A377D1">
        <w:rPr>
          <w:rFonts w:ascii="Times New Roman" w:hAnsi="Times New Roman" w:cs="Times New Roman"/>
        </w:rPr>
        <w:t xml:space="preserve"> e registro das percepções sobre </w:t>
      </w:r>
      <w:r w:rsidR="001E08E6" w:rsidRPr="00A377D1">
        <w:rPr>
          <w:rFonts w:ascii="Times New Roman" w:hAnsi="Times New Roman" w:cs="Times New Roman"/>
        </w:rPr>
        <w:t>critérios de aprovação e indicadores por bancos</w:t>
      </w:r>
      <w:r w:rsidRPr="00A377D1">
        <w:rPr>
          <w:rFonts w:ascii="Times New Roman" w:hAnsi="Times New Roman" w:cs="Times New Roman"/>
        </w:rPr>
        <w:t>.</w:t>
      </w:r>
      <w:r w:rsidR="003D2A8F" w:rsidRPr="00A377D1">
        <w:rPr>
          <w:rFonts w:ascii="Times New Roman" w:hAnsi="Times New Roman" w:cs="Times New Roman"/>
        </w:rPr>
        <w:t xml:space="preserve"> A análise </w:t>
      </w:r>
      <w:r w:rsidR="002A733C" w:rsidRPr="00A377D1">
        <w:rPr>
          <w:rFonts w:ascii="Times New Roman" w:hAnsi="Times New Roman" w:cs="Times New Roman"/>
        </w:rPr>
        <w:t>foi enriquecida através de coleta de informações objetivas através de questionário qualitativo (Anexo I)</w:t>
      </w:r>
      <w:r w:rsidR="001A75B5" w:rsidRPr="00A377D1">
        <w:rPr>
          <w:rFonts w:ascii="Times New Roman" w:hAnsi="Times New Roman" w:cs="Times New Roman"/>
        </w:rPr>
        <w:t>.</w:t>
      </w:r>
    </w:p>
    <w:p w14:paraId="610352D9" w14:textId="48C47B62" w:rsidR="00EA5C46" w:rsidRPr="00A377D1" w:rsidRDefault="00EA5C46" w:rsidP="00D004EE">
      <w:pPr>
        <w:spacing w:line="360" w:lineRule="auto"/>
        <w:ind w:left="720"/>
        <w:jc w:val="both"/>
        <w:rPr>
          <w:rFonts w:ascii="Times New Roman" w:hAnsi="Times New Roman" w:cs="Times New Roman"/>
        </w:rPr>
      </w:pPr>
      <w:r w:rsidRPr="00A377D1">
        <w:rPr>
          <w:rFonts w:ascii="Times New Roman" w:hAnsi="Times New Roman" w:cs="Times New Roman"/>
        </w:rPr>
        <w:t>O questionário propriamente dito (Anexo I), foi formulado com 10 perguntas</w:t>
      </w:r>
      <w:r w:rsidR="00886043" w:rsidRPr="00A377D1">
        <w:rPr>
          <w:rFonts w:ascii="Times New Roman" w:hAnsi="Times New Roman" w:cs="Times New Roman"/>
        </w:rPr>
        <w:t>. Basicamente cada uma delas tem um propósito específico, dividido em 4 blocos</w:t>
      </w:r>
      <w:r w:rsidR="006C1AE1" w:rsidRPr="00A377D1">
        <w:rPr>
          <w:rFonts w:ascii="Times New Roman" w:hAnsi="Times New Roman" w:cs="Times New Roman"/>
        </w:rPr>
        <w:t xml:space="preserve"> (B1</w:t>
      </w:r>
      <w:r w:rsidR="00886043" w:rsidRPr="00A377D1">
        <w:rPr>
          <w:rFonts w:ascii="Times New Roman" w:hAnsi="Times New Roman" w:cs="Times New Roman"/>
        </w:rPr>
        <w:t>: Vendas Próprias Parceladas e Risco de Crédito Direto</w:t>
      </w:r>
      <w:r w:rsidR="006C1AE1" w:rsidRPr="00A377D1">
        <w:rPr>
          <w:rFonts w:ascii="Times New Roman" w:hAnsi="Times New Roman" w:cs="Times New Roman"/>
        </w:rPr>
        <w:t xml:space="preserve">; B2: </w:t>
      </w:r>
      <w:r w:rsidR="00886043" w:rsidRPr="00A377D1">
        <w:rPr>
          <w:rFonts w:ascii="Times New Roman" w:hAnsi="Times New Roman" w:cs="Times New Roman"/>
        </w:rPr>
        <w:t>Custos Financeiros e Dependência das Adquirentes (Cartão de Crédito)</w:t>
      </w:r>
      <w:r w:rsidR="006C1AE1" w:rsidRPr="00A377D1">
        <w:rPr>
          <w:rFonts w:ascii="Times New Roman" w:hAnsi="Times New Roman" w:cs="Times New Roman"/>
        </w:rPr>
        <w:t xml:space="preserve">; </w:t>
      </w:r>
      <w:r w:rsidR="00886043" w:rsidRPr="00A377D1">
        <w:rPr>
          <w:rFonts w:ascii="Times New Roman" w:hAnsi="Times New Roman" w:cs="Times New Roman"/>
        </w:rPr>
        <w:t>B3: Assimetria de Informação e Uso de Dados do Mercado (BACEN)</w:t>
      </w:r>
      <w:r w:rsidR="006C1AE1" w:rsidRPr="00A377D1">
        <w:rPr>
          <w:rFonts w:ascii="Times New Roman" w:hAnsi="Times New Roman" w:cs="Times New Roman"/>
        </w:rPr>
        <w:t>; B</w:t>
      </w:r>
      <w:r w:rsidR="00886043" w:rsidRPr="00A377D1">
        <w:rPr>
          <w:rFonts w:ascii="Times New Roman" w:hAnsi="Times New Roman" w:cs="Times New Roman"/>
        </w:rPr>
        <w:t xml:space="preserve">4: Gestão e Cultura </w:t>
      </w:r>
      <w:r w:rsidR="00886043" w:rsidRPr="00A377D1">
        <w:rPr>
          <w:rFonts w:ascii="Times New Roman" w:hAnsi="Times New Roman" w:cs="Times New Roman"/>
          <w:i/>
          <w:iCs/>
        </w:rPr>
        <w:t>Data-</w:t>
      </w:r>
      <w:proofErr w:type="spellStart"/>
      <w:r w:rsidR="00886043" w:rsidRPr="00A377D1">
        <w:rPr>
          <w:rFonts w:ascii="Times New Roman" w:hAnsi="Times New Roman" w:cs="Times New Roman"/>
          <w:i/>
          <w:iCs/>
        </w:rPr>
        <w:t>Driven</w:t>
      </w:r>
      <w:proofErr w:type="spellEnd"/>
      <w:r w:rsidR="006C1AE1" w:rsidRPr="00A377D1">
        <w:rPr>
          <w:rFonts w:ascii="Times New Roman" w:hAnsi="Times New Roman" w:cs="Times New Roman"/>
        </w:rPr>
        <w:t>.</w:t>
      </w:r>
    </w:p>
    <w:p w14:paraId="4D82A079" w14:textId="09393375" w:rsidR="00BA1F34" w:rsidRPr="00A377D1" w:rsidRDefault="00BA1F34" w:rsidP="00D004EE">
      <w:pPr>
        <w:numPr>
          <w:ilvl w:val="0"/>
          <w:numId w:val="8"/>
        </w:numPr>
        <w:spacing w:line="360" w:lineRule="auto"/>
        <w:jc w:val="both"/>
        <w:rPr>
          <w:rFonts w:ascii="Times New Roman" w:hAnsi="Times New Roman" w:cs="Times New Roman"/>
          <w:b/>
          <w:bCs/>
        </w:rPr>
      </w:pPr>
      <w:r w:rsidRPr="00A377D1">
        <w:rPr>
          <w:rFonts w:ascii="Times New Roman" w:hAnsi="Times New Roman" w:cs="Times New Roman"/>
          <w:b/>
          <w:bCs/>
        </w:rPr>
        <w:t xml:space="preserve">Criar: </w:t>
      </w:r>
      <w:r w:rsidR="00411EAA" w:rsidRPr="00A377D1">
        <w:rPr>
          <w:rFonts w:ascii="Times New Roman" w:hAnsi="Times New Roman" w:cs="Times New Roman"/>
        </w:rPr>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w:t>
      </w:r>
      <w:proofErr w:type="spellStart"/>
      <w:r w:rsidR="00411EAA" w:rsidRPr="00A377D1">
        <w:rPr>
          <w:rFonts w:ascii="Times New Roman" w:hAnsi="Times New Roman" w:cs="Times New Roman"/>
          <w:i/>
          <w:iCs/>
        </w:rPr>
        <w:t>heatmaps</w:t>
      </w:r>
      <w:proofErr w:type="spellEnd"/>
      <w:r w:rsidR="00411EAA" w:rsidRPr="00A377D1">
        <w:rPr>
          <w:rFonts w:ascii="Times New Roman" w:hAnsi="Times New Roman" w:cs="Times New Roman"/>
        </w:rPr>
        <w:t>), visando identificar padrões relevantes (BANCO CENTRAL DO BRASIL, 2026; FERREIRA et al., 2021).</w:t>
      </w:r>
    </w:p>
    <w:p w14:paraId="5CB360AD" w14:textId="2A10844D" w:rsidR="00AE6EC7" w:rsidRPr="00443395" w:rsidRDefault="00254D0E" w:rsidP="00D004EE">
      <w:pPr>
        <w:numPr>
          <w:ilvl w:val="0"/>
          <w:numId w:val="8"/>
        </w:numPr>
        <w:spacing w:line="360" w:lineRule="auto"/>
        <w:jc w:val="both"/>
        <w:rPr>
          <w:rFonts w:ascii="Times New Roman" w:eastAsiaTheme="majorEastAsia" w:hAnsi="Times New Roman" w:cs="Times New Roman"/>
          <w:b/>
          <w:bCs/>
          <w:color w:val="000000" w:themeColor="text1"/>
          <w:sz w:val="28"/>
          <w:szCs w:val="28"/>
        </w:rPr>
      </w:pPr>
      <w:r w:rsidRPr="00443395">
        <w:rPr>
          <w:rFonts w:ascii="Times New Roman" w:hAnsi="Times New Roman" w:cs="Times New Roman"/>
          <w:b/>
          <w:bCs/>
        </w:rPr>
        <w:t>Implementar</w:t>
      </w:r>
      <w:r w:rsidR="00BA1F34" w:rsidRPr="00443395">
        <w:rPr>
          <w:rFonts w:ascii="Times New Roman" w:hAnsi="Times New Roman" w:cs="Times New Roman"/>
        </w:rPr>
        <w:t xml:space="preserve">: </w:t>
      </w:r>
      <w:r w:rsidR="00AB12FD" w:rsidRPr="00443395">
        <w:rPr>
          <w:rFonts w:ascii="Times New Roman" w:hAnsi="Times New Roman" w:cs="Times New Roman"/>
        </w:rPr>
        <w:t>construção de modelos preditivos preliminares, desenvolvimento de um de painel interativo para visualização dos indicadores e avaliação dos resultados por meio de métricas de desempenho.</w:t>
      </w:r>
      <w:r w:rsidR="002F6F4B" w:rsidRPr="00443395">
        <w:rPr>
          <w:rFonts w:ascii="Times New Roman" w:hAnsi="Times New Roman" w:cs="Times New Roman"/>
        </w:rPr>
        <w:t xml:space="preserve"> Através da submissão do protótipo à comunidade, foram coletadas as sugestões, em especial sobre campos desejáveis na tela principal, essa etapa </w:t>
      </w:r>
      <w:r w:rsidR="00150DD8" w:rsidRPr="00443395">
        <w:rPr>
          <w:rFonts w:ascii="Times New Roman" w:hAnsi="Times New Roman" w:cs="Times New Roman"/>
        </w:rPr>
        <w:t>de feedback e aprimoramento d</w:t>
      </w:r>
      <w:r w:rsidR="00AB12FD" w:rsidRPr="00443395">
        <w:rPr>
          <w:rFonts w:ascii="Times New Roman" w:hAnsi="Times New Roman" w:cs="Times New Roman"/>
        </w:rPr>
        <w:t>a solução proposta</w:t>
      </w:r>
      <w:r w:rsidR="0017318B" w:rsidRPr="00443395">
        <w:rPr>
          <w:rFonts w:ascii="Times New Roman" w:hAnsi="Times New Roman" w:cs="Times New Roman"/>
        </w:rPr>
        <w:t xml:space="preserve"> é parte integrante da metodologia</w:t>
      </w:r>
      <w:r w:rsidR="00AB12FD" w:rsidRPr="00443395">
        <w:rPr>
          <w:rFonts w:ascii="Times New Roman" w:hAnsi="Times New Roman" w:cs="Times New Roman"/>
        </w:rPr>
        <w:t xml:space="preserve"> (FACELI et al., 2011).</w:t>
      </w:r>
      <w:r w:rsidR="00443ECB" w:rsidRPr="00443395">
        <w:rPr>
          <w:rFonts w:ascii="Times New Roman" w:hAnsi="Times New Roman" w:cs="Times New Roman"/>
        </w:rPr>
        <w:t xml:space="preserve"> </w:t>
      </w:r>
      <w:r w:rsidR="0017318B" w:rsidRPr="00443395">
        <w:rPr>
          <w:rFonts w:ascii="Times New Roman" w:hAnsi="Times New Roman" w:cs="Times New Roman"/>
        </w:rPr>
        <w:t xml:space="preserve">Tal </w:t>
      </w:r>
      <w:r w:rsidR="00A178FF" w:rsidRPr="00443395">
        <w:rPr>
          <w:rFonts w:ascii="Times New Roman" w:hAnsi="Times New Roman" w:cs="Times New Roman"/>
        </w:rPr>
        <w:t xml:space="preserve">metodologia </w:t>
      </w:r>
      <w:r w:rsidR="00A61D28" w:rsidRPr="00443395">
        <w:rPr>
          <w:rFonts w:ascii="Times New Roman" w:hAnsi="Times New Roman" w:cs="Times New Roman"/>
        </w:rPr>
        <w:t>serv</w:t>
      </w:r>
      <w:r w:rsidR="0017318B" w:rsidRPr="00443395">
        <w:rPr>
          <w:rFonts w:ascii="Times New Roman" w:hAnsi="Times New Roman" w:cs="Times New Roman"/>
        </w:rPr>
        <w:t>iu</w:t>
      </w:r>
      <w:r w:rsidR="00A61D28" w:rsidRPr="00443395">
        <w:rPr>
          <w:rFonts w:ascii="Times New Roman" w:hAnsi="Times New Roman" w:cs="Times New Roman"/>
        </w:rPr>
        <w:t xml:space="preserve"> como balizador para</w:t>
      </w:r>
      <w:r w:rsidR="00A178FF" w:rsidRPr="00443395">
        <w:rPr>
          <w:rFonts w:ascii="Times New Roman" w:hAnsi="Times New Roman" w:cs="Times New Roman"/>
        </w:rPr>
        <w:t xml:space="preserve"> o </w:t>
      </w:r>
      <w:r w:rsidR="00C77853" w:rsidRPr="00443395">
        <w:rPr>
          <w:rFonts w:ascii="Times New Roman" w:hAnsi="Times New Roman" w:cs="Times New Roman"/>
        </w:rPr>
        <w:t xml:space="preserve">avanço estruturado do </w:t>
      </w:r>
      <w:r w:rsidR="00A178FF" w:rsidRPr="00443395">
        <w:rPr>
          <w:rFonts w:ascii="Times New Roman" w:hAnsi="Times New Roman" w:cs="Times New Roman"/>
        </w:rPr>
        <w:t>projeto,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rsidRPr="00443395">
        <w:rPr>
          <w:rFonts w:ascii="Times New Roman" w:hAnsi="Times New Roman" w:cs="Times New Roman"/>
        </w:rPr>
        <w:t xml:space="preserve"> </w:t>
      </w:r>
      <w:r w:rsidR="00E15A1E" w:rsidRPr="00443395">
        <w:rPr>
          <w:rFonts w:ascii="Times New Roman" w:hAnsi="Times New Roman" w:cs="Times New Roman"/>
        </w:rPr>
        <w:t>A solução também foi conectada ao banco de dados relacional PostgreSQL</w:t>
      </w:r>
      <w:r w:rsidR="00610543" w:rsidRPr="00443395">
        <w:rPr>
          <w:rFonts w:ascii="Times New Roman" w:hAnsi="Times New Roman" w:cs="Times New Roman"/>
        </w:rPr>
        <w:t xml:space="preserve"> e implementada em nuvem. O sistema final foi </w:t>
      </w:r>
      <w:proofErr w:type="spellStart"/>
      <w:r w:rsidR="00610543" w:rsidRPr="00443395">
        <w:rPr>
          <w:rFonts w:ascii="Times New Roman" w:hAnsi="Times New Roman" w:cs="Times New Roman"/>
        </w:rPr>
        <w:t>resubmetido</w:t>
      </w:r>
      <w:proofErr w:type="spellEnd"/>
      <w:r w:rsidR="00610543" w:rsidRPr="00443395">
        <w:rPr>
          <w:rFonts w:ascii="Times New Roman" w:hAnsi="Times New Roman" w:cs="Times New Roman"/>
        </w:rPr>
        <w:t xml:space="preserve"> à avaliação da comunidade externa para validação das métricas apresentadas e validação do dashboard analítico.</w:t>
      </w:r>
      <w:r w:rsidR="00AE6EC7" w:rsidRPr="00443395">
        <w:rPr>
          <w:rFonts w:ascii="Times New Roman" w:hAnsi="Times New Roman" w:cs="Times New Roman"/>
          <w:b/>
          <w:bCs/>
          <w:color w:val="000000" w:themeColor="text1"/>
          <w:sz w:val="28"/>
          <w:szCs w:val="28"/>
        </w:rPr>
        <w:br w:type="page"/>
      </w:r>
    </w:p>
    <w:p w14:paraId="6DBBE6CB" w14:textId="634F2490" w:rsidR="0056089F" w:rsidRPr="00A377D1" w:rsidRDefault="00443395" w:rsidP="00D004EE">
      <w:pPr>
        <w:pStyle w:val="Ttulo1"/>
        <w:spacing w:line="360" w:lineRule="auto"/>
        <w:ind w:left="284" w:hanging="284"/>
        <w:jc w:val="both"/>
        <w:rPr>
          <w:rFonts w:ascii="Times New Roman" w:hAnsi="Times New Roman" w:cs="Times New Roman"/>
          <w:b/>
          <w:bCs/>
          <w:color w:val="000000" w:themeColor="text1"/>
          <w:sz w:val="28"/>
          <w:szCs w:val="28"/>
        </w:rPr>
      </w:pPr>
      <w:bookmarkStart w:id="8" w:name="_Toc241169235"/>
      <w:r>
        <w:rPr>
          <w:rFonts w:ascii="Times New Roman" w:hAnsi="Times New Roman" w:cs="Times New Roman"/>
          <w:b/>
          <w:bCs/>
          <w:color w:val="000000" w:themeColor="text1"/>
          <w:sz w:val="28"/>
          <w:szCs w:val="28"/>
        </w:rPr>
        <w:lastRenderedPageBreak/>
        <w:t xml:space="preserve">RESULTADOS E </w:t>
      </w:r>
      <w:r w:rsidR="006A4482" w:rsidRPr="00A377D1">
        <w:rPr>
          <w:rFonts w:ascii="Times New Roman" w:hAnsi="Times New Roman" w:cs="Times New Roman"/>
          <w:b/>
          <w:bCs/>
          <w:color w:val="000000" w:themeColor="text1"/>
          <w:sz w:val="28"/>
          <w:szCs w:val="28"/>
        </w:rPr>
        <w:t>SOLUÇÃO INICIAL</w:t>
      </w:r>
      <w:bookmarkEnd w:id="8"/>
    </w:p>
    <w:p w14:paraId="238C6F45" w14:textId="2F876919" w:rsidR="00884288" w:rsidRPr="00A377D1" w:rsidRDefault="00811852" w:rsidP="00D004EE">
      <w:pPr>
        <w:pStyle w:val="NormalWeb"/>
        <w:spacing w:line="360" w:lineRule="auto"/>
        <w:ind w:left="360"/>
        <w:jc w:val="both"/>
        <w:rPr>
          <w:sz w:val="21"/>
          <w:szCs w:val="21"/>
        </w:rPr>
      </w:pPr>
      <w:r>
        <w:rPr>
          <w:sz w:val="21"/>
          <w:szCs w:val="21"/>
        </w:rPr>
        <w:t xml:space="preserve">A solução entregue consolida um ecossistema completo de análise de riso de crédito escalável, </w:t>
      </w:r>
      <w:r w:rsidR="004B615B">
        <w:rPr>
          <w:sz w:val="21"/>
          <w:szCs w:val="21"/>
        </w:rPr>
        <w:t xml:space="preserve">estruturado em três camadas funcionais e integrado a um modelo preditivo baseado em </w:t>
      </w:r>
      <w:r w:rsidR="00405CD5">
        <w:rPr>
          <w:sz w:val="21"/>
          <w:szCs w:val="21"/>
        </w:rPr>
        <w:t xml:space="preserve">redes neurais e </w:t>
      </w:r>
      <w:r w:rsidR="004B615B">
        <w:rPr>
          <w:sz w:val="21"/>
          <w:szCs w:val="21"/>
        </w:rPr>
        <w:t xml:space="preserve">inteligência artificial. </w:t>
      </w:r>
      <w:r w:rsidR="00405CD5">
        <w:rPr>
          <w:sz w:val="21"/>
          <w:szCs w:val="21"/>
        </w:rPr>
        <w:t xml:space="preserve">Os arquivos </w:t>
      </w:r>
      <w:r w:rsidR="00147263">
        <w:rPr>
          <w:sz w:val="21"/>
          <w:szCs w:val="21"/>
        </w:rPr>
        <w:t xml:space="preserve">CSV são ingeridos e carregados na camada de </w:t>
      </w:r>
      <w:proofErr w:type="spellStart"/>
      <w:r w:rsidR="00147263">
        <w:rPr>
          <w:sz w:val="21"/>
          <w:szCs w:val="21"/>
        </w:rPr>
        <w:t>staging</w:t>
      </w:r>
      <w:proofErr w:type="spellEnd"/>
      <w:r w:rsidR="00147263">
        <w:rPr>
          <w:sz w:val="21"/>
          <w:szCs w:val="21"/>
        </w:rPr>
        <w:t xml:space="preserve"> do PostgreSQL, Scripts em </w:t>
      </w:r>
      <w:proofErr w:type="spellStart"/>
      <w:r w:rsidR="00147263">
        <w:rPr>
          <w:sz w:val="21"/>
          <w:szCs w:val="21"/>
        </w:rPr>
        <w:t>Pytohon</w:t>
      </w:r>
      <w:proofErr w:type="spellEnd"/>
      <w:r w:rsidR="00147263">
        <w:rPr>
          <w:sz w:val="21"/>
          <w:szCs w:val="21"/>
        </w:rPr>
        <w:t xml:space="preserve"> realizam o tratamento automati</w:t>
      </w:r>
      <w:r w:rsidR="001F21A1">
        <w:rPr>
          <w:sz w:val="21"/>
          <w:szCs w:val="21"/>
        </w:rPr>
        <w:t xml:space="preserve">zado de duplicação, imputação estatística de nulos, tratamento de *outliers* via amplitude interquartil (IQR) e codificação de variáveis categóricas. </w:t>
      </w:r>
      <w:r w:rsidR="003D59C5">
        <w:rPr>
          <w:sz w:val="21"/>
          <w:szCs w:val="21"/>
        </w:rPr>
        <w:t>A</w:t>
      </w:r>
      <w:r w:rsidR="00E45525" w:rsidRPr="00A377D1">
        <w:rPr>
          <w:sz w:val="21"/>
          <w:szCs w:val="21"/>
        </w:rPr>
        <w:t xml:space="preserve"> arquitetura </w:t>
      </w:r>
      <w:r w:rsidR="003D59C5">
        <w:rPr>
          <w:sz w:val="21"/>
          <w:szCs w:val="21"/>
        </w:rPr>
        <w:t xml:space="preserve">em três camadas é composta de </w:t>
      </w:r>
      <w:proofErr w:type="spellStart"/>
      <w:r w:rsidR="00E45525" w:rsidRPr="00A377D1">
        <w:rPr>
          <w:i/>
          <w:iCs/>
          <w:sz w:val="21"/>
          <w:szCs w:val="21"/>
        </w:rPr>
        <w:t>Frontend</w:t>
      </w:r>
      <w:proofErr w:type="spellEnd"/>
      <w:r w:rsidR="00E45525" w:rsidRPr="00A377D1">
        <w:rPr>
          <w:sz w:val="21"/>
          <w:szCs w:val="21"/>
        </w:rPr>
        <w:t xml:space="preserve"> (HTML + CSS + Javascript), </w:t>
      </w:r>
      <w:proofErr w:type="spellStart"/>
      <w:r w:rsidR="00E45525" w:rsidRPr="00A377D1">
        <w:rPr>
          <w:i/>
          <w:iCs/>
          <w:sz w:val="21"/>
          <w:szCs w:val="21"/>
        </w:rPr>
        <w:t>Backend</w:t>
      </w:r>
      <w:proofErr w:type="spellEnd"/>
      <w:r w:rsidR="00E45525" w:rsidRPr="00A377D1">
        <w:rPr>
          <w:sz w:val="21"/>
          <w:szCs w:val="21"/>
        </w:rPr>
        <w:t xml:space="preserve"> Python (</w:t>
      </w:r>
      <w:proofErr w:type="spellStart"/>
      <w:r w:rsidR="00E45525" w:rsidRPr="00A377D1">
        <w:rPr>
          <w:sz w:val="21"/>
          <w:szCs w:val="21"/>
        </w:rPr>
        <w:t>FastAPI</w:t>
      </w:r>
      <w:proofErr w:type="spellEnd"/>
      <w:r w:rsidR="00E45525" w:rsidRPr="00A377D1">
        <w:rPr>
          <w:sz w:val="21"/>
          <w:szCs w:val="21"/>
        </w:rPr>
        <w:t xml:space="preserve">), um banco de dados (PostgreSQL) e consumo da base de dados Públicos do Banco Central do Brasil, em uma base </w:t>
      </w:r>
      <w:proofErr w:type="spellStart"/>
      <w:r w:rsidR="00E45525" w:rsidRPr="00A377D1">
        <w:rPr>
          <w:i/>
          <w:iCs/>
          <w:sz w:val="21"/>
          <w:szCs w:val="21"/>
        </w:rPr>
        <w:t>stateless</w:t>
      </w:r>
      <w:proofErr w:type="spellEnd"/>
      <w:r w:rsidR="00E45525" w:rsidRPr="00A377D1">
        <w:rPr>
          <w:i/>
          <w:iCs/>
          <w:sz w:val="21"/>
          <w:szCs w:val="21"/>
        </w:rPr>
        <w:t xml:space="preserve"> </w:t>
      </w:r>
      <w:proofErr w:type="spellStart"/>
      <w:r w:rsidR="00E45525" w:rsidRPr="00A377D1">
        <w:rPr>
          <w:sz w:val="21"/>
          <w:szCs w:val="21"/>
        </w:rPr>
        <w:t>Vercel</w:t>
      </w:r>
      <w:proofErr w:type="spellEnd"/>
      <w:r w:rsidR="00E45525" w:rsidRPr="00A377D1">
        <w:rPr>
          <w:sz w:val="21"/>
          <w:szCs w:val="21"/>
        </w:rPr>
        <w:t>.</w:t>
      </w:r>
    </w:p>
    <w:p w14:paraId="441D6503" w14:textId="541DAE89" w:rsidR="00184E95" w:rsidRPr="00A377D1" w:rsidRDefault="00502B56" w:rsidP="00D004EE">
      <w:pPr>
        <w:pStyle w:val="Ttulo2"/>
        <w:spacing w:line="360" w:lineRule="auto"/>
        <w:jc w:val="both"/>
        <w:rPr>
          <w:rFonts w:ascii="Times New Roman" w:hAnsi="Times New Roman" w:cs="Times New Roman"/>
          <w:b/>
          <w:bCs/>
          <w:color w:val="000000" w:themeColor="text1"/>
          <w:sz w:val="24"/>
          <w:szCs w:val="24"/>
        </w:rPr>
      </w:pPr>
      <w:bookmarkStart w:id="9" w:name="_Toc241169236"/>
      <w:r>
        <w:rPr>
          <w:rFonts w:ascii="Times New Roman" w:hAnsi="Times New Roman" w:cs="Times New Roman"/>
          <w:b/>
          <w:bCs/>
          <w:color w:val="000000" w:themeColor="text1"/>
          <w:sz w:val="24"/>
          <w:szCs w:val="24"/>
        </w:rPr>
        <w:t>7</w:t>
      </w:r>
      <w:r w:rsidR="00AF6409" w:rsidRPr="00A377D1">
        <w:rPr>
          <w:rFonts w:ascii="Times New Roman" w:hAnsi="Times New Roman" w:cs="Times New Roman"/>
          <w:b/>
          <w:bCs/>
          <w:color w:val="000000" w:themeColor="text1"/>
          <w:sz w:val="24"/>
          <w:szCs w:val="24"/>
        </w:rPr>
        <w:t>.1</w:t>
      </w:r>
      <w:r w:rsidR="00776FE3" w:rsidRPr="00A377D1">
        <w:rPr>
          <w:rFonts w:ascii="Times New Roman" w:hAnsi="Times New Roman" w:cs="Times New Roman"/>
          <w:b/>
          <w:bCs/>
          <w:color w:val="000000" w:themeColor="text1"/>
          <w:sz w:val="24"/>
          <w:szCs w:val="24"/>
        </w:rPr>
        <w:t xml:space="preserve"> </w:t>
      </w:r>
      <w:r w:rsidR="00E45525" w:rsidRPr="00A377D1">
        <w:rPr>
          <w:rFonts w:ascii="Times New Roman" w:hAnsi="Times New Roman" w:cs="Times New Roman"/>
          <w:b/>
          <w:bCs/>
          <w:color w:val="000000" w:themeColor="text1"/>
          <w:sz w:val="24"/>
          <w:szCs w:val="24"/>
        </w:rPr>
        <w:t>Proposta d</w:t>
      </w:r>
      <w:r w:rsidR="001D1124" w:rsidRPr="00A377D1">
        <w:rPr>
          <w:rFonts w:ascii="Times New Roman" w:hAnsi="Times New Roman" w:cs="Times New Roman"/>
          <w:b/>
          <w:bCs/>
          <w:color w:val="000000" w:themeColor="text1"/>
          <w:sz w:val="24"/>
          <w:szCs w:val="24"/>
        </w:rPr>
        <w:t xml:space="preserve">e uma </w:t>
      </w:r>
      <w:r w:rsidR="00184E95" w:rsidRPr="00A377D1">
        <w:rPr>
          <w:rFonts w:ascii="Times New Roman" w:hAnsi="Times New Roman" w:cs="Times New Roman"/>
          <w:b/>
          <w:bCs/>
          <w:color w:val="000000" w:themeColor="text1"/>
          <w:sz w:val="24"/>
          <w:szCs w:val="24"/>
        </w:rPr>
        <w:t>arquitetura em 3 camadas</w:t>
      </w:r>
      <w:bookmarkEnd w:id="9"/>
    </w:p>
    <w:p w14:paraId="6B5AB848" w14:textId="0F180FAC" w:rsidR="00194905" w:rsidRPr="00A377D1" w:rsidRDefault="00194905" w:rsidP="00D004EE">
      <w:pPr>
        <w:spacing w:line="360" w:lineRule="auto"/>
        <w:jc w:val="both"/>
        <w:rPr>
          <w:rFonts w:ascii="Times New Roman" w:hAnsi="Times New Roman" w:cs="Times New Roman"/>
        </w:rPr>
      </w:pPr>
    </w:p>
    <w:p w14:paraId="72A4E2EC" w14:textId="5D2C3EF6" w:rsidR="00AE7F74" w:rsidRPr="00A377D1" w:rsidRDefault="00764F2E" w:rsidP="00D004EE">
      <w:pPr>
        <w:spacing w:line="360" w:lineRule="auto"/>
        <w:jc w:val="both"/>
        <w:rPr>
          <w:rFonts w:ascii="Times New Roman" w:hAnsi="Times New Roman" w:cs="Times New Roman"/>
        </w:rPr>
      </w:pPr>
      <w:proofErr w:type="spellStart"/>
      <w:r w:rsidRPr="00A377D1">
        <w:rPr>
          <w:rFonts w:ascii="Times New Roman" w:hAnsi="Times New Roman" w:cs="Times New Roman"/>
          <w:i/>
          <w:iCs/>
        </w:rPr>
        <w:t>Frontend</w:t>
      </w:r>
      <w:proofErr w:type="spellEnd"/>
      <w:r w:rsidRPr="00A377D1">
        <w:rPr>
          <w:rFonts w:ascii="Times New Roman" w:hAnsi="Times New Roman" w:cs="Times New Roman"/>
        </w:rPr>
        <w:t xml:space="preserve"> (Camada de Apresentação</w:t>
      </w:r>
      <w:r w:rsidR="00783668">
        <w:rPr>
          <w:rFonts w:ascii="Times New Roman" w:hAnsi="Times New Roman" w:cs="Times New Roman"/>
        </w:rPr>
        <w:t xml:space="preserve"> e experiência do usuário</w:t>
      </w:r>
      <w:r w:rsidR="00194905" w:rsidRPr="00A377D1">
        <w:rPr>
          <w:rFonts w:ascii="Times New Roman" w:hAnsi="Times New Roman" w:cs="Times New Roman"/>
        </w:rPr>
        <w:t>)</w:t>
      </w:r>
      <w:r w:rsidR="00AE7F74" w:rsidRPr="00A377D1">
        <w:rPr>
          <w:rFonts w:ascii="Times New Roman" w:hAnsi="Times New Roman" w:cs="Times New Roman"/>
        </w:rPr>
        <w:t>:</w:t>
      </w:r>
    </w:p>
    <w:p w14:paraId="2D5B44E1" w14:textId="77777777" w:rsidR="00924DAC" w:rsidRDefault="00924DAC" w:rsidP="00D004EE">
      <w:pPr>
        <w:jc w:val="both"/>
      </w:pPr>
      <w:r>
        <w:t xml:space="preserve">O </w:t>
      </w:r>
      <w:proofErr w:type="spellStart"/>
      <w:r>
        <w:t>Frontend</w:t>
      </w:r>
      <w:proofErr w:type="spellEnd"/>
      <w:r>
        <w:t xml:space="preserve"> foi desenvolvido utilizando HTML5, CSS3 e </w:t>
      </w:r>
      <w:proofErr w:type="spellStart"/>
      <w:r>
        <w:t>JavaScript</w:t>
      </w:r>
      <w:proofErr w:type="spellEnd"/>
      <w:r>
        <w:t xml:space="preserve"> assíncrono (</w:t>
      </w:r>
      <w:proofErr w:type="spellStart"/>
      <w:r>
        <w:t>Fetch</w:t>
      </w:r>
      <w:proofErr w:type="spellEnd"/>
      <w:r>
        <w:t xml:space="preserve"> API), hospedado de forma estática na plataforma </w:t>
      </w:r>
      <w:proofErr w:type="spellStart"/>
      <w:r>
        <w:t>Vercel</w:t>
      </w:r>
      <w:proofErr w:type="spellEnd"/>
      <w:r>
        <w:t>. A jornada do usuário é composta por 7 telas responsivas:</w:t>
      </w:r>
    </w:p>
    <w:p w14:paraId="216E27AF" w14:textId="77777777" w:rsidR="00924DAC" w:rsidRDefault="00924DAC" w:rsidP="00D004EE">
      <w:pPr>
        <w:ind w:left="426"/>
        <w:jc w:val="both"/>
      </w:pPr>
      <w:r>
        <w:t>1. Identificação do Perfil (Pessoa Física ou Jurídica);</w:t>
      </w:r>
    </w:p>
    <w:p w14:paraId="19F5240B" w14:textId="77777777" w:rsidR="00924DAC" w:rsidRDefault="00924DAC" w:rsidP="00D004EE">
      <w:pPr>
        <w:ind w:left="426"/>
        <w:jc w:val="both"/>
      </w:pPr>
      <w:r>
        <w:t>2. Formulário Cadastral de Renda/Porte Empresarial e Setor Econômico (CNAE);</w:t>
      </w:r>
    </w:p>
    <w:p w14:paraId="6C7467B3" w14:textId="77777777" w:rsidR="00924DAC" w:rsidRDefault="00924DAC" w:rsidP="00D004EE">
      <w:pPr>
        <w:ind w:left="426"/>
        <w:jc w:val="both"/>
      </w:pPr>
      <w:r>
        <w:t>3. Escolha da Modalidade de Crédito e Valor Pretendido;</w:t>
      </w:r>
    </w:p>
    <w:p w14:paraId="48BB3696" w14:textId="77777777" w:rsidR="00924DAC" w:rsidRDefault="00924DAC" w:rsidP="00D004EE">
      <w:pPr>
        <w:ind w:left="426"/>
        <w:jc w:val="both"/>
      </w:pPr>
      <w:r>
        <w:t>4. Seleção da Localidade (UF/Cidade) e Data-Base;</w:t>
      </w:r>
    </w:p>
    <w:p w14:paraId="5129FC5F" w14:textId="77777777" w:rsidR="00924DAC" w:rsidRDefault="00924DAC" w:rsidP="00D004EE">
      <w:pPr>
        <w:ind w:left="426"/>
        <w:jc w:val="both"/>
      </w:pPr>
      <w:r>
        <w:t>5. Tela de Processamento com barra de progresso do diagnóstico;</w:t>
      </w:r>
    </w:p>
    <w:p w14:paraId="52C3A738" w14:textId="77777777" w:rsidR="00924DAC" w:rsidRDefault="00924DAC" w:rsidP="00D004EE">
      <w:pPr>
        <w:ind w:left="426"/>
        <w:jc w:val="both"/>
      </w:pPr>
      <w:r>
        <w:t>6. Tela de Resultado com classificação resumida de risco;</w:t>
      </w:r>
    </w:p>
    <w:p w14:paraId="36F2FFF6" w14:textId="77777777" w:rsidR="00924DAC" w:rsidRDefault="00924DAC" w:rsidP="00D004EE">
      <w:pPr>
        <w:ind w:left="426"/>
        <w:jc w:val="both"/>
      </w:pPr>
      <w:r>
        <w:t>7. *Dashboard* Analítico Interativo detalhando gráficos de distribuição por modalidade, séries temporais de inadimplência e recomendações financeiras.</w:t>
      </w:r>
    </w:p>
    <w:p w14:paraId="66B55D58" w14:textId="77777777" w:rsidR="00C61184" w:rsidRPr="00A377D1" w:rsidRDefault="00C61184" w:rsidP="00D004EE">
      <w:pPr>
        <w:spacing w:line="360" w:lineRule="auto"/>
        <w:jc w:val="both"/>
        <w:rPr>
          <w:rFonts w:ascii="Times New Roman" w:hAnsi="Times New Roman" w:cs="Times New Roman"/>
        </w:rPr>
      </w:pPr>
    </w:p>
    <w:p w14:paraId="3B5EDC1E" w14:textId="46ACC788" w:rsidR="00194905" w:rsidRPr="00A377D1" w:rsidRDefault="00194905" w:rsidP="00D004EE">
      <w:pPr>
        <w:spacing w:line="360" w:lineRule="auto"/>
        <w:jc w:val="both"/>
        <w:rPr>
          <w:rFonts w:ascii="Times New Roman" w:hAnsi="Times New Roman" w:cs="Times New Roman"/>
        </w:rPr>
      </w:pPr>
      <w:proofErr w:type="spellStart"/>
      <w:r w:rsidRPr="00A377D1">
        <w:rPr>
          <w:rFonts w:ascii="Times New Roman" w:hAnsi="Times New Roman" w:cs="Times New Roman"/>
          <w:i/>
          <w:iCs/>
        </w:rPr>
        <w:t>Backend</w:t>
      </w:r>
      <w:proofErr w:type="spellEnd"/>
      <w:r w:rsidRPr="00A377D1">
        <w:rPr>
          <w:rFonts w:ascii="Times New Roman" w:hAnsi="Times New Roman" w:cs="Times New Roman"/>
          <w:i/>
          <w:iCs/>
        </w:rPr>
        <w:t xml:space="preserve"> </w:t>
      </w:r>
      <w:r w:rsidRPr="00A377D1">
        <w:rPr>
          <w:rFonts w:ascii="Times New Roman" w:hAnsi="Times New Roman" w:cs="Times New Roman"/>
        </w:rPr>
        <w:t>(Camada de Lógica d</w:t>
      </w:r>
      <w:r w:rsidR="002945C7" w:rsidRPr="00A377D1">
        <w:rPr>
          <w:rFonts w:ascii="Times New Roman" w:hAnsi="Times New Roman" w:cs="Times New Roman"/>
        </w:rPr>
        <w:t>e</w:t>
      </w:r>
      <w:r w:rsidRPr="00A377D1">
        <w:rPr>
          <w:rFonts w:ascii="Times New Roman" w:hAnsi="Times New Roman" w:cs="Times New Roman"/>
        </w:rPr>
        <w:t xml:space="preserve"> Negócio):</w:t>
      </w:r>
    </w:p>
    <w:p w14:paraId="7F3A4F85" w14:textId="06AC38D6" w:rsidR="002945C7" w:rsidRPr="00A377D1" w:rsidRDefault="002945C7"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Implementado em Python (</w:t>
      </w:r>
      <w:proofErr w:type="spellStart"/>
      <w:r w:rsidRPr="00A377D1">
        <w:rPr>
          <w:rFonts w:ascii="Times New Roman" w:hAnsi="Times New Roman" w:cs="Times New Roman"/>
          <w:i/>
          <w:iCs/>
        </w:rPr>
        <w:t>FastAPI</w:t>
      </w:r>
      <w:proofErr w:type="spellEnd"/>
      <w:r w:rsidRPr="00A377D1">
        <w:rPr>
          <w:rFonts w:ascii="Times New Roman" w:hAnsi="Times New Roman" w:cs="Times New Roman"/>
        </w:rPr>
        <w:t>)</w:t>
      </w:r>
      <w:r w:rsidR="00605230" w:rsidRPr="00A377D1">
        <w:rPr>
          <w:rFonts w:ascii="Times New Roman" w:hAnsi="Times New Roman" w:cs="Times New Roman"/>
        </w:rPr>
        <w:t xml:space="preserve">, cria </w:t>
      </w:r>
      <w:proofErr w:type="spellStart"/>
      <w:r w:rsidR="00605230" w:rsidRPr="00A377D1">
        <w:rPr>
          <w:rFonts w:ascii="Times New Roman" w:hAnsi="Times New Roman" w:cs="Times New Roman"/>
          <w:i/>
          <w:iCs/>
        </w:rPr>
        <w:t>endpoints</w:t>
      </w:r>
      <w:proofErr w:type="spellEnd"/>
      <w:r w:rsidR="00605230" w:rsidRPr="00A377D1">
        <w:rPr>
          <w:rFonts w:ascii="Times New Roman" w:hAnsi="Times New Roman" w:cs="Times New Roman"/>
        </w:rPr>
        <w:t xml:space="preserve"> REST para análise de crédito;</w:t>
      </w:r>
    </w:p>
    <w:p w14:paraId="7DC59D7E" w14:textId="11F05FC8" w:rsidR="0072427D" w:rsidRPr="00A377D1" w:rsidRDefault="0072427D"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Processa os dados recebidos do</w:t>
      </w:r>
      <w:r w:rsidRPr="00A377D1">
        <w:rPr>
          <w:rFonts w:ascii="Times New Roman" w:hAnsi="Times New Roman" w:cs="Times New Roman"/>
          <w:i/>
          <w:iCs/>
        </w:rPr>
        <w:t xml:space="preserve"> </w:t>
      </w:r>
      <w:proofErr w:type="spellStart"/>
      <w:r w:rsidRPr="00A377D1">
        <w:rPr>
          <w:rFonts w:ascii="Times New Roman" w:hAnsi="Times New Roman" w:cs="Times New Roman"/>
          <w:i/>
          <w:iCs/>
        </w:rPr>
        <w:t>frontend</w:t>
      </w:r>
      <w:proofErr w:type="spellEnd"/>
      <w:r w:rsidRPr="00A377D1">
        <w:rPr>
          <w:rFonts w:ascii="Times New Roman" w:hAnsi="Times New Roman" w:cs="Times New Roman"/>
          <w:i/>
          <w:iCs/>
        </w:rPr>
        <w:t xml:space="preserve"> </w:t>
      </w:r>
      <w:r w:rsidRPr="00A377D1">
        <w:rPr>
          <w:rFonts w:ascii="Times New Roman" w:hAnsi="Times New Roman" w:cs="Times New Roman"/>
        </w:rPr>
        <w:t>(nome, renda, profissão, setor, estado, prazo);</w:t>
      </w:r>
    </w:p>
    <w:p w14:paraId="2137E8A8" w14:textId="3D28AF51" w:rsidR="0072427D" w:rsidRPr="00A377D1" w:rsidRDefault="0072427D"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Consulta e integra informações de inadimplência e risco de crédito a partir de bases públicas do Banco Central do Brasil;</w:t>
      </w:r>
    </w:p>
    <w:p w14:paraId="748B29C1" w14:textId="5F111EEE" w:rsidR="004E6581" w:rsidRPr="00E23625" w:rsidRDefault="0072427D"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Retorna ao</w:t>
      </w:r>
      <w:r w:rsidRPr="00A377D1">
        <w:rPr>
          <w:rFonts w:ascii="Times New Roman" w:hAnsi="Times New Roman" w:cs="Times New Roman"/>
          <w:i/>
          <w:iCs/>
        </w:rPr>
        <w:t xml:space="preserve"> </w:t>
      </w:r>
      <w:proofErr w:type="spellStart"/>
      <w:r w:rsidRPr="00A377D1">
        <w:rPr>
          <w:rFonts w:ascii="Times New Roman" w:hAnsi="Times New Roman" w:cs="Times New Roman"/>
          <w:i/>
          <w:iCs/>
        </w:rPr>
        <w:t>frontend</w:t>
      </w:r>
      <w:proofErr w:type="spellEnd"/>
      <w:r w:rsidRPr="00A377D1">
        <w:rPr>
          <w:rFonts w:ascii="Times New Roman" w:hAnsi="Times New Roman" w:cs="Times New Roman"/>
        </w:rPr>
        <w:t xml:space="preserve"> os resultados da análise, incluindo classificação de risco, taxa média, taxa cliente e perfil socioeconômico.</w:t>
      </w:r>
    </w:p>
    <w:p w14:paraId="7BE29A98" w14:textId="3E26E0CF" w:rsidR="007B035B" w:rsidRPr="00A377D1" w:rsidRDefault="007B035B" w:rsidP="00D004EE">
      <w:pPr>
        <w:spacing w:line="360" w:lineRule="auto"/>
        <w:jc w:val="both"/>
        <w:rPr>
          <w:rFonts w:ascii="Times New Roman" w:hAnsi="Times New Roman" w:cs="Times New Roman"/>
        </w:rPr>
      </w:pPr>
      <w:r w:rsidRPr="00A377D1">
        <w:rPr>
          <w:rFonts w:ascii="Times New Roman" w:hAnsi="Times New Roman" w:cs="Times New Roman"/>
        </w:rPr>
        <w:lastRenderedPageBreak/>
        <w:t>Banco de Dados (Camada de Persistência):</w:t>
      </w:r>
    </w:p>
    <w:p w14:paraId="3AE954F4" w14:textId="4D3880A5" w:rsidR="00961874" w:rsidRPr="00A377D1" w:rsidRDefault="007B035B"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Utiliza PostgreSQL, administrado via pgAdmin4</w:t>
      </w:r>
      <w:r w:rsidR="007A5CFB" w:rsidRPr="00A377D1">
        <w:rPr>
          <w:rFonts w:ascii="Times New Roman" w:hAnsi="Times New Roman" w:cs="Times New Roman"/>
        </w:rPr>
        <w:t>;</w:t>
      </w:r>
    </w:p>
    <w:p w14:paraId="15FD3A9D" w14:textId="65C9D0D8" w:rsidR="00961874" w:rsidRPr="00A377D1" w:rsidRDefault="007B035B"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Armazena índices de inadimplência, perfis de clientes e dados históricos</w:t>
      </w:r>
      <w:r w:rsidR="007A5CFB" w:rsidRPr="00A377D1">
        <w:rPr>
          <w:rFonts w:ascii="Times New Roman" w:hAnsi="Times New Roman" w:cs="Times New Roman"/>
        </w:rPr>
        <w:t>;</w:t>
      </w:r>
    </w:p>
    <w:p w14:paraId="2F21B664" w14:textId="3363C805" w:rsidR="00194905" w:rsidRDefault="007B035B"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 xml:space="preserve">Pode ser hospedado localmente ou em nuvem (ex.: </w:t>
      </w:r>
      <w:proofErr w:type="spellStart"/>
      <w:r w:rsidRPr="00A377D1">
        <w:rPr>
          <w:rFonts w:ascii="Times New Roman" w:hAnsi="Times New Roman" w:cs="Times New Roman"/>
        </w:rPr>
        <w:t>ElephantSQL</w:t>
      </w:r>
      <w:proofErr w:type="spellEnd"/>
      <w:r w:rsidRPr="00A377D1">
        <w:rPr>
          <w:rFonts w:ascii="Times New Roman" w:hAnsi="Times New Roman" w:cs="Times New Roman"/>
        </w:rPr>
        <w:t xml:space="preserve">, </w:t>
      </w:r>
      <w:proofErr w:type="spellStart"/>
      <w:r w:rsidRPr="00A377D1">
        <w:rPr>
          <w:rFonts w:ascii="Times New Roman" w:hAnsi="Times New Roman" w:cs="Times New Roman"/>
        </w:rPr>
        <w:t>Supabase</w:t>
      </w:r>
      <w:proofErr w:type="spellEnd"/>
      <w:r w:rsidRPr="00A377D1">
        <w:rPr>
          <w:rFonts w:ascii="Times New Roman" w:hAnsi="Times New Roman" w:cs="Times New Roman"/>
        </w:rPr>
        <w:t>).</w:t>
      </w:r>
    </w:p>
    <w:p w14:paraId="47C8E83F" w14:textId="57BD281E" w:rsidR="00B9011E" w:rsidRPr="00A377D1" w:rsidRDefault="00B9011E" w:rsidP="00D004EE">
      <w:pPr>
        <w:spacing w:line="360" w:lineRule="auto"/>
        <w:jc w:val="both"/>
        <w:rPr>
          <w:rFonts w:ascii="Times New Roman" w:hAnsi="Times New Roman" w:cs="Times New Roman"/>
        </w:rPr>
      </w:pPr>
      <w:r w:rsidRPr="00B9011E">
        <w:rPr>
          <w:rFonts w:ascii="Times New Roman" w:hAnsi="Times New Roman" w:cs="Times New Roman"/>
        </w:rPr>
        <w:t>O modelo relacional contempla as entidades: `PERFIL_CLIENTE`, `LOCALIDADE`, `MODALIDADE_</w:t>
      </w:r>
      <w:proofErr w:type="gramStart"/>
      <w:r w:rsidRPr="00B9011E">
        <w:rPr>
          <w:rFonts w:ascii="Times New Roman" w:hAnsi="Times New Roman" w:cs="Times New Roman"/>
        </w:rPr>
        <w:t>CREDITO</w:t>
      </w:r>
      <w:proofErr w:type="gramEnd"/>
      <w:r w:rsidRPr="00B9011E">
        <w:rPr>
          <w:rFonts w:ascii="Times New Roman" w:hAnsi="Times New Roman" w:cs="Times New Roman"/>
        </w:rPr>
        <w:t>`, `OPERACAO_</w:t>
      </w:r>
      <w:proofErr w:type="gramStart"/>
      <w:r w:rsidRPr="00B9011E">
        <w:rPr>
          <w:rFonts w:ascii="Times New Roman" w:hAnsi="Times New Roman" w:cs="Times New Roman"/>
        </w:rPr>
        <w:t>CREDITO</w:t>
      </w:r>
      <w:proofErr w:type="gramEnd"/>
      <w:r w:rsidRPr="00B9011E">
        <w:rPr>
          <w:rFonts w:ascii="Times New Roman" w:hAnsi="Times New Roman" w:cs="Times New Roman"/>
        </w:rPr>
        <w:t>` e `INDICADORES_RISCO`. Esse esquema garante a integridade referencial dos dados históricos e permite consultas analíticas otimizadas para alimentar o painel do usuário.</w:t>
      </w:r>
    </w:p>
    <w:p w14:paraId="090BF4EE" w14:textId="77777777" w:rsidR="004E6581" w:rsidRDefault="004E6581" w:rsidP="00D004EE">
      <w:pPr>
        <w:spacing w:line="360" w:lineRule="auto"/>
        <w:jc w:val="both"/>
        <w:rPr>
          <w:rFonts w:ascii="Times New Roman" w:hAnsi="Times New Roman" w:cs="Times New Roman"/>
        </w:rPr>
      </w:pPr>
    </w:p>
    <w:p w14:paraId="3030CF77" w14:textId="6B6E9F0D" w:rsidR="00307D81" w:rsidRDefault="00307D81" w:rsidP="00D004EE">
      <w:pPr>
        <w:spacing w:line="360" w:lineRule="auto"/>
        <w:jc w:val="both"/>
        <w:rPr>
          <w:rFonts w:ascii="Times New Roman" w:hAnsi="Times New Roman" w:cs="Times New Roman"/>
        </w:rPr>
      </w:pPr>
      <w:r>
        <w:rPr>
          <w:rFonts w:ascii="Times New Roman" w:hAnsi="Times New Roman" w:cs="Times New Roman"/>
        </w:rPr>
        <w:t>Modelagem Mapeada com Aprendizado de Máquina (Rede Neural MLP)</w:t>
      </w:r>
    </w:p>
    <w:p w14:paraId="4BE24CC6" w14:textId="089DBAE5" w:rsidR="00307D81" w:rsidRDefault="00307D81" w:rsidP="00D004EE">
      <w:pPr>
        <w:spacing w:line="360" w:lineRule="auto"/>
        <w:jc w:val="both"/>
        <w:rPr>
          <w:rFonts w:ascii="Times New Roman" w:hAnsi="Times New Roman" w:cs="Times New Roman"/>
        </w:rPr>
      </w:pPr>
      <w:r>
        <w:rPr>
          <w:rFonts w:ascii="Times New Roman" w:hAnsi="Times New Roman" w:cs="Times New Roman"/>
        </w:rPr>
        <w:t>A classificação do risco de crédito foi mo</w:t>
      </w:r>
      <w:r w:rsidR="002532A8">
        <w:rPr>
          <w:rFonts w:ascii="Times New Roman" w:hAnsi="Times New Roman" w:cs="Times New Roman"/>
        </w:rPr>
        <w:t xml:space="preserve">delada através de uma Rede Neural Artificial do tipo </w:t>
      </w:r>
      <w:proofErr w:type="spellStart"/>
      <w:r w:rsidR="002532A8">
        <w:rPr>
          <w:rFonts w:ascii="Times New Roman" w:hAnsi="Times New Roman" w:cs="Times New Roman"/>
        </w:rPr>
        <w:t>Perceptron</w:t>
      </w:r>
      <w:proofErr w:type="spellEnd"/>
      <w:r w:rsidR="002532A8">
        <w:rPr>
          <w:rFonts w:ascii="Times New Roman" w:hAnsi="Times New Roman" w:cs="Times New Roman"/>
        </w:rPr>
        <w:t xml:space="preserve"> Multicamadas (MLP)</w:t>
      </w:r>
      <w:r w:rsidR="009437B0">
        <w:rPr>
          <w:rFonts w:ascii="Times New Roman" w:hAnsi="Times New Roman" w:cs="Times New Roman"/>
        </w:rPr>
        <w:t>.</w:t>
      </w:r>
    </w:p>
    <w:p w14:paraId="0D5565F8" w14:textId="7E6BD162" w:rsidR="009C316A" w:rsidRDefault="009437B0" w:rsidP="00D004EE">
      <w:pPr>
        <w:spacing w:line="360" w:lineRule="auto"/>
        <w:jc w:val="both"/>
        <w:rPr>
          <w:rFonts w:ascii="Times New Roman" w:hAnsi="Times New Roman" w:cs="Times New Roman"/>
        </w:rPr>
      </w:pPr>
      <w:r>
        <w:rPr>
          <w:rFonts w:ascii="Times New Roman" w:hAnsi="Times New Roman" w:cs="Times New Roman"/>
        </w:rPr>
        <w:t xml:space="preserve">- Entradas do Modelo: </w:t>
      </w:r>
      <w:r w:rsidR="009C316A">
        <w:rPr>
          <w:rFonts w:ascii="Times New Roman" w:hAnsi="Times New Roman" w:cs="Times New Roman"/>
        </w:rPr>
        <w:t>Renda/Faturamento, Porte, setor Econômico, UF, Modalidade de Crédito e Histórico Regional de Inadimplência.</w:t>
      </w:r>
    </w:p>
    <w:p w14:paraId="70C85DA1" w14:textId="419346D2" w:rsidR="009437B0" w:rsidRDefault="009C316A" w:rsidP="00D004EE">
      <w:pPr>
        <w:spacing w:line="360" w:lineRule="auto"/>
        <w:jc w:val="both"/>
        <w:rPr>
          <w:rFonts w:ascii="Times New Roman" w:hAnsi="Times New Roman" w:cs="Times New Roman"/>
        </w:rPr>
      </w:pPr>
      <w:r>
        <w:rPr>
          <w:rFonts w:ascii="Times New Roman" w:hAnsi="Times New Roman" w:cs="Times New Roman"/>
        </w:rPr>
        <w:t xml:space="preserve">- </w:t>
      </w:r>
      <w:r w:rsidR="00CA2340">
        <w:rPr>
          <w:rFonts w:ascii="Times New Roman" w:hAnsi="Times New Roman" w:cs="Times New Roman"/>
        </w:rPr>
        <w:t xml:space="preserve">Arquitetura de Rede: </w:t>
      </w:r>
      <w:r w:rsidR="009437B0">
        <w:rPr>
          <w:rFonts w:ascii="Times New Roman" w:hAnsi="Times New Roman" w:cs="Times New Roman"/>
        </w:rPr>
        <w:t xml:space="preserve">2 camadas ocultas compostas por 10 neurônios cada; função de ativação </w:t>
      </w:r>
      <w:proofErr w:type="spellStart"/>
      <w:r w:rsidR="009437B0">
        <w:rPr>
          <w:rFonts w:ascii="Times New Roman" w:hAnsi="Times New Roman" w:cs="Times New Roman"/>
        </w:rPr>
        <w:t>ReLU</w:t>
      </w:r>
      <w:proofErr w:type="spellEnd"/>
      <w:r w:rsidR="009437B0">
        <w:rPr>
          <w:rFonts w:ascii="Times New Roman" w:hAnsi="Times New Roman" w:cs="Times New Roman"/>
        </w:rPr>
        <w:t xml:space="preserve"> nas camadas ocultas e </w:t>
      </w:r>
      <w:proofErr w:type="spellStart"/>
      <w:r w:rsidR="009437B0">
        <w:rPr>
          <w:rFonts w:ascii="Times New Roman" w:hAnsi="Times New Roman" w:cs="Times New Roman"/>
        </w:rPr>
        <w:t>Softmax</w:t>
      </w:r>
      <w:proofErr w:type="spellEnd"/>
      <w:r w:rsidR="009437B0">
        <w:rPr>
          <w:rFonts w:ascii="Times New Roman" w:hAnsi="Times New Roman" w:cs="Times New Roman"/>
        </w:rPr>
        <w:t xml:space="preserve"> na </w:t>
      </w:r>
      <w:proofErr w:type="spellStart"/>
      <w:r w:rsidR="009437B0">
        <w:rPr>
          <w:rFonts w:ascii="Times New Roman" w:hAnsi="Times New Roman" w:cs="Times New Roman"/>
        </w:rPr>
        <w:t>cadada</w:t>
      </w:r>
      <w:proofErr w:type="spellEnd"/>
      <w:r w:rsidR="009437B0">
        <w:rPr>
          <w:rFonts w:ascii="Times New Roman" w:hAnsi="Times New Roman" w:cs="Times New Roman"/>
        </w:rPr>
        <w:t xml:space="preserve"> de saída.</w:t>
      </w:r>
    </w:p>
    <w:p w14:paraId="3FA40738" w14:textId="225E3746" w:rsidR="009437B0" w:rsidRDefault="009437B0" w:rsidP="00D004EE">
      <w:pPr>
        <w:spacing w:line="360" w:lineRule="auto"/>
        <w:jc w:val="both"/>
        <w:rPr>
          <w:rFonts w:ascii="Times New Roman" w:hAnsi="Times New Roman" w:cs="Times New Roman"/>
        </w:rPr>
      </w:pPr>
      <w:r>
        <w:rPr>
          <w:rFonts w:ascii="Times New Roman" w:hAnsi="Times New Roman" w:cs="Times New Roman"/>
        </w:rPr>
        <w:t xml:space="preserve">- </w:t>
      </w:r>
      <w:r w:rsidR="00CA2340">
        <w:rPr>
          <w:rFonts w:ascii="Times New Roman" w:hAnsi="Times New Roman" w:cs="Times New Roman"/>
        </w:rPr>
        <w:t>Treinamento: O modelo alcançou acurácia superior a 88% na base de teste demonstrando excelente capacidade de generalização e baixa taxa de falsos negativos.</w:t>
      </w:r>
    </w:p>
    <w:p w14:paraId="1FA97547" w14:textId="77777777" w:rsidR="00307D81" w:rsidRPr="00A377D1" w:rsidRDefault="00307D81" w:rsidP="00D004EE">
      <w:pPr>
        <w:spacing w:line="360" w:lineRule="auto"/>
        <w:jc w:val="both"/>
        <w:rPr>
          <w:rFonts w:ascii="Times New Roman" w:hAnsi="Times New Roman" w:cs="Times New Roman"/>
        </w:rPr>
      </w:pPr>
    </w:p>
    <w:p w14:paraId="59A3400E" w14:textId="0C59863E" w:rsidR="00961874" w:rsidRPr="00A377D1" w:rsidRDefault="004E6581" w:rsidP="00D004EE">
      <w:pPr>
        <w:spacing w:line="360" w:lineRule="auto"/>
        <w:jc w:val="both"/>
        <w:rPr>
          <w:rFonts w:ascii="Times New Roman" w:hAnsi="Times New Roman" w:cs="Times New Roman"/>
        </w:rPr>
      </w:pPr>
      <w:r w:rsidRPr="00A377D1">
        <w:rPr>
          <w:rFonts w:ascii="Times New Roman" w:hAnsi="Times New Roman" w:cs="Times New Roman"/>
        </w:rPr>
        <w:t xml:space="preserve">Plataforma de hospedagem </w:t>
      </w:r>
      <w:proofErr w:type="spellStart"/>
      <w:r w:rsidRPr="00A377D1">
        <w:rPr>
          <w:rFonts w:ascii="Times New Roman" w:hAnsi="Times New Roman" w:cs="Times New Roman"/>
        </w:rPr>
        <w:t>Vercel</w:t>
      </w:r>
      <w:proofErr w:type="spellEnd"/>
      <w:r w:rsidRPr="00A377D1">
        <w:rPr>
          <w:rFonts w:ascii="Times New Roman" w:hAnsi="Times New Roman" w:cs="Times New Roman"/>
        </w:rPr>
        <w:t>:</w:t>
      </w:r>
    </w:p>
    <w:p w14:paraId="3DFFB75D" w14:textId="08027218" w:rsidR="004E6581" w:rsidRPr="00A377D1" w:rsidRDefault="007A5CFB"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 xml:space="preserve">Serve o </w:t>
      </w:r>
      <w:proofErr w:type="spellStart"/>
      <w:r w:rsidRPr="00A377D1">
        <w:rPr>
          <w:rFonts w:ascii="Times New Roman" w:hAnsi="Times New Roman" w:cs="Times New Roman"/>
        </w:rPr>
        <w:t>frontend</w:t>
      </w:r>
      <w:proofErr w:type="spellEnd"/>
      <w:r w:rsidRPr="00A377D1">
        <w:rPr>
          <w:rFonts w:ascii="Times New Roman" w:hAnsi="Times New Roman" w:cs="Times New Roman"/>
        </w:rPr>
        <w:t xml:space="preserve"> estático;</w:t>
      </w:r>
    </w:p>
    <w:p w14:paraId="1D74C12E" w14:textId="36D8A04E" w:rsidR="007A5CFB" w:rsidRPr="00A377D1" w:rsidRDefault="007A5CFB"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 xml:space="preserve">Executa o </w:t>
      </w:r>
      <w:proofErr w:type="spellStart"/>
      <w:r w:rsidRPr="00A377D1">
        <w:rPr>
          <w:rFonts w:ascii="Times New Roman" w:hAnsi="Times New Roman" w:cs="Times New Roman"/>
        </w:rPr>
        <w:t>backend</w:t>
      </w:r>
      <w:proofErr w:type="spellEnd"/>
      <w:r w:rsidRPr="00A377D1">
        <w:rPr>
          <w:rFonts w:ascii="Times New Roman" w:hAnsi="Times New Roman" w:cs="Times New Roman"/>
        </w:rPr>
        <w:t xml:space="preserve"> </w:t>
      </w:r>
      <w:proofErr w:type="spellStart"/>
      <w:r w:rsidRPr="00A377D1">
        <w:rPr>
          <w:rFonts w:ascii="Times New Roman" w:hAnsi="Times New Roman" w:cs="Times New Roman"/>
        </w:rPr>
        <w:t>FastAPI</w:t>
      </w:r>
      <w:proofErr w:type="spellEnd"/>
      <w:r w:rsidRPr="00A377D1">
        <w:rPr>
          <w:rFonts w:ascii="Times New Roman" w:hAnsi="Times New Roman" w:cs="Times New Roman"/>
        </w:rPr>
        <w:t xml:space="preserve"> como função </w:t>
      </w:r>
      <w:proofErr w:type="spellStart"/>
      <w:r w:rsidRPr="00A377D1">
        <w:rPr>
          <w:rFonts w:ascii="Times New Roman" w:hAnsi="Times New Roman" w:cs="Times New Roman"/>
          <w:i/>
          <w:iCs/>
        </w:rPr>
        <w:t>serverless</w:t>
      </w:r>
      <w:proofErr w:type="spellEnd"/>
      <w:r w:rsidRPr="00A377D1">
        <w:rPr>
          <w:rFonts w:ascii="Times New Roman" w:hAnsi="Times New Roman" w:cs="Times New Roman"/>
        </w:rPr>
        <w:t>;</w:t>
      </w:r>
    </w:p>
    <w:p w14:paraId="22BACDAF" w14:textId="6190323C" w:rsidR="00A76B7E" w:rsidRPr="00A377D1" w:rsidRDefault="00A76B7E"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 xml:space="preserve">Redireciona chamadas da rota /api/* para o </w:t>
      </w:r>
      <w:proofErr w:type="spellStart"/>
      <w:r w:rsidRPr="00A377D1">
        <w:rPr>
          <w:rFonts w:ascii="Times New Roman" w:hAnsi="Times New Roman" w:cs="Times New Roman"/>
          <w:i/>
          <w:iCs/>
        </w:rPr>
        <w:t>backend</w:t>
      </w:r>
      <w:proofErr w:type="spellEnd"/>
      <w:r w:rsidRPr="00A377D1">
        <w:rPr>
          <w:rFonts w:ascii="Times New Roman" w:hAnsi="Times New Roman" w:cs="Times New Roman"/>
        </w:rPr>
        <w:t>.</w:t>
      </w:r>
    </w:p>
    <w:p w14:paraId="11F0D673" w14:textId="637CFC89" w:rsidR="00497C13" w:rsidRPr="00A377D1" w:rsidRDefault="00497C13" w:rsidP="00D004EE">
      <w:pPr>
        <w:spacing w:line="360" w:lineRule="auto"/>
        <w:ind w:left="360"/>
        <w:jc w:val="both"/>
        <w:rPr>
          <w:rFonts w:ascii="Times New Roman" w:hAnsi="Times New Roman" w:cs="Times New Roman"/>
        </w:rPr>
      </w:pPr>
      <w:r w:rsidRPr="00A377D1">
        <w:rPr>
          <w:rFonts w:ascii="Times New Roman" w:hAnsi="Times New Roman" w:cs="Times New Roman"/>
        </w:rPr>
        <w:t>Isso permite que o projeto seja acessado online sem precisar rodar manualmente dois servidores locais.</w:t>
      </w:r>
    </w:p>
    <w:p w14:paraId="3B0D2AC1" w14:textId="334906CE" w:rsidR="00884288" w:rsidRPr="00A377D1" w:rsidRDefault="00884288" w:rsidP="00D004EE">
      <w:pPr>
        <w:pStyle w:val="Legenda"/>
        <w:spacing w:line="360" w:lineRule="auto"/>
        <w:jc w:val="both"/>
        <w:rPr>
          <w:rFonts w:ascii="Times New Roman" w:hAnsi="Times New Roman" w:cs="Times New Roman"/>
          <w:color w:val="000000" w:themeColor="text1"/>
        </w:rPr>
      </w:pPr>
      <w:bookmarkStart w:id="10" w:name="_Toc241169201"/>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1</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Diagrama de arquitetura 3 camadas</w:t>
      </w:r>
      <w:bookmarkEnd w:id="10"/>
    </w:p>
    <w:p w14:paraId="032DF141" w14:textId="77777777" w:rsidR="00884288" w:rsidRPr="00A377D1" w:rsidRDefault="00884288" w:rsidP="00D004EE">
      <w:pPr>
        <w:spacing w:line="360" w:lineRule="auto"/>
        <w:jc w:val="both"/>
        <w:rPr>
          <w:rFonts w:ascii="Times New Roman" w:hAnsi="Times New Roman" w:cs="Times New Roman"/>
        </w:rPr>
      </w:pPr>
      <w:r w:rsidRPr="00A377D1">
        <w:rPr>
          <w:rFonts w:ascii="Times New Roman" w:hAnsi="Times New Roman" w:cs="Times New Roman"/>
          <w:noProof/>
        </w:rPr>
        <w:lastRenderedPageBreak/>
        <w:drawing>
          <wp:inline distT="0" distB="0" distL="0" distR="0" wp14:anchorId="148CF480" wp14:editId="7E8C9A94">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Pr="00A377D1" w:rsidRDefault="006A600E" w:rsidP="00D004EE">
      <w:pPr>
        <w:spacing w:line="360" w:lineRule="auto"/>
        <w:jc w:val="both"/>
        <w:rPr>
          <w:rFonts w:ascii="Times New Roman" w:hAnsi="Times New Roman" w:cs="Times New Roman"/>
        </w:rPr>
      </w:pPr>
    </w:p>
    <w:p w14:paraId="677D2040" w14:textId="77777777" w:rsidR="00884288" w:rsidRPr="00A377D1" w:rsidRDefault="00884288" w:rsidP="00D004EE">
      <w:pPr>
        <w:spacing w:line="360" w:lineRule="auto"/>
        <w:jc w:val="both"/>
        <w:rPr>
          <w:rFonts w:ascii="Times New Roman" w:hAnsi="Times New Roman" w:cs="Times New Roman"/>
        </w:rPr>
      </w:pPr>
      <w:r w:rsidRPr="00A377D1">
        <w:rPr>
          <w:rFonts w:ascii="Times New Roman" w:hAnsi="Times New Roman" w:cs="Times New Roman"/>
        </w:rPr>
        <w:br w:type="page"/>
      </w:r>
    </w:p>
    <w:p w14:paraId="7435789C" w14:textId="1A29DA6A" w:rsidR="008A30AB" w:rsidRPr="00A377D1" w:rsidRDefault="002C3272" w:rsidP="00D004EE">
      <w:pPr>
        <w:spacing w:line="360" w:lineRule="auto"/>
        <w:jc w:val="both"/>
        <w:rPr>
          <w:rFonts w:ascii="Times New Roman" w:hAnsi="Times New Roman" w:cs="Times New Roman"/>
        </w:rPr>
      </w:pPr>
      <w:r w:rsidRPr="00A377D1">
        <w:rPr>
          <w:rFonts w:ascii="Times New Roman" w:hAnsi="Times New Roman" w:cs="Times New Roman"/>
        </w:rPr>
        <w:lastRenderedPageBreak/>
        <w:t xml:space="preserve">Foram consideradas como entidades: </w:t>
      </w:r>
      <w:r w:rsidR="00866A22" w:rsidRPr="00A377D1">
        <w:rPr>
          <w:rFonts w:ascii="Times New Roman" w:hAnsi="Times New Roman" w:cs="Times New Roman"/>
        </w:rPr>
        <w:t>“</w:t>
      </w:r>
      <w:proofErr w:type="spellStart"/>
      <w:r w:rsidR="00866A22" w:rsidRPr="00A377D1">
        <w:rPr>
          <w:rFonts w:ascii="Times New Roman" w:hAnsi="Times New Roman" w:cs="Times New Roman"/>
        </w:rPr>
        <w:t>Perfil_Cliente</w:t>
      </w:r>
      <w:proofErr w:type="spellEnd"/>
      <w:r w:rsidR="00866A22" w:rsidRPr="00A377D1">
        <w:rPr>
          <w:rFonts w:ascii="Times New Roman" w:hAnsi="Times New Roman" w:cs="Times New Roman"/>
        </w:rPr>
        <w:t>”, “Localidade”, “Modalidade de crédito”</w:t>
      </w:r>
      <w:r w:rsidR="009D681F" w:rsidRPr="00A377D1">
        <w:rPr>
          <w:rFonts w:ascii="Times New Roman" w:hAnsi="Times New Roman" w:cs="Times New Roman"/>
        </w:rPr>
        <w:t>, “</w:t>
      </w:r>
      <w:proofErr w:type="spellStart"/>
      <w:r w:rsidR="009D681F" w:rsidRPr="00A377D1">
        <w:rPr>
          <w:rFonts w:ascii="Times New Roman" w:hAnsi="Times New Roman" w:cs="Times New Roman"/>
        </w:rPr>
        <w:t>Operação_Crédito</w:t>
      </w:r>
      <w:proofErr w:type="spellEnd"/>
      <w:r w:rsidR="009D681F" w:rsidRPr="00A377D1">
        <w:rPr>
          <w:rFonts w:ascii="Times New Roman" w:hAnsi="Times New Roman" w:cs="Times New Roman"/>
        </w:rPr>
        <w:t>” e “Indicadores-Risco”</w:t>
      </w:r>
      <w:r w:rsidR="006A600E" w:rsidRPr="00A377D1">
        <w:rPr>
          <w:rFonts w:ascii="Times New Roman" w:hAnsi="Times New Roman" w:cs="Times New Roman"/>
        </w:rPr>
        <w:t>, cujos relacionamentos estão demonstrados no diagrama Entidade-Relacionamento abaixo:</w:t>
      </w:r>
    </w:p>
    <w:p w14:paraId="152830C5" w14:textId="5FEEFC2A" w:rsidR="00884288" w:rsidRPr="00A377D1" w:rsidRDefault="00884288" w:rsidP="00D004EE">
      <w:pPr>
        <w:pStyle w:val="Legenda"/>
        <w:spacing w:line="360" w:lineRule="auto"/>
        <w:jc w:val="both"/>
        <w:rPr>
          <w:rFonts w:ascii="Times New Roman" w:hAnsi="Times New Roman" w:cs="Times New Roman"/>
          <w:color w:val="000000" w:themeColor="text1"/>
        </w:rPr>
      </w:pPr>
      <w:bookmarkStart w:id="11" w:name="_Toc241169202"/>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2</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Diagrama Entidade-Relacionamento</w:t>
      </w:r>
      <w:bookmarkEnd w:id="11"/>
    </w:p>
    <w:p w14:paraId="284DE3FB" w14:textId="624C4044" w:rsidR="000971D7" w:rsidRPr="00A377D1" w:rsidRDefault="00994A26" w:rsidP="00D004EE">
      <w:pPr>
        <w:spacing w:line="360" w:lineRule="auto"/>
        <w:jc w:val="both"/>
        <w:rPr>
          <w:rFonts w:ascii="Times New Roman" w:hAnsi="Times New Roman" w:cs="Times New Roman"/>
        </w:rPr>
      </w:pPr>
      <w:r w:rsidRPr="00A377D1">
        <w:rPr>
          <w:rFonts w:ascii="Times New Roman" w:hAnsi="Times New Roman" w:cs="Times New Roman"/>
          <w:noProof/>
        </w:rPr>
        <w:drawing>
          <wp:inline distT="0" distB="0" distL="0" distR="0" wp14:anchorId="224A6C1D" wp14:editId="2839D1E2">
            <wp:extent cx="4329734" cy="4465675"/>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4529" cy="4470620"/>
                    </a:xfrm>
                    <a:prstGeom prst="rect">
                      <a:avLst/>
                    </a:prstGeom>
                  </pic:spPr>
                </pic:pic>
              </a:graphicData>
            </a:graphic>
          </wp:inline>
        </w:drawing>
      </w:r>
    </w:p>
    <w:p w14:paraId="5B680421" w14:textId="77777777" w:rsidR="00EC0AF4" w:rsidRPr="00A377D1" w:rsidRDefault="00EC0AF4" w:rsidP="00D004EE">
      <w:pPr>
        <w:spacing w:line="360" w:lineRule="auto"/>
        <w:jc w:val="both"/>
        <w:rPr>
          <w:rFonts w:ascii="Times New Roman" w:hAnsi="Times New Roman" w:cs="Times New Roman"/>
        </w:rPr>
      </w:pPr>
    </w:p>
    <w:p w14:paraId="5742095C" w14:textId="34706AAF" w:rsidR="00E62DE0" w:rsidRPr="00A377D1" w:rsidRDefault="00502B56" w:rsidP="00D004EE">
      <w:pPr>
        <w:pStyle w:val="Ttulo2"/>
        <w:spacing w:line="360" w:lineRule="auto"/>
        <w:jc w:val="both"/>
        <w:rPr>
          <w:rFonts w:ascii="Times New Roman" w:hAnsi="Times New Roman" w:cs="Times New Roman"/>
          <w:b/>
          <w:bCs/>
          <w:color w:val="000000" w:themeColor="text1"/>
          <w:sz w:val="24"/>
          <w:szCs w:val="24"/>
        </w:rPr>
      </w:pPr>
      <w:bookmarkStart w:id="12" w:name="_Toc241169237"/>
      <w:r>
        <w:rPr>
          <w:rFonts w:ascii="Times New Roman" w:hAnsi="Times New Roman" w:cs="Times New Roman"/>
          <w:b/>
          <w:bCs/>
          <w:color w:val="000000" w:themeColor="text1"/>
          <w:sz w:val="24"/>
          <w:szCs w:val="24"/>
        </w:rPr>
        <w:t>7</w:t>
      </w:r>
      <w:r w:rsidR="00E62DE0" w:rsidRPr="00A377D1">
        <w:rPr>
          <w:rFonts w:ascii="Times New Roman" w:hAnsi="Times New Roman" w:cs="Times New Roman"/>
          <w:b/>
          <w:bCs/>
          <w:color w:val="000000" w:themeColor="text1"/>
          <w:sz w:val="24"/>
          <w:szCs w:val="24"/>
        </w:rPr>
        <w:t>.</w:t>
      </w:r>
      <w:r w:rsidR="00884288" w:rsidRPr="00A377D1">
        <w:rPr>
          <w:rFonts w:ascii="Times New Roman" w:hAnsi="Times New Roman" w:cs="Times New Roman"/>
          <w:b/>
          <w:bCs/>
          <w:color w:val="000000" w:themeColor="text1"/>
          <w:sz w:val="24"/>
          <w:szCs w:val="24"/>
        </w:rPr>
        <w:t>2</w:t>
      </w:r>
      <w:r w:rsidR="00E62DE0" w:rsidRPr="00A377D1">
        <w:rPr>
          <w:rFonts w:ascii="Times New Roman" w:hAnsi="Times New Roman" w:cs="Times New Roman"/>
          <w:b/>
          <w:bCs/>
          <w:color w:val="000000" w:themeColor="text1"/>
          <w:sz w:val="24"/>
          <w:szCs w:val="24"/>
        </w:rPr>
        <w:t xml:space="preserve"> </w:t>
      </w:r>
      <w:proofErr w:type="spellStart"/>
      <w:r w:rsidR="00693420" w:rsidRPr="00A377D1">
        <w:rPr>
          <w:rFonts w:ascii="Times New Roman" w:hAnsi="Times New Roman" w:cs="Times New Roman"/>
          <w:b/>
          <w:bCs/>
          <w:color w:val="000000" w:themeColor="text1"/>
          <w:sz w:val="24"/>
          <w:szCs w:val="24"/>
        </w:rPr>
        <w:t>Front</w:t>
      </w:r>
      <w:r w:rsidR="00E62DE0" w:rsidRPr="00A377D1">
        <w:rPr>
          <w:rFonts w:ascii="Times New Roman" w:hAnsi="Times New Roman" w:cs="Times New Roman"/>
          <w:b/>
          <w:bCs/>
          <w:color w:val="000000" w:themeColor="text1"/>
          <w:sz w:val="24"/>
          <w:szCs w:val="24"/>
        </w:rPr>
        <w:t>end</w:t>
      </w:r>
      <w:bookmarkEnd w:id="12"/>
      <w:proofErr w:type="spellEnd"/>
    </w:p>
    <w:p w14:paraId="4ECA5FC9" w14:textId="77777777" w:rsidR="00884288" w:rsidRPr="00A377D1" w:rsidRDefault="00884288" w:rsidP="00D004EE">
      <w:pPr>
        <w:pStyle w:val="NormalWeb"/>
        <w:spacing w:line="360" w:lineRule="auto"/>
        <w:jc w:val="both"/>
        <w:rPr>
          <w:sz w:val="21"/>
          <w:szCs w:val="21"/>
        </w:rPr>
      </w:pPr>
      <w:r w:rsidRPr="00A377D1">
        <w:rPr>
          <w:sz w:val="21"/>
          <w:szCs w:val="21"/>
        </w:rPr>
        <w:t xml:space="preserve">O usuário deve fornecer apenas informações básicas. A interface de interação apresenta um formulário que solicita dados do cliente interessado em consultar opções de crédito. Após o preenchimento, o </w:t>
      </w:r>
      <w:proofErr w:type="spellStart"/>
      <w:r w:rsidRPr="00A377D1">
        <w:rPr>
          <w:i/>
          <w:iCs/>
          <w:sz w:val="21"/>
          <w:szCs w:val="21"/>
        </w:rPr>
        <w:t>backend</w:t>
      </w:r>
      <w:proofErr w:type="spellEnd"/>
      <w:r w:rsidRPr="00A377D1">
        <w:rPr>
          <w:sz w:val="21"/>
          <w:szCs w:val="21"/>
        </w:rPr>
        <w:t xml:space="preserve"> processa essas informações e retorna os resultados necessários para a análise e eventual obtenção do crédito.</w:t>
      </w:r>
    </w:p>
    <w:p w14:paraId="50198BC1" w14:textId="21178446" w:rsidR="00884288" w:rsidRPr="00A377D1" w:rsidRDefault="00884288" w:rsidP="00D004EE">
      <w:pPr>
        <w:pStyle w:val="Legenda"/>
        <w:spacing w:line="360" w:lineRule="auto"/>
        <w:jc w:val="both"/>
        <w:rPr>
          <w:rFonts w:ascii="Times New Roman" w:hAnsi="Times New Roman" w:cs="Times New Roman"/>
          <w:color w:val="000000" w:themeColor="text1"/>
        </w:rPr>
      </w:pPr>
      <w:bookmarkStart w:id="13" w:name="_Toc241169203"/>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3</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Jornada do cliente PF ou PJ</w:t>
      </w:r>
      <w:bookmarkEnd w:id="13"/>
    </w:p>
    <w:p w14:paraId="44C98779" w14:textId="77777777" w:rsidR="00884288" w:rsidRPr="00A377D1" w:rsidRDefault="00884288" w:rsidP="00D004EE">
      <w:pPr>
        <w:pStyle w:val="PargrafodaLista"/>
        <w:spacing w:line="360" w:lineRule="auto"/>
        <w:jc w:val="both"/>
        <w:rPr>
          <w:rFonts w:ascii="Times New Roman" w:hAnsi="Times New Roman" w:cs="Times New Roman"/>
          <w:sz w:val="21"/>
          <w:szCs w:val="21"/>
        </w:rPr>
      </w:pPr>
      <w:r w:rsidRPr="00A377D1">
        <w:rPr>
          <w:rFonts w:ascii="Times New Roman" w:hAnsi="Times New Roman" w:cs="Times New Roman"/>
          <w:noProof/>
          <w:sz w:val="21"/>
          <w:szCs w:val="21"/>
        </w:rPr>
        <w:lastRenderedPageBreak/>
        <w:drawing>
          <wp:inline distT="0" distB="0" distL="0" distR="0" wp14:anchorId="025F048D" wp14:editId="123E55A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315FAF37" w14:textId="77777777" w:rsidR="00A4793A" w:rsidRPr="00A377D1" w:rsidRDefault="00A4793A" w:rsidP="00D004EE">
      <w:pPr>
        <w:pStyle w:val="atexto-base"/>
      </w:pPr>
    </w:p>
    <w:p w14:paraId="6A01E9B2" w14:textId="23CAAD1B" w:rsidR="00922A8D" w:rsidRPr="00A377D1" w:rsidRDefault="00922A8D" w:rsidP="00D004EE">
      <w:pPr>
        <w:pStyle w:val="atexto-base"/>
      </w:pPr>
      <w:r w:rsidRPr="00A377D1">
        <w:t>O usuário terá acesso a 7 telas</w:t>
      </w:r>
    </w:p>
    <w:p w14:paraId="2A995719" w14:textId="2E51E16B" w:rsidR="00E45364" w:rsidRPr="00A377D1" w:rsidRDefault="00BE23D0" w:rsidP="00D004EE">
      <w:pPr>
        <w:pStyle w:val="Legenda"/>
        <w:spacing w:line="360" w:lineRule="auto"/>
        <w:jc w:val="both"/>
        <w:rPr>
          <w:rFonts w:ascii="Times New Roman" w:hAnsi="Times New Roman" w:cs="Times New Roman"/>
        </w:rPr>
      </w:pPr>
      <w:bookmarkStart w:id="14" w:name="_Toc241169204"/>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4</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w:t>
      </w:r>
      <w:proofErr w:type="gramStart"/>
      <w:r w:rsidRPr="00A377D1">
        <w:rPr>
          <w:rFonts w:ascii="Times New Roman" w:hAnsi="Times New Roman" w:cs="Times New Roman"/>
          <w:color w:val="000000" w:themeColor="text1"/>
        </w:rPr>
        <w:t>-  Identificação</w:t>
      </w:r>
      <w:proofErr w:type="gramEnd"/>
      <w:r w:rsidRPr="00A377D1">
        <w:rPr>
          <w:rFonts w:ascii="Times New Roman" w:hAnsi="Times New Roman" w:cs="Times New Roman"/>
          <w:color w:val="000000" w:themeColor="text1"/>
        </w:rPr>
        <w:t xml:space="preserve"> de Perfil</w:t>
      </w:r>
      <w:bookmarkEnd w:id="14"/>
    </w:p>
    <w:p w14:paraId="666F3385" w14:textId="68DABD34" w:rsidR="00922A8D" w:rsidRPr="00A377D1" w:rsidRDefault="00922A8D" w:rsidP="00D004EE">
      <w:pPr>
        <w:pStyle w:val="Legenda"/>
        <w:spacing w:line="360" w:lineRule="auto"/>
        <w:jc w:val="both"/>
        <w:rPr>
          <w:rFonts w:ascii="Times New Roman" w:hAnsi="Times New Roman" w:cs="Times New Roman"/>
        </w:rPr>
      </w:pPr>
      <w:r w:rsidRPr="00A377D1">
        <w:rPr>
          <w:rFonts w:ascii="Times New Roman" w:hAnsi="Times New Roman" w:cs="Times New Roman"/>
          <w:noProof/>
        </w:rPr>
        <w:drawing>
          <wp:inline distT="0" distB="0" distL="0" distR="0" wp14:anchorId="2283ACBA" wp14:editId="308611AB">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31857B2" w14:textId="77777777" w:rsidR="00922A8D" w:rsidRPr="00A377D1" w:rsidRDefault="00922A8D" w:rsidP="00D004EE">
      <w:pPr>
        <w:spacing w:line="360" w:lineRule="auto"/>
        <w:jc w:val="both"/>
        <w:rPr>
          <w:rFonts w:ascii="Times New Roman" w:hAnsi="Times New Roman" w:cs="Times New Roman"/>
        </w:rPr>
      </w:pPr>
    </w:p>
    <w:p w14:paraId="6AC5EF58" w14:textId="05FF68B2" w:rsidR="003E7215" w:rsidRPr="00A377D1" w:rsidRDefault="00BE23D0" w:rsidP="00D004EE">
      <w:pPr>
        <w:pStyle w:val="Legenda"/>
        <w:spacing w:line="360" w:lineRule="auto"/>
        <w:jc w:val="both"/>
        <w:rPr>
          <w:rFonts w:ascii="Times New Roman" w:hAnsi="Times New Roman" w:cs="Times New Roman"/>
          <w:color w:val="000000" w:themeColor="text1"/>
        </w:rPr>
      </w:pPr>
      <w:bookmarkStart w:id="15" w:name="_Toc241169205"/>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5</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Pessoa Física</w:t>
      </w:r>
      <w:bookmarkEnd w:id="15"/>
    </w:p>
    <w:p w14:paraId="67E93475" w14:textId="467BF5AF" w:rsidR="00922A8D" w:rsidRPr="00A377D1" w:rsidRDefault="00922A8D" w:rsidP="00D004EE">
      <w:pPr>
        <w:pStyle w:val="Legenda"/>
        <w:spacing w:line="360" w:lineRule="auto"/>
        <w:jc w:val="both"/>
        <w:rPr>
          <w:rFonts w:ascii="Times New Roman" w:hAnsi="Times New Roman" w:cs="Times New Roman"/>
        </w:rPr>
      </w:pPr>
      <w:r w:rsidRPr="00A377D1">
        <w:rPr>
          <w:rFonts w:ascii="Times New Roman" w:hAnsi="Times New Roman" w:cs="Times New Roman"/>
          <w:noProof/>
        </w:rPr>
        <w:lastRenderedPageBreak/>
        <w:drawing>
          <wp:inline distT="0" distB="0" distL="0" distR="0" wp14:anchorId="2260AC82" wp14:editId="71C6B377">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788E62D0" w14:textId="77777777" w:rsidR="00922A8D" w:rsidRPr="00A377D1" w:rsidRDefault="00922A8D" w:rsidP="00D004EE">
      <w:pPr>
        <w:spacing w:line="360" w:lineRule="auto"/>
        <w:jc w:val="both"/>
        <w:rPr>
          <w:rFonts w:ascii="Times New Roman" w:hAnsi="Times New Roman" w:cs="Times New Roman"/>
        </w:rPr>
      </w:pPr>
    </w:p>
    <w:p w14:paraId="63B98E2D" w14:textId="77777777" w:rsidR="00922A8D" w:rsidRPr="00A377D1" w:rsidRDefault="00922A8D" w:rsidP="00D004EE">
      <w:pPr>
        <w:spacing w:line="360" w:lineRule="auto"/>
        <w:jc w:val="both"/>
        <w:rPr>
          <w:rFonts w:ascii="Times New Roman" w:hAnsi="Times New Roman" w:cs="Times New Roman"/>
        </w:rPr>
      </w:pPr>
      <w:r w:rsidRPr="00A377D1">
        <w:rPr>
          <w:rFonts w:ascii="Times New Roman" w:hAnsi="Times New Roman" w:cs="Times New Roman"/>
        </w:rPr>
        <w:br w:type="page"/>
      </w:r>
    </w:p>
    <w:p w14:paraId="7ECC2D4C" w14:textId="44AB2375" w:rsidR="00F95BE0" w:rsidRPr="00A377D1" w:rsidRDefault="00F95BE0" w:rsidP="00D004EE">
      <w:pPr>
        <w:pStyle w:val="Legenda"/>
        <w:spacing w:line="360" w:lineRule="auto"/>
        <w:jc w:val="both"/>
        <w:rPr>
          <w:rFonts w:ascii="Times New Roman" w:hAnsi="Times New Roman" w:cs="Times New Roman"/>
          <w:color w:val="000000" w:themeColor="text1"/>
        </w:rPr>
      </w:pPr>
      <w:bookmarkStart w:id="16" w:name="_Toc241169206"/>
      <w:r w:rsidRPr="00A377D1">
        <w:rPr>
          <w:rFonts w:ascii="Times New Roman" w:hAnsi="Times New Roman" w:cs="Times New Roman"/>
          <w:color w:val="000000" w:themeColor="text1"/>
        </w:rPr>
        <w:lastRenderedPageBreak/>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6</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Pessoa Jurídica</w:t>
      </w:r>
      <w:bookmarkEnd w:id="16"/>
    </w:p>
    <w:p w14:paraId="6BA5EE91" w14:textId="77777777" w:rsidR="00922A8D" w:rsidRPr="00A377D1" w:rsidRDefault="00922A8D" w:rsidP="00D004EE">
      <w:pPr>
        <w:spacing w:line="360" w:lineRule="auto"/>
        <w:jc w:val="both"/>
        <w:rPr>
          <w:rFonts w:ascii="Times New Roman" w:hAnsi="Times New Roman" w:cs="Times New Roman"/>
        </w:rPr>
      </w:pPr>
      <w:r w:rsidRPr="00A377D1">
        <w:rPr>
          <w:rFonts w:ascii="Times New Roman" w:hAnsi="Times New Roman" w:cs="Times New Roman"/>
          <w:noProof/>
        </w:rPr>
        <w:drawing>
          <wp:inline distT="0" distB="0" distL="0" distR="0" wp14:anchorId="6EDFDDEE" wp14:editId="1D51DD7D">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57BE281C" w14:textId="77777777" w:rsidR="00922A8D" w:rsidRPr="00A377D1" w:rsidRDefault="00922A8D" w:rsidP="00D004EE">
      <w:pPr>
        <w:spacing w:line="360" w:lineRule="auto"/>
        <w:jc w:val="both"/>
        <w:rPr>
          <w:rFonts w:ascii="Times New Roman" w:hAnsi="Times New Roman" w:cs="Times New Roman"/>
        </w:rPr>
      </w:pPr>
    </w:p>
    <w:p w14:paraId="29B6E250" w14:textId="3E4F83B4" w:rsidR="00F95BE0" w:rsidRPr="00A377D1" w:rsidRDefault="00F95BE0" w:rsidP="00D004EE">
      <w:pPr>
        <w:pStyle w:val="Legenda"/>
        <w:spacing w:line="360" w:lineRule="auto"/>
        <w:jc w:val="both"/>
        <w:rPr>
          <w:rFonts w:ascii="Times New Roman" w:hAnsi="Times New Roman" w:cs="Times New Roman"/>
        </w:rPr>
      </w:pPr>
      <w:bookmarkStart w:id="17" w:name="_Toc241169207"/>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7</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Modalidade de Crédito</w:t>
      </w:r>
      <w:bookmarkEnd w:id="17"/>
    </w:p>
    <w:p w14:paraId="3515A8B1" w14:textId="7872BBF5" w:rsidR="00922A8D" w:rsidRPr="00A377D1" w:rsidRDefault="00922A8D" w:rsidP="00D004EE">
      <w:pPr>
        <w:spacing w:line="360" w:lineRule="auto"/>
        <w:jc w:val="both"/>
        <w:rPr>
          <w:rFonts w:ascii="Times New Roman" w:hAnsi="Times New Roman" w:cs="Times New Roman"/>
        </w:rPr>
      </w:pPr>
      <w:r w:rsidRPr="00A377D1">
        <w:rPr>
          <w:rFonts w:ascii="Times New Roman" w:hAnsi="Times New Roman" w:cs="Times New Roman"/>
          <w:noProof/>
        </w:rPr>
        <w:drawing>
          <wp:inline distT="0" distB="0" distL="0" distR="0" wp14:anchorId="68AAB8C8" wp14:editId="787FCF95">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1AF56512" w14:textId="77777777" w:rsidR="00922A8D" w:rsidRPr="00A377D1" w:rsidRDefault="00922A8D" w:rsidP="00D004EE">
      <w:pPr>
        <w:spacing w:line="360" w:lineRule="auto"/>
        <w:jc w:val="both"/>
        <w:rPr>
          <w:rFonts w:ascii="Times New Roman" w:hAnsi="Times New Roman" w:cs="Times New Roman"/>
        </w:rPr>
      </w:pPr>
    </w:p>
    <w:p w14:paraId="72FFBF06" w14:textId="77777777" w:rsidR="00F95BE0" w:rsidRPr="00A377D1" w:rsidRDefault="00F95BE0" w:rsidP="00D004EE">
      <w:pPr>
        <w:spacing w:line="360" w:lineRule="auto"/>
        <w:jc w:val="both"/>
        <w:rPr>
          <w:rFonts w:ascii="Times New Roman" w:hAnsi="Times New Roman" w:cs="Times New Roman"/>
          <w:i/>
          <w:iCs/>
          <w:color w:val="0E2841" w:themeColor="text2"/>
          <w:sz w:val="18"/>
          <w:szCs w:val="18"/>
        </w:rPr>
      </w:pPr>
      <w:r w:rsidRPr="00A377D1">
        <w:rPr>
          <w:rFonts w:ascii="Times New Roman" w:hAnsi="Times New Roman" w:cs="Times New Roman"/>
        </w:rPr>
        <w:br w:type="page"/>
      </w:r>
    </w:p>
    <w:p w14:paraId="1431BCF7" w14:textId="67E9FEB3" w:rsidR="00F95BE0" w:rsidRPr="00A377D1" w:rsidRDefault="00F95BE0" w:rsidP="00D004EE">
      <w:pPr>
        <w:pStyle w:val="Legenda"/>
        <w:spacing w:line="360" w:lineRule="auto"/>
        <w:jc w:val="both"/>
        <w:rPr>
          <w:rFonts w:ascii="Times New Roman" w:hAnsi="Times New Roman" w:cs="Times New Roman"/>
          <w:color w:val="000000" w:themeColor="text1"/>
        </w:rPr>
      </w:pPr>
      <w:bookmarkStart w:id="18" w:name="_Toc241169208"/>
      <w:r w:rsidRPr="00A377D1">
        <w:rPr>
          <w:rFonts w:ascii="Times New Roman" w:hAnsi="Times New Roman" w:cs="Times New Roman"/>
          <w:color w:val="000000" w:themeColor="text1"/>
        </w:rPr>
        <w:lastRenderedPageBreak/>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8</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Localidade</w:t>
      </w:r>
      <w:bookmarkEnd w:id="18"/>
    </w:p>
    <w:p w14:paraId="5333240D" w14:textId="055EE916" w:rsidR="00922A8D" w:rsidRPr="00A377D1" w:rsidRDefault="00922A8D" w:rsidP="00D004EE">
      <w:pPr>
        <w:pStyle w:val="Legenda"/>
        <w:spacing w:line="360" w:lineRule="auto"/>
        <w:jc w:val="both"/>
        <w:rPr>
          <w:rFonts w:ascii="Times New Roman" w:hAnsi="Times New Roman" w:cs="Times New Roman"/>
        </w:rPr>
      </w:pPr>
      <w:r w:rsidRPr="00A377D1">
        <w:rPr>
          <w:rFonts w:ascii="Times New Roman" w:hAnsi="Times New Roman" w:cs="Times New Roman"/>
        </w:rPr>
        <w:t xml:space="preserve"> </w:t>
      </w:r>
      <w:r w:rsidRPr="00A377D1">
        <w:rPr>
          <w:rFonts w:ascii="Times New Roman" w:hAnsi="Times New Roman" w:cs="Times New Roman"/>
          <w:noProof/>
        </w:rPr>
        <w:drawing>
          <wp:inline distT="0" distB="0" distL="0" distR="0" wp14:anchorId="5A4B7BCA" wp14:editId="1CD8ED8B">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6BFAEF9F" w14:textId="77777777" w:rsidR="00922A8D" w:rsidRPr="00A377D1" w:rsidRDefault="00922A8D" w:rsidP="00D004EE">
      <w:pPr>
        <w:spacing w:line="360" w:lineRule="auto"/>
        <w:jc w:val="both"/>
        <w:rPr>
          <w:rFonts w:ascii="Times New Roman" w:hAnsi="Times New Roman" w:cs="Times New Roman"/>
        </w:rPr>
      </w:pPr>
    </w:p>
    <w:p w14:paraId="14C78BFE" w14:textId="77777777" w:rsidR="00922A8D" w:rsidRPr="00A377D1" w:rsidRDefault="00922A8D" w:rsidP="00D004EE">
      <w:pPr>
        <w:spacing w:line="360" w:lineRule="auto"/>
        <w:jc w:val="both"/>
        <w:rPr>
          <w:rFonts w:ascii="Times New Roman" w:hAnsi="Times New Roman" w:cs="Times New Roman"/>
        </w:rPr>
      </w:pPr>
      <w:r w:rsidRPr="00A377D1">
        <w:rPr>
          <w:rFonts w:ascii="Times New Roman" w:hAnsi="Times New Roman" w:cs="Times New Roman"/>
        </w:rPr>
        <w:br w:type="page"/>
      </w:r>
    </w:p>
    <w:p w14:paraId="240A9656" w14:textId="07999084" w:rsidR="00040386" w:rsidRPr="00A377D1" w:rsidRDefault="00215259" w:rsidP="00D004EE">
      <w:pPr>
        <w:pStyle w:val="Legenda"/>
        <w:spacing w:line="360" w:lineRule="auto"/>
        <w:jc w:val="both"/>
        <w:rPr>
          <w:rFonts w:ascii="Times New Roman" w:hAnsi="Times New Roman" w:cs="Times New Roman"/>
          <w:color w:val="000000" w:themeColor="text1"/>
        </w:rPr>
      </w:pPr>
      <w:bookmarkStart w:id="19" w:name="_Toc241169209"/>
      <w:r w:rsidRPr="00A377D1">
        <w:rPr>
          <w:rFonts w:ascii="Times New Roman" w:hAnsi="Times New Roman" w:cs="Times New Roman"/>
          <w:color w:val="000000" w:themeColor="text1"/>
        </w:rPr>
        <w:lastRenderedPageBreak/>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9</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sequência de diagnóstico - opção do usuário (cliente)</w:t>
      </w:r>
      <w:bookmarkEnd w:id="19"/>
    </w:p>
    <w:p w14:paraId="46525209" w14:textId="666EC2E2" w:rsidR="00922A8D" w:rsidRPr="00A377D1" w:rsidRDefault="00922A8D" w:rsidP="00D004EE">
      <w:pPr>
        <w:pStyle w:val="Legenda"/>
        <w:spacing w:line="360" w:lineRule="auto"/>
        <w:jc w:val="both"/>
        <w:rPr>
          <w:rFonts w:ascii="Times New Roman" w:hAnsi="Times New Roman" w:cs="Times New Roman"/>
        </w:rPr>
      </w:pPr>
      <w:r w:rsidRPr="00A377D1">
        <w:rPr>
          <w:rFonts w:ascii="Times New Roman" w:hAnsi="Times New Roman" w:cs="Times New Roman"/>
          <w:noProof/>
        </w:rPr>
        <w:drawing>
          <wp:inline distT="0" distB="0" distL="0" distR="0" wp14:anchorId="491DBC52" wp14:editId="14CE72EE">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5F21F70A" w14:textId="77777777" w:rsidR="00922A8D" w:rsidRPr="00A377D1" w:rsidRDefault="00922A8D" w:rsidP="00D004EE">
      <w:pPr>
        <w:spacing w:line="360" w:lineRule="auto"/>
        <w:jc w:val="both"/>
        <w:rPr>
          <w:rFonts w:ascii="Times New Roman" w:hAnsi="Times New Roman" w:cs="Times New Roman"/>
        </w:rPr>
      </w:pPr>
    </w:p>
    <w:p w14:paraId="4290C515" w14:textId="77777777" w:rsidR="003D4F91" w:rsidRPr="00A377D1" w:rsidRDefault="003D4F91" w:rsidP="00D004EE">
      <w:pPr>
        <w:spacing w:line="360" w:lineRule="auto"/>
        <w:jc w:val="both"/>
        <w:rPr>
          <w:rFonts w:ascii="Times New Roman" w:hAnsi="Times New Roman" w:cs="Times New Roman"/>
        </w:rPr>
      </w:pPr>
    </w:p>
    <w:p w14:paraId="7C62A0C9" w14:textId="77777777" w:rsidR="00462B38" w:rsidRPr="00A377D1" w:rsidRDefault="00462B38" w:rsidP="00D004EE">
      <w:pPr>
        <w:spacing w:line="360" w:lineRule="auto"/>
        <w:jc w:val="both"/>
        <w:rPr>
          <w:rFonts w:ascii="Times New Roman" w:hAnsi="Times New Roman" w:cs="Times New Roman"/>
        </w:rPr>
      </w:pPr>
    </w:p>
    <w:p w14:paraId="37D29782" w14:textId="77777777" w:rsidR="00462B38" w:rsidRPr="00A377D1" w:rsidRDefault="00462B38" w:rsidP="00D004EE">
      <w:pPr>
        <w:spacing w:line="360" w:lineRule="auto"/>
        <w:jc w:val="both"/>
        <w:rPr>
          <w:rFonts w:ascii="Times New Roman" w:hAnsi="Times New Roman" w:cs="Times New Roman"/>
        </w:rPr>
      </w:pPr>
    </w:p>
    <w:p w14:paraId="00EC98CD" w14:textId="6C5FF253" w:rsidR="00462B38" w:rsidRPr="00A377D1" w:rsidRDefault="00462B38" w:rsidP="00D004EE">
      <w:pPr>
        <w:pStyle w:val="Legenda"/>
        <w:spacing w:line="360" w:lineRule="auto"/>
        <w:jc w:val="both"/>
        <w:rPr>
          <w:rFonts w:ascii="Times New Roman" w:hAnsi="Times New Roman" w:cs="Times New Roman"/>
          <w:color w:val="000000" w:themeColor="text1"/>
        </w:rPr>
      </w:pPr>
      <w:bookmarkStart w:id="20" w:name="_Toc241169210"/>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10</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Resultado da Análise</w:t>
      </w:r>
      <w:bookmarkEnd w:id="20"/>
    </w:p>
    <w:p w14:paraId="350F1752" w14:textId="0FAEA6E0" w:rsidR="00922A8D" w:rsidRPr="00A377D1" w:rsidRDefault="00922A8D" w:rsidP="00D004EE">
      <w:pPr>
        <w:pStyle w:val="Legenda"/>
        <w:spacing w:line="360" w:lineRule="auto"/>
        <w:jc w:val="both"/>
        <w:rPr>
          <w:rFonts w:ascii="Times New Roman" w:hAnsi="Times New Roman" w:cs="Times New Roman"/>
        </w:rPr>
      </w:pPr>
      <w:r w:rsidRPr="00A377D1">
        <w:rPr>
          <w:rFonts w:ascii="Times New Roman" w:hAnsi="Times New Roman" w:cs="Times New Roman"/>
          <w:noProof/>
        </w:rPr>
        <w:drawing>
          <wp:inline distT="0" distB="0" distL="0" distR="0" wp14:anchorId="4F1BBF78" wp14:editId="768D4278">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7E001460" w14:textId="77777777" w:rsidR="00462B38" w:rsidRPr="00A377D1" w:rsidRDefault="00462B38" w:rsidP="00D004EE">
      <w:pPr>
        <w:spacing w:line="360" w:lineRule="auto"/>
        <w:jc w:val="both"/>
        <w:rPr>
          <w:rFonts w:ascii="Times New Roman" w:hAnsi="Times New Roman" w:cs="Times New Roman"/>
        </w:rPr>
      </w:pPr>
    </w:p>
    <w:p w14:paraId="0882A553" w14:textId="363E746A" w:rsidR="00040386" w:rsidRPr="00A377D1" w:rsidRDefault="00040386" w:rsidP="00D004EE">
      <w:pPr>
        <w:spacing w:line="360" w:lineRule="auto"/>
        <w:jc w:val="both"/>
        <w:rPr>
          <w:rFonts w:ascii="Times New Roman" w:hAnsi="Times New Roman" w:cs="Times New Roman"/>
          <w:i/>
          <w:iCs/>
          <w:color w:val="000000" w:themeColor="text1"/>
          <w:sz w:val="18"/>
          <w:szCs w:val="18"/>
        </w:rPr>
      </w:pPr>
    </w:p>
    <w:p w14:paraId="0E65E646" w14:textId="7AC5987F" w:rsidR="00040386" w:rsidRPr="00A377D1" w:rsidRDefault="00462B38" w:rsidP="00D004EE">
      <w:pPr>
        <w:pStyle w:val="Legenda"/>
        <w:spacing w:line="360" w:lineRule="auto"/>
        <w:jc w:val="both"/>
        <w:rPr>
          <w:rFonts w:ascii="Times New Roman" w:hAnsi="Times New Roman" w:cs="Times New Roman"/>
          <w:color w:val="000000" w:themeColor="text1"/>
        </w:rPr>
      </w:pPr>
      <w:bookmarkStart w:id="21" w:name="_Toc241169211"/>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11</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Fluxo do Dashboard de análise de crédito</w:t>
      </w:r>
      <w:bookmarkEnd w:id="21"/>
    </w:p>
    <w:p w14:paraId="1EFE72B8" w14:textId="5D292464" w:rsidR="00922A8D" w:rsidRPr="00A377D1" w:rsidRDefault="00922A8D" w:rsidP="00D004EE">
      <w:pPr>
        <w:pStyle w:val="Legenda"/>
        <w:spacing w:line="360" w:lineRule="auto"/>
        <w:jc w:val="both"/>
        <w:rPr>
          <w:rFonts w:ascii="Times New Roman" w:hAnsi="Times New Roman" w:cs="Times New Roman"/>
        </w:rPr>
      </w:pPr>
      <w:r w:rsidRPr="00A377D1">
        <w:rPr>
          <w:rFonts w:ascii="Times New Roman" w:hAnsi="Times New Roman" w:cs="Times New Roman"/>
          <w:noProof/>
        </w:rPr>
        <w:drawing>
          <wp:inline distT="0" distB="0" distL="0" distR="0" wp14:anchorId="243BFAAB" wp14:editId="2C0C3C60">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065931D7" w14:textId="77777777" w:rsidR="00922A8D" w:rsidRPr="00A377D1" w:rsidRDefault="00922A8D" w:rsidP="00D004EE">
      <w:pPr>
        <w:spacing w:line="360" w:lineRule="auto"/>
        <w:jc w:val="both"/>
        <w:rPr>
          <w:rFonts w:ascii="Times New Roman" w:hAnsi="Times New Roman" w:cs="Times New Roman"/>
          <w:sz w:val="21"/>
          <w:szCs w:val="21"/>
        </w:rPr>
      </w:pPr>
    </w:p>
    <w:p w14:paraId="1B6DEDF5" w14:textId="13F5910D" w:rsidR="00E62DE0" w:rsidRPr="00A377D1" w:rsidRDefault="00E62DE0" w:rsidP="00D004EE">
      <w:pPr>
        <w:spacing w:line="360" w:lineRule="auto"/>
        <w:jc w:val="both"/>
        <w:rPr>
          <w:rFonts w:ascii="Times New Roman" w:hAnsi="Times New Roman" w:cs="Times New Roman"/>
        </w:rPr>
      </w:pPr>
    </w:p>
    <w:p w14:paraId="2ACF3C8C" w14:textId="06CB07FE" w:rsidR="00C63592" w:rsidRPr="00A377D1" w:rsidRDefault="00502B56" w:rsidP="00D004EE">
      <w:pPr>
        <w:pStyle w:val="Ttulo2"/>
        <w:spacing w:line="360" w:lineRule="auto"/>
        <w:jc w:val="both"/>
        <w:rPr>
          <w:rFonts w:ascii="Times New Roman" w:hAnsi="Times New Roman" w:cs="Times New Roman"/>
          <w:b/>
          <w:bCs/>
          <w:color w:val="000000" w:themeColor="text1"/>
          <w:sz w:val="24"/>
          <w:szCs w:val="24"/>
        </w:rPr>
      </w:pPr>
      <w:bookmarkStart w:id="22" w:name="_Toc241169238"/>
      <w:r>
        <w:rPr>
          <w:rFonts w:ascii="Times New Roman" w:hAnsi="Times New Roman" w:cs="Times New Roman"/>
          <w:b/>
          <w:bCs/>
          <w:color w:val="000000" w:themeColor="text1"/>
          <w:sz w:val="24"/>
          <w:szCs w:val="24"/>
        </w:rPr>
        <w:t>7</w:t>
      </w:r>
      <w:r w:rsidR="00C63592" w:rsidRPr="00A377D1">
        <w:rPr>
          <w:rFonts w:ascii="Times New Roman" w:hAnsi="Times New Roman" w:cs="Times New Roman"/>
          <w:b/>
          <w:bCs/>
          <w:color w:val="000000" w:themeColor="text1"/>
          <w:sz w:val="24"/>
          <w:szCs w:val="24"/>
        </w:rPr>
        <w:t>.</w:t>
      </w:r>
      <w:r w:rsidR="00884288" w:rsidRPr="00A377D1">
        <w:rPr>
          <w:rFonts w:ascii="Times New Roman" w:hAnsi="Times New Roman" w:cs="Times New Roman"/>
          <w:b/>
          <w:bCs/>
          <w:color w:val="000000" w:themeColor="text1"/>
          <w:sz w:val="24"/>
          <w:szCs w:val="24"/>
        </w:rPr>
        <w:t>3</w:t>
      </w:r>
      <w:r w:rsidR="00C63592" w:rsidRPr="00A377D1">
        <w:rPr>
          <w:rFonts w:ascii="Times New Roman" w:hAnsi="Times New Roman" w:cs="Times New Roman"/>
          <w:b/>
          <w:bCs/>
          <w:color w:val="000000" w:themeColor="text1"/>
          <w:sz w:val="24"/>
          <w:szCs w:val="24"/>
        </w:rPr>
        <w:t xml:space="preserve"> </w:t>
      </w:r>
      <w:proofErr w:type="spellStart"/>
      <w:r w:rsidR="00C63592" w:rsidRPr="00A377D1">
        <w:rPr>
          <w:rFonts w:ascii="Times New Roman" w:hAnsi="Times New Roman" w:cs="Times New Roman"/>
          <w:b/>
          <w:bCs/>
          <w:color w:val="000000" w:themeColor="text1"/>
          <w:sz w:val="24"/>
          <w:szCs w:val="24"/>
        </w:rPr>
        <w:t>Backend</w:t>
      </w:r>
      <w:bookmarkEnd w:id="22"/>
      <w:proofErr w:type="spellEnd"/>
    </w:p>
    <w:p w14:paraId="715B0937" w14:textId="77777777" w:rsidR="00631CA7" w:rsidRPr="00A377D1" w:rsidRDefault="00631CA7"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Criar</w:t>
      </w:r>
      <w:r w:rsidRPr="00A377D1">
        <w:rPr>
          <w:rFonts w:ascii="Times New Roman" w:hAnsi="Times New Roman" w:cs="Times New Roman"/>
          <w:i/>
          <w:iCs/>
        </w:rPr>
        <w:t xml:space="preserve"> </w:t>
      </w:r>
      <w:proofErr w:type="spellStart"/>
      <w:r w:rsidRPr="00A377D1">
        <w:rPr>
          <w:rFonts w:ascii="Times New Roman" w:hAnsi="Times New Roman" w:cs="Times New Roman"/>
          <w:i/>
          <w:iCs/>
        </w:rPr>
        <w:t>endpoints</w:t>
      </w:r>
      <w:proofErr w:type="spellEnd"/>
      <w:r w:rsidRPr="00A377D1">
        <w:rPr>
          <w:rFonts w:ascii="Times New Roman" w:hAnsi="Times New Roman" w:cs="Times New Roman"/>
        </w:rPr>
        <w:t xml:space="preserve"> REST para análise de crédito;</w:t>
      </w:r>
    </w:p>
    <w:p w14:paraId="4C7D691B" w14:textId="77777777" w:rsidR="00631CA7" w:rsidRPr="00A377D1" w:rsidRDefault="00631CA7"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 xml:space="preserve">Processar os dados recebidos do </w:t>
      </w:r>
      <w:proofErr w:type="spellStart"/>
      <w:r w:rsidRPr="00A377D1">
        <w:rPr>
          <w:rFonts w:ascii="Times New Roman" w:hAnsi="Times New Roman" w:cs="Times New Roman"/>
          <w:i/>
          <w:iCs/>
        </w:rPr>
        <w:t>frontend</w:t>
      </w:r>
      <w:proofErr w:type="spellEnd"/>
      <w:r w:rsidRPr="00A377D1">
        <w:rPr>
          <w:rFonts w:ascii="Times New Roman" w:hAnsi="Times New Roman" w:cs="Times New Roman"/>
        </w:rPr>
        <w:t xml:space="preserve"> (nome, renda, profissão, setor, estado, prazo);</w:t>
      </w:r>
    </w:p>
    <w:p w14:paraId="023620D5" w14:textId="77777777" w:rsidR="00631CA7" w:rsidRPr="00A377D1" w:rsidRDefault="00631CA7"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Consultar e integrar informações de inadimplência e risco de crédito a partir de bases públicas do Banco Central do Brasil;</w:t>
      </w:r>
    </w:p>
    <w:p w14:paraId="71962DB2" w14:textId="77777777" w:rsidR="00631CA7" w:rsidRPr="00A377D1" w:rsidRDefault="00631CA7"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Retornar ao</w:t>
      </w:r>
      <w:r w:rsidRPr="00A377D1">
        <w:rPr>
          <w:rFonts w:ascii="Times New Roman" w:hAnsi="Times New Roman" w:cs="Times New Roman"/>
          <w:i/>
          <w:iCs/>
        </w:rPr>
        <w:t xml:space="preserve"> </w:t>
      </w:r>
      <w:proofErr w:type="spellStart"/>
      <w:r w:rsidRPr="00A377D1">
        <w:rPr>
          <w:rFonts w:ascii="Times New Roman" w:hAnsi="Times New Roman" w:cs="Times New Roman"/>
          <w:i/>
          <w:iCs/>
        </w:rPr>
        <w:t>frontend</w:t>
      </w:r>
      <w:proofErr w:type="spellEnd"/>
      <w:r w:rsidRPr="00A377D1">
        <w:rPr>
          <w:rFonts w:ascii="Times New Roman" w:hAnsi="Times New Roman" w:cs="Times New Roman"/>
        </w:rPr>
        <w:t xml:space="preserve"> os resultados da análise, incluindo classificação de risco, taxa média, taxa cliente e perfil socioeconômico.</w:t>
      </w:r>
    </w:p>
    <w:p w14:paraId="2963E6DA" w14:textId="25369D21" w:rsidR="00631CA7" w:rsidRPr="00A377D1" w:rsidRDefault="00631CA7" w:rsidP="00D004EE">
      <w:pPr>
        <w:spacing w:line="360" w:lineRule="auto"/>
        <w:jc w:val="both"/>
        <w:rPr>
          <w:rFonts w:ascii="Times New Roman" w:hAnsi="Times New Roman" w:cs="Times New Roman"/>
        </w:rPr>
      </w:pPr>
      <w:r w:rsidRPr="00A377D1">
        <w:rPr>
          <w:rFonts w:ascii="Times New Roman" w:hAnsi="Times New Roman" w:cs="Times New Roman"/>
        </w:rPr>
        <w:t xml:space="preserve">O </w:t>
      </w:r>
      <w:proofErr w:type="spellStart"/>
      <w:r w:rsidRPr="00A377D1">
        <w:rPr>
          <w:rFonts w:ascii="Times New Roman" w:hAnsi="Times New Roman" w:cs="Times New Roman"/>
          <w:i/>
          <w:iCs/>
        </w:rPr>
        <w:t>backend</w:t>
      </w:r>
      <w:proofErr w:type="spellEnd"/>
      <w:r w:rsidRPr="00A377D1">
        <w:rPr>
          <w:rFonts w:ascii="Times New Roman" w:hAnsi="Times New Roman" w:cs="Times New Roman"/>
          <w:i/>
          <w:iCs/>
        </w:rPr>
        <w:t xml:space="preserve"> </w:t>
      </w:r>
      <w:r w:rsidRPr="00A377D1">
        <w:rPr>
          <w:rFonts w:ascii="Times New Roman" w:hAnsi="Times New Roman" w:cs="Times New Roman"/>
        </w:rPr>
        <w:t xml:space="preserve">do sistema será projetado como uma API </w:t>
      </w:r>
      <w:proofErr w:type="spellStart"/>
      <w:r w:rsidRPr="00A377D1">
        <w:rPr>
          <w:rFonts w:ascii="Times New Roman" w:hAnsi="Times New Roman" w:cs="Times New Roman"/>
          <w:i/>
          <w:iCs/>
        </w:rPr>
        <w:t>RESTful</w:t>
      </w:r>
      <w:proofErr w:type="spellEnd"/>
      <w:r w:rsidRPr="00A377D1">
        <w:rPr>
          <w:rFonts w:ascii="Times New Roman" w:hAnsi="Times New Roman" w:cs="Times New Roman"/>
          <w:i/>
          <w:iCs/>
        </w:rPr>
        <w:t xml:space="preserve"> </w:t>
      </w:r>
      <w:proofErr w:type="spellStart"/>
      <w:r w:rsidRPr="00A377D1">
        <w:rPr>
          <w:rFonts w:ascii="Times New Roman" w:hAnsi="Times New Roman" w:cs="Times New Roman"/>
          <w:i/>
          <w:iCs/>
        </w:rPr>
        <w:t>stateless</w:t>
      </w:r>
      <w:proofErr w:type="spellEnd"/>
      <w:r w:rsidRPr="00A377D1">
        <w:rPr>
          <w:rFonts w:ascii="Times New Roman" w:hAnsi="Times New Roman" w:cs="Times New Roman"/>
        </w:rPr>
        <w:t xml:space="preserve">, construída em Python com o framework </w:t>
      </w:r>
      <w:proofErr w:type="spellStart"/>
      <w:r w:rsidRPr="00A377D1">
        <w:rPr>
          <w:rFonts w:ascii="Times New Roman" w:hAnsi="Times New Roman" w:cs="Times New Roman"/>
          <w:i/>
          <w:iCs/>
        </w:rPr>
        <w:t>FastAPI</w:t>
      </w:r>
      <w:proofErr w:type="spellEnd"/>
      <w:r w:rsidRPr="00A377D1">
        <w:rPr>
          <w:rFonts w:ascii="Times New Roman" w:hAnsi="Times New Roman" w:cs="Times New Roman"/>
          <w:i/>
          <w:iCs/>
        </w:rPr>
        <w:t>,</w:t>
      </w:r>
      <w:r w:rsidRPr="00A377D1">
        <w:rPr>
          <w:rFonts w:ascii="Times New Roman" w:hAnsi="Times New Roman" w:cs="Times New Roman"/>
        </w:rPr>
        <w:t xml:space="preserve"> responsável por orquestrar a comunicação entre a interface do usuário, o modelo de machine learning e a camada de persistência de dados. Essa arquitetura foi escolhida por três razões principais: (1) a tipagem estática nativa do </w:t>
      </w:r>
      <w:proofErr w:type="spellStart"/>
      <w:r w:rsidRPr="00A377D1">
        <w:rPr>
          <w:rFonts w:ascii="Times New Roman" w:hAnsi="Times New Roman" w:cs="Times New Roman"/>
          <w:i/>
          <w:iCs/>
        </w:rPr>
        <w:t>FastAPI</w:t>
      </w:r>
      <w:proofErr w:type="spellEnd"/>
      <w:r w:rsidRPr="00A377D1">
        <w:rPr>
          <w:rFonts w:ascii="Times New Roman" w:hAnsi="Times New Roman" w:cs="Times New Roman"/>
          <w:i/>
          <w:iCs/>
        </w:rPr>
        <w:t xml:space="preserve"> </w:t>
      </w:r>
      <w:r w:rsidRPr="00A377D1">
        <w:rPr>
          <w:rFonts w:ascii="Times New Roman" w:hAnsi="Times New Roman" w:cs="Times New Roman"/>
        </w:rPr>
        <w:t xml:space="preserve">reduz erros de integração entre as camadas do sistema; (2) sua documentação automática via </w:t>
      </w:r>
      <w:proofErr w:type="spellStart"/>
      <w:r w:rsidRPr="00A377D1">
        <w:rPr>
          <w:rFonts w:ascii="Times New Roman" w:hAnsi="Times New Roman" w:cs="Times New Roman"/>
          <w:i/>
          <w:iCs/>
        </w:rPr>
        <w:t>OpenAPI</w:t>
      </w:r>
      <w:proofErr w:type="spellEnd"/>
      <w:r w:rsidRPr="00A377D1">
        <w:rPr>
          <w:rFonts w:ascii="Times New Roman" w:hAnsi="Times New Roman" w:cs="Times New Roman"/>
          <w:i/>
          <w:iCs/>
        </w:rPr>
        <w:t>/Swagger</w:t>
      </w:r>
      <w:r w:rsidRPr="00A377D1">
        <w:rPr>
          <w:rFonts w:ascii="Times New Roman" w:hAnsi="Times New Roman" w:cs="Times New Roman"/>
        </w:rPr>
        <w:t xml:space="preserve"> facilita tanto o desenvolvimento colaborativo do grupo quanto a manutenção futura da API; e (3) seu modelo assíncrono é compatível com o ambiente de hospedagem </w:t>
      </w:r>
      <w:proofErr w:type="spellStart"/>
      <w:r w:rsidRPr="00A377D1">
        <w:rPr>
          <w:rFonts w:ascii="Times New Roman" w:hAnsi="Times New Roman" w:cs="Times New Roman"/>
          <w:i/>
          <w:iCs/>
        </w:rPr>
        <w:t>serverless</w:t>
      </w:r>
      <w:proofErr w:type="spellEnd"/>
      <w:r w:rsidRPr="00A377D1">
        <w:rPr>
          <w:rFonts w:ascii="Times New Roman" w:hAnsi="Times New Roman" w:cs="Times New Roman"/>
        </w:rPr>
        <w:t xml:space="preserve"> da </w:t>
      </w:r>
      <w:proofErr w:type="spellStart"/>
      <w:r w:rsidRPr="00A377D1">
        <w:rPr>
          <w:rFonts w:ascii="Times New Roman" w:hAnsi="Times New Roman" w:cs="Times New Roman"/>
        </w:rPr>
        <w:t>Vercel</w:t>
      </w:r>
      <w:proofErr w:type="spellEnd"/>
      <w:r w:rsidRPr="00A377D1">
        <w:rPr>
          <w:rFonts w:ascii="Times New Roman" w:hAnsi="Times New Roman" w:cs="Times New Roman"/>
        </w:rPr>
        <w:t>, no qual cada requisição é tratada de forma independente, sem manutenção de estado entre chamadas.</w:t>
      </w:r>
    </w:p>
    <w:p w14:paraId="789BF3DC" w14:textId="64D0D8D8" w:rsidR="00631CA7" w:rsidRDefault="00631CA7" w:rsidP="00D004EE">
      <w:pPr>
        <w:spacing w:line="360" w:lineRule="auto"/>
        <w:jc w:val="both"/>
        <w:rPr>
          <w:rFonts w:ascii="Times New Roman" w:hAnsi="Times New Roman" w:cs="Times New Roman"/>
        </w:rPr>
      </w:pPr>
      <w:r w:rsidRPr="00A377D1">
        <w:rPr>
          <w:rFonts w:ascii="Times New Roman" w:hAnsi="Times New Roman" w:cs="Times New Roman"/>
        </w:rPr>
        <w:lastRenderedPageBreak/>
        <w:t xml:space="preserve">O fluxo de uma requisição típica ocorre da seguinte forma: o cliente </w:t>
      </w:r>
      <w:r w:rsidRPr="00A377D1">
        <w:rPr>
          <w:rFonts w:ascii="Times New Roman" w:hAnsi="Times New Roman" w:cs="Times New Roman"/>
          <w:i/>
          <w:iCs/>
        </w:rPr>
        <w:t>(</w:t>
      </w:r>
      <w:proofErr w:type="spellStart"/>
      <w:r w:rsidRPr="00A377D1">
        <w:rPr>
          <w:rFonts w:ascii="Times New Roman" w:hAnsi="Times New Roman" w:cs="Times New Roman"/>
          <w:i/>
          <w:iCs/>
        </w:rPr>
        <w:t>frontend</w:t>
      </w:r>
      <w:proofErr w:type="spellEnd"/>
      <w:r w:rsidRPr="00A377D1">
        <w:rPr>
          <w:rFonts w:ascii="Times New Roman" w:hAnsi="Times New Roman" w:cs="Times New Roman"/>
        </w:rPr>
        <w:t>) envia os dados do tomador de crédito — como renda, modalidade de crédito e localidade — para um</w:t>
      </w:r>
      <w:r w:rsidRPr="00A377D1">
        <w:rPr>
          <w:rFonts w:ascii="Times New Roman" w:hAnsi="Times New Roman" w:cs="Times New Roman"/>
          <w:i/>
          <w:iCs/>
        </w:rPr>
        <w:t xml:space="preserve"> </w:t>
      </w:r>
      <w:proofErr w:type="spellStart"/>
      <w:r w:rsidRPr="00A377D1">
        <w:rPr>
          <w:rFonts w:ascii="Times New Roman" w:hAnsi="Times New Roman" w:cs="Times New Roman"/>
          <w:i/>
          <w:iCs/>
        </w:rPr>
        <w:t>endpoint</w:t>
      </w:r>
      <w:proofErr w:type="spellEnd"/>
      <w:r w:rsidRPr="00A377D1">
        <w:rPr>
          <w:rFonts w:ascii="Times New Roman" w:hAnsi="Times New Roman" w:cs="Times New Roman"/>
        </w:rPr>
        <w:t xml:space="preserve"> REST da API; a API válida e </w:t>
      </w:r>
      <w:proofErr w:type="spellStart"/>
      <w:r w:rsidRPr="00A377D1">
        <w:rPr>
          <w:rFonts w:ascii="Times New Roman" w:hAnsi="Times New Roman" w:cs="Times New Roman"/>
        </w:rPr>
        <w:t>pré</w:t>
      </w:r>
      <w:proofErr w:type="spellEnd"/>
      <w:r w:rsidRPr="00A377D1">
        <w:rPr>
          <w:rFonts w:ascii="Times New Roman" w:hAnsi="Times New Roman" w:cs="Times New Roman"/>
        </w:rPr>
        <w:t>-processa essas informações e as encaminha ao modelo de machine learning já treinado (regressão logística, árvore de decisão ou rede neural, conforme discutido nas seções anteriores); o resultado da classificação de risco é então formatado em JSON e devolvido ao cliente. Esta arquitetura permite que a API se comuni</w:t>
      </w:r>
      <w:r w:rsidR="00A074E0" w:rsidRPr="00A377D1">
        <w:rPr>
          <w:rFonts w:ascii="Times New Roman" w:hAnsi="Times New Roman" w:cs="Times New Roman"/>
        </w:rPr>
        <w:t>que</w:t>
      </w:r>
      <w:r w:rsidRPr="00A377D1">
        <w:rPr>
          <w:rFonts w:ascii="Times New Roman" w:hAnsi="Times New Roman" w:cs="Times New Roman"/>
        </w:rPr>
        <w:t xml:space="preserve"> com o banco de dados PostgreSQL, tanto para registrar o histórico de consultas realizadas quanto para consultar as séries históricas do Banco Central utilizadas como referência na modelagem.</w:t>
      </w:r>
    </w:p>
    <w:p w14:paraId="289C2747" w14:textId="77777777" w:rsidR="00454487" w:rsidRPr="00A377D1" w:rsidRDefault="00454487" w:rsidP="00D004EE">
      <w:pPr>
        <w:spacing w:line="360" w:lineRule="auto"/>
        <w:jc w:val="both"/>
        <w:rPr>
          <w:rFonts w:ascii="Times New Roman" w:hAnsi="Times New Roman" w:cs="Times New Roman"/>
        </w:rPr>
      </w:pPr>
    </w:p>
    <w:p w14:paraId="66B06A62" w14:textId="784DEB59" w:rsidR="00086D93" w:rsidRPr="00A377D1" w:rsidRDefault="00502B56" w:rsidP="00D004EE">
      <w:pPr>
        <w:pStyle w:val="Ttulo2"/>
        <w:spacing w:line="360" w:lineRule="auto"/>
        <w:jc w:val="both"/>
        <w:rPr>
          <w:rFonts w:ascii="Times New Roman" w:hAnsi="Times New Roman" w:cs="Times New Roman"/>
          <w:b/>
          <w:bCs/>
          <w:color w:val="000000" w:themeColor="text1"/>
          <w:sz w:val="24"/>
          <w:szCs w:val="24"/>
        </w:rPr>
      </w:pPr>
      <w:bookmarkStart w:id="23" w:name="_Toc241169239"/>
      <w:r>
        <w:rPr>
          <w:rFonts w:ascii="Times New Roman" w:hAnsi="Times New Roman" w:cs="Times New Roman"/>
          <w:b/>
          <w:bCs/>
          <w:color w:val="000000" w:themeColor="text1"/>
          <w:sz w:val="24"/>
          <w:szCs w:val="24"/>
        </w:rPr>
        <w:t>7</w:t>
      </w:r>
      <w:r w:rsidR="00086D93" w:rsidRPr="00A377D1">
        <w:rPr>
          <w:rFonts w:ascii="Times New Roman" w:hAnsi="Times New Roman" w:cs="Times New Roman"/>
          <w:b/>
          <w:bCs/>
          <w:color w:val="000000" w:themeColor="text1"/>
          <w:sz w:val="24"/>
          <w:szCs w:val="24"/>
        </w:rPr>
        <w:t>.</w:t>
      </w:r>
      <w:r w:rsidR="005E11EE" w:rsidRPr="00A377D1">
        <w:rPr>
          <w:rFonts w:ascii="Times New Roman" w:hAnsi="Times New Roman" w:cs="Times New Roman"/>
          <w:b/>
          <w:bCs/>
          <w:color w:val="000000" w:themeColor="text1"/>
          <w:sz w:val="24"/>
          <w:szCs w:val="24"/>
        </w:rPr>
        <w:t>4</w:t>
      </w:r>
      <w:r w:rsidR="00086D93" w:rsidRPr="00A377D1">
        <w:rPr>
          <w:rFonts w:ascii="Times New Roman" w:hAnsi="Times New Roman" w:cs="Times New Roman"/>
          <w:b/>
          <w:bCs/>
          <w:color w:val="000000" w:themeColor="text1"/>
          <w:sz w:val="24"/>
          <w:szCs w:val="24"/>
        </w:rPr>
        <w:t xml:space="preserve"> B</w:t>
      </w:r>
      <w:r w:rsidR="0011064B" w:rsidRPr="00A377D1">
        <w:rPr>
          <w:rFonts w:ascii="Times New Roman" w:hAnsi="Times New Roman" w:cs="Times New Roman"/>
          <w:b/>
          <w:bCs/>
          <w:color w:val="000000" w:themeColor="text1"/>
          <w:sz w:val="24"/>
          <w:szCs w:val="24"/>
        </w:rPr>
        <w:t>anco de Dados (Camada de Persistência</w:t>
      </w:r>
      <w:r w:rsidR="00EE4DEE" w:rsidRPr="00A377D1">
        <w:rPr>
          <w:rFonts w:ascii="Times New Roman" w:hAnsi="Times New Roman" w:cs="Times New Roman"/>
          <w:b/>
          <w:bCs/>
          <w:color w:val="000000" w:themeColor="text1"/>
          <w:sz w:val="24"/>
          <w:szCs w:val="24"/>
        </w:rPr>
        <w:t>)</w:t>
      </w:r>
      <w:bookmarkEnd w:id="23"/>
    </w:p>
    <w:p w14:paraId="426C3CC4" w14:textId="77777777" w:rsidR="00DC3DCA" w:rsidRPr="00A377D1" w:rsidRDefault="0011064B"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Utiliza PostgreSQL, administrado via pgAdmin4</w:t>
      </w:r>
      <w:r w:rsidR="00DC3DCA" w:rsidRPr="00A377D1">
        <w:rPr>
          <w:rFonts w:ascii="Times New Roman" w:hAnsi="Times New Roman" w:cs="Times New Roman"/>
        </w:rPr>
        <w:t>;</w:t>
      </w:r>
    </w:p>
    <w:p w14:paraId="228068FB" w14:textId="6FBB079F" w:rsidR="00DC3DCA" w:rsidRPr="00A377D1" w:rsidRDefault="00DC3DCA"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Armazena índices de i</w:t>
      </w:r>
      <w:r w:rsidR="00B6261C" w:rsidRPr="00A377D1">
        <w:rPr>
          <w:rFonts w:ascii="Times New Roman" w:hAnsi="Times New Roman" w:cs="Times New Roman"/>
        </w:rPr>
        <w:t>n</w:t>
      </w:r>
      <w:r w:rsidRPr="00A377D1">
        <w:rPr>
          <w:rFonts w:ascii="Times New Roman" w:hAnsi="Times New Roman" w:cs="Times New Roman"/>
        </w:rPr>
        <w:t>adimplência, perfis de clientes, dados históricos e estatísticas do Banco central.</w:t>
      </w:r>
    </w:p>
    <w:p w14:paraId="6A2773B6" w14:textId="77777777" w:rsidR="00DC3DCA" w:rsidRPr="00A377D1" w:rsidRDefault="00DC3DCA" w:rsidP="00D004EE">
      <w:pPr>
        <w:numPr>
          <w:ilvl w:val="0"/>
          <w:numId w:val="9"/>
        </w:numPr>
        <w:spacing w:line="360" w:lineRule="auto"/>
        <w:jc w:val="both"/>
        <w:rPr>
          <w:rFonts w:ascii="Times New Roman" w:hAnsi="Times New Roman" w:cs="Times New Roman"/>
        </w:rPr>
      </w:pPr>
      <w:r w:rsidRPr="00A377D1">
        <w:rPr>
          <w:rFonts w:ascii="Times New Roman" w:hAnsi="Times New Roman" w:cs="Times New Roman"/>
        </w:rPr>
        <w:t>Permite atualização periódica conforme novas séries temporais do mercado de crédito.</w:t>
      </w:r>
    </w:p>
    <w:p w14:paraId="0B690986" w14:textId="2B2A85D6" w:rsidR="00940BCB" w:rsidRPr="00A377D1" w:rsidRDefault="00940BCB" w:rsidP="00D004EE">
      <w:pPr>
        <w:spacing w:line="360" w:lineRule="auto"/>
        <w:jc w:val="both"/>
        <w:rPr>
          <w:rFonts w:ascii="Times New Roman" w:hAnsi="Times New Roman" w:cs="Times New Roman"/>
        </w:rPr>
      </w:pPr>
      <w:r w:rsidRPr="00A377D1">
        <w:rPr>
          <w:rFonts w:ascii="Times New Roman" w:hAnsi="Times New Roman" w:cs="Times New Roman"/>
        </w:rPr>
        <w:t xml:space="preserve">Com essa arquitetura pretende-se que o usuário interaja apenas com o </w:t>
      </w:r>
      <w:proofErr w:type="spellStart"/>
      <w:r w:rsidRPr="00A377D1">
        <w:rPr>
          <w:rFonts w:ascii="Times New Roman" w:hAnsi="Times New Roman" w:cs="Times New Roman"/>
          <w:i/>
          <w:iCs/>
        </w:rPr>
        <w:t>frontend</w:t>
      </w:r>
      <w:proofErr w:type="spellEnd"/>
      <w:r w:rsidRPr="00A377D1">
        <w:rPr>
          <w:rFonts w:ascii="Times New Roman" w:hAnsi="Times New Roman" w:cs="Times New Roman"/>
        </w:rPr>
        <w:t xml:space="preserve">, o </w:t>
      </w:r>
      <w:proofErr w:type="spellStart"/>
      <w:r w:rsidRPr="00A377D1">
        <w:rPr>
          <w:rFonts w:ascii="Times New Roman" w:hAnsi="Times New Roman" w:cs="Times New Roman"/>
          <w:i/>
          <w:iCs/>
        </w:rPr>
        <w:t>backend</w:t>
      </w:r>
      <w:proofErr w:type="spellEnd"/>
      <w:r w:rsidRPr="00A377D1">
        <w:rPr>
          <w:rFonts w:ascii="Times New Roman" w:hAnsi="Times New Roman" w:cs="Times New Roman"/>
          <w:i/>
          <w:iCs/>
        </w:rPr>
        <w:t xml:space="preserve"> </w:t>
      </w:r>
      <w:r w:rsidRPr="00A377D1">
        <w:rPr>
          <w:rFonts w:ascii="Times New Roman" w:hAnsi="Times New Roman" w:cs="Times New Roman"/>
        </w:rPr>
        <w:t>processe e aplique as regras de negócio e o banco de dados mantenha informações atualizadas e confiáveis.</w:t>
      </w:r>
    </w:p>
    <w:p w14:paraId="1A35B202" w14:textId="77777777" w:rsidR="00863B96" w:rsidRPr="00A377D1" w:rsidRDefault="00863B96" w:rsidP="00D004EE">
      <w:pPr>
        <w:spacing w:line="360" w:lineRule="auto"/>
        <w:jc w:val="both"/>
        <w:rPr>
          <w:rFonts w:ascii="Times New Roman" w:hAnsi="Times New Roman" w:cs="Times New Roman"/>
        </w:rPr>
      </w:pPr>
    </w:p>
    <w:p w14:paraId="44687029" w14:textId="2EAFC8AC" w:rsidR="00863B96" w:rsidRPr="00A377D1" w:rsidRDefault="00502B56" w:rsidP="00D004EE">
      <w:pPr>
        <w:pStyle w:val="Ttulo2"/>
        <w:spacing w:line="360" w:lineRule="auto"/>
        <w:jc w:val="both"/>
        <w:rPr>
          <w:rFonts w:ascii="Times New Roman" w:hAnsi="Times New Roman" w:cs="Times New Roman"/>
          <w:b/>
          <w:bCs/>
          <w:color w:val="000000" w:themeColor="text1"/>
          <w:sz w:val="24"/>
          <w:szCs w:val="24"/>
        </w:rPr>
      </w:pPr>
      <w:bookmarkStart w:id="24" w:name="_Toc241169240"/>
      <w:r>
        <w:rPr>
          <w:rFonts w:ascii="Times New Roman" w:hAnsi="Times New Roman" w:cs="Times New Roman"/>
          <w:b/>
          <w:bCs/>
          <w:color w:val="000000" w:themeColor="text1"/>
          <w:sz w:val="24"/>
          <w:szCs w:val="24"/>
        </w:rPr>
        <w:t>7</w:t>
      </w:r>
      <w:r w:rsidR="00863B96" w:rsidRPr="00A377D1">
        <w:rPr>
          <w:rFonts w:ascii="Times New Roman" w:hAnsi="Times New Roman" w:cs="Times New Roman"/>
          <w:b/>
          <w:bCs/>
          <w:color w:val="000000" w:themeColor="text1"/>
          <w:sz w:val="24"/>
          <w:szCs w:val="24"/>
        </w:rPr>
        <w:t>.5 Processamento de dados</w:t>
      </w:r>
      <w:bookmarkEnd w:id="24"/>
    </w:p>
    <w:p w14:paraId="75A3B22D" w14:textId="77777777" w:rsidR="00863B96" w:rsidRPr="00A377D1" w:rsidRDefault="00863B96" w:rsidP="00D004EE">
      <w:pPr>
        <w:spacing w:line="360" w:lineRule="auto"/>
        <w:jc w:val="both"/>
        <w:rPr>
          <w:rFonts w:ascii="Times New Roman" w:hAnsi="Times New Roman" w:cs="Times New Roman"/>
        </w:rPr>
      </w:pPr>
      <w:r w:rsidRPr="00A377D1">
        <w:rPr>
          <w:rFonts w:ascii="Times New Roman" w:hAnsi="Times New Roman" w:cs="Times New Roman"/>
        </w:rPr>
        <w:t xml:space="preserve">Após a coleta dos dados brutos junto à base histórica do Banco Central do Brasil, é necessária uma etapa de pré-processamento antes que os dados possam ser utilizados na modelagem preditiva. Essa etapa consiste na limpeza e preparação dos dados, envolvendo a remoção de ruídos e inconsistências, o tratamento de valores ausentes, a transformação de variáveis categóricas em numéricas, a normalização das variáveis e a extração das características relevantes para o problema, um processamento adequado dos dados é fundamental, pois reduz a complexidade do modelo, aumenta sua precisão e ajuda a prevenir problemas como o </w:t>
      </w:r>
      <w:proofErr w:type="spellStart"/>
      <w:r w:rsidRPr="00A377D1">
        <w:rPr>
          <w:rFonts w:ascii="Times New Roman" w:hAnsi="Times New Roman" w:cs="Times New Roman"/>
          <w:i/>
          <w:iCs/>
        </w:rPr>
        <w:t>overfitting</w:t>
      </w:r>
      <w:proofErr w:type="spellEnd"/>
      <w:r w:rsidRPr="00A377D1">
        <w:rPr>
          <w:rFonts w:ascii="Times New Roman" w:hAnsi="Times New Roman" w:cs="Times New Roman"/>
        </w:rPr>
        <w:t xml:space="preserve"> (</w:t>
      </w:r>
      <w:proofErr w:type="spellStart"/>
      <w:r w:rsidRPr="00A377D1">
        <w:rPr>
          <w:rFonts w:ascii="Times New Roman" w:hAnsi="Times New Roman" w:cs="Times New Roman"/>
        </w:rPr>
        <w:t>sobreajuste</w:t>
      </w:r>
      <w:proofErr w:type="spellEnd"/>
      <w:r w:rsidRPr="00A377D1">
        <w:rPr>
          <w:rFonts w:ascii="Times New Roman" w:hAnsi="Times New Roman" w:cs="Times New Roman"/>
        </w:rPr>
        <w:t>)</w:t>
      </w:r>
    </w:p>
    <w:p w14:paraId="18AB37BC" w14:textId="77777777" w:rsidR="004F250B" w:rsidRPr="00A377D1" w:rsidRDefault="004F250B" w:rsidP="00D004EE">
      <w:pPr>
        <w:spacing w:line="360" w:lineRule="auto"/>
        <w:jc w:val="both"/>
        <w:rPr>
          <w:rFonts w:ascii="Times New Roman" w:hAnsi="Times New Roman" w:cs="Times New Roman"/>
        </w:rPr>
      </w:pPr>
    </w:p>
    <w:p w14:paraId="217DA4F2" w14:textId="56CA7526" w:rsidR="003E1BDB" w:rsidRPr="00A377D1" w:rsidRDefault="00502B56" w:rsidP="00D004EE">
      <w:pPr>
        <w:pStyle w:val="Ttulo2"/>
        <w:spacing w:line="360" w:lineRule="auto"/>
        <w:jc w:val="both"/>
        <w:rPr>
          <w:rFonts w:ascii="Times New Roman" w:hAnsi="Times New Roman" w:cs="Times New Roman"/>
          <w:b/>
          <w:bCs/>
          <w:color w:val="000000" w:themeColor="text1"/>
          <w:sz w:val="24"/>
          <w:szCs w:val="24"/>
        </w:rPr>
      </w:pPr>
      <w:bookmarkStart w:id="25" w:name="_Toc241169241"/>
      <w:r>
        <w:rPr>
          <w:rFonts w:ascii="Times New Roman" w:hAnsi="Times New Roman" w:cs="Times New Roman"/>
          <w:b/>
          <w:bCs/>
          <w:color w:val="000000" w:themeColor="text1"/>
          <w:sz w:val="24"/>
          <w:szCs w:val="24"/>
        </w:rPr>
        <w:t>7</w:t>
      </w:r>
      <w:r w:rsidR="003E1BDB" w:rsidRPr="00A377D1">
        <w:rPr>
          <w:rFonts w:ascii="Times New Roman" w:hAnsi="Times New Roman" w:cs="Times New Roman"/>
          <w:b/>
          <w:bCs/>
          <w:color w:val="000000" w:themeColor="text1"/>
          <w:sz w:val="24"/>
          <w:szCs w:val="24"/>
        </w:rPr>
        <w:t>.6 Machine Learning (Aprendizado de máquina)</w:t>
      </w:r>
      <w:bookmarkEnd w:id="25"/>
    </w:p>
    <w:p w14:paraId="6C2D973A" w14:textId="099BA530" w:rsidR="003E1BDB" w:rsidRPr="00A377D1" w:rsidRDefault="003E1BDB" w:rsidP="00D004EE">
      <w:pPr>
        <w:spacing w:line="360" w:lineRule="auto"/>
        <w:jc w:val="both"/>
        <w:rPr>
          <w:rFonts w:ascii="Times New Roman" w:hAnsi="Times New Roman" w:cs="Times New Roman"/>
        </w:rPr>
      </w:pPr>
      <w:r w:rsidRPr="00A377D1">
        <w:rPr>
          <w:rFonts w:ascii="Times New Roman" w:hAnsi="Times New Roman" w:cs="Times New Roman"/>
        </w:rPr>
        <w:t xml:space="preserve">Machine Learning (ML) é uma área da inteligência artificial dedicada ao desenvolvimento de algoritmos capazes de identificar padrões em conjuntos de dados e utilizá-los para realizar previsões ou apoiar processos de decisão. Nesse contexto, não é necessário definir manualmente </w:t>
      </w:r>
      <w:r w:rsidRPr="00A377D1">
        <w:rPr>
          <w:rFonts w:ascii="Times New Roman" w:hAnsi="Times New Roman" w:cs="Times New Roman"/>
        </w:rPr>
        <w:lastRenderedPageBreak/>
        <w:t>todas as regras para cada situação: o próprio algoritmo ajusta seus parâmetros com base nos dados disponíveis, buscando reduzir a diferença entre os resultados previstos e os observados.</w:t>
      </w:r>
    </w:p>
    <w:p w14:paraId="2C0F7891" w14:textId="77777777" w:rsidR="003E1BDB" w:rsidRPr="00A377D1" w:rsidRDefault="003E1BDB" w:rsidP="00D004EE">
      <w:pPr>
        <w:spacing w:line="360" w:lineRule="auto"/>
        <w:jc w:val="both"/>
        <w:rPr>
          <w:rFonts w:ascii="Times New Roman" w:hAnsi="Times New Roman" w:cs="Times New Roman"/>
        </w:rPr>
      </w:pPr>
      <w:r w:rsidRPr="00A377D1">
        <w:rPr>
          <w:rFonts w:ascii="Times New Roman" w:hAnsi="Times New Roman" w:cs="Times New Roman"/>
        </w:rPr>
        <w:t>De forma geral, o desenvolvimento de um modelo de ML envolve algumas etapas fundamentais. Primeiro, é necessário obter os dados que serão utilizados. Em seguida, esses dados passam por um processo de preparação, que pode incluir limpeza, tratamento de valores ausentes e normalização. Depois disso, o modelo é treinado e avaliado. Quando apresenta resultados satisfatórios, pode ser aplicado em um ambiente de produção para auxiliar na tomada de decisões.</w:t>
      </w:r>
    </w:p>
    <w:p w14:paraId="68912D1D" w14:textId="77777777" w:rsidR="003E1BDB" w:rsidRPr="00A377D1" w:rsidRDefault="003E1BDB" w:rsidP="00D004EE">
      <w:pPr>
        <w:spacing w:line="360" w:lineRule="auto"/>
        <w:jc w:val="both"/>
        <w:rPr>
          <w:rFonts w:ascii="Times New Roman" w:hAnsi="Times New Roman" w:cs="Times New Roman"/>
        </w:rPr>
      </w:pPr>
      <w:r w:rsidRPr="00A377D1">
        <w:rPr>
          <w:rFonts w:ascii="Times New Roman" w:hAnsi="Times New Roman" w:cs="Times New Roman"/>
        </w:rPr>
        <w:t>Essas etapas estão diretamente relacionadas ao desenvolvimento deste projeto, que utiliza dados históricos de operações de crédito disponibilizados pelo Banco Central. Antes de serem utilizados pelos modelos, os dados precisam ser preparados e tratados. Após essa etapa, os modelos são treinados e avaliados para verificar seu desempenho. Os resultados obtidos podem então ser aplicados na classificação de risco apresentada ao usuário.</w:t>
      </w:r>
    </w:p>
    <w:p w14:paraId="247C9498" w14:textId="77777777" w:rsidR="003E1BDB" w:rsidRPr="00A377D1" w:rsidRDefault="003E1BDB" w:rsidP="00D004EE">
      <w:pPr>
        <w:spacing w:line="360" w:lineRule="auto"/>
        <w:jc w:val="both"/>
        <w:rPr>
          <w:rFonts w:ascii="Times New Roman" w:hAnsi="Times New Roman" w:cs="Times New Roman"/>
        </w:rPr>
      </w:pPr>
      <w:r w:rsidRPr="00A377D1">
        <w:rPr>
          <w:rFonts w:ascii="Times New Roman" w:hAnsi="Times New Roman" w:cs="Times New Roman"/>
        </w:rPr>
        <w:t xml:space="preserve">Existem diferentes formas de aprendizagem de máquina. Entre as principais estão a aprendizagem supervisionada, não supervisionada, </w:t>
      </w:r>
      <w:proofErr w:type="spellStart"/>
      <w:r w:rsidRPr="00A377D1">
        <w:rPr>
          <w:rFonts w:ascii="Times New Roman" w:hAnsi="Times New Roman" w:cs="Times New Roman"/>
        </w:rPr>
        <w:t>semi-supervisionada</w:t>
      </w:r>
      <w:proofErr w:type="spellEnd"/>
      <w:r w:rsidRPr="00A377D1">
        <w:rPr>
          <w:rFonts w:ascii="Times New Roman" w:hAnsi="Times New Roman" w:cs="Times New Roman"/>
        </w:rPr>
        <w:t xml:space="preserve"> e por reforço (AKCIT, 2025, p. 47). A escolha entre elas depende do problema que se deseja resolver e da disponibilidade de dados rotulados.</w:t>
      </w:r>
    </w:p>
    <w:p w14:paraId="5A5D43A3" w14:textId="77777777" w:rsidR="003E1BDB" w:rsidRPr="00A377D1" w:rsidRDefault="003E1BDB" w:rsidP="00D004EE">
      <w:pPr>
        <w:spacing w:line="360" w:lineRule="auto"/>
        <w:jc w:val="both"/>
        <w:rPr>
          <w:rFonts w:ascii="Times New Roman" w:hAnsi="Times New Roman" w:cs="Times New Roman"/>
        </w:rPr>
      </w:pPr>
      <w:r w:rsidRPr="00A377D1">
        <w:rPr>
          <w:rFonts w:ascii="Times New Roman" w:hAnsi="Times New Roman" w:cs="Times New Roman"/>
        </w:rPr>
        <w:t>Neste projeto, a abordagem utilizada é a aprendizagem supervisionada. Nesse tipo de aprendizagem, o modelo recebe exemplos em que a resposta esperada já é conhecida. No contexto da análise de crédito, informações como renda, histórico de inadimplência e volume de crédito podem ser utilizadas para que o algoritmo aprenda a relacionar essas características com uma determinada classe de risco. Depois do treinamento, o modelo pode aplicar esse conhecimento para realizar previsões em novos casos.</w:t>
      </w:r>
      <w:r w:rsidRPr="00A377D1">
        <w:rPr>
          <w:rFonts w:ascii="Times New Roman" w:hAnsi="Times New Roman" w:cs="Times New Roman"/>
        </w:rPr>
        <w:br/>
      </w:r>
      <w:r w:rsidRPr="00A377D1">
        <w:rPr>
          <w:rFonts w:ascii="Times New Roman" w:hAnsi="Times New Roman" w:cs="Times New Roman"/>
        </w:rPr>
        <w:br/>
        <w:t xml:space="preserve">Para o projeto, o grupo também implementou uma Rede Neural Artificial do tipo </w:t>
      </w:r>
      <w:proofErr w:type="spellStart"/>
      <w:r w:rsidRPr="00A377D1">
        <w:rPr>
          <w:rFonts w:ascii="Times New Roman" w:hAnsi="Times New Roman" w:cs="Times New Roman"/>
        </w:rPr>
        <w:t>Perceptron</w:t>
      </w:r>
      <w:proofErr w:type="spellEnd"/>
      <w:r w:rsidRPr="00A377D1">
        <w:rPr>
          <w:rFonts w:ascii="Times New Roman" w:hAnsi="Times New Roman" w:cs="Times New Roman"/>
        </w:rPr>
        <w:t xml:space="preserve"> Multicamadas (MLP – </w:t>
      </w:r>
      <w:proofErr w:type="spellStart"/>
      <w:r w:rsidRPr="00A377D1">
        <w:rPr>
          <w:rFonts w:ascii="Times New Roman" w:hAnsi="Times New Roman" w:cs="Times New Roman"/>
        </w:rPr>
        <w:t>Multilayer</w:t>
      </w:r>
      <w:proofErr w:type="spellEnd"/>
      <w:r w:rsidRPr="00A377D1">
        <w:rPr>
          <w:rFonts w:ascii="Times New Roman" w:hAnsi="Times New Roman" w:cs="Times New Roman"/>
        </w:rPr>
        <w:t xml:space="preserve"> </w:t>
      </w:r>
      <w:proofErr w:type="spellStart"/>
      <w:r w:rsidRPr="00A377D1">
        <w:rPr>
          <w:rFonts w:ascii="Times New Roman" w:hAnsi="Times New Roman" w:cs="Times New Roman"/>
        </w:rPr>
        <w:t>Perceptron</w:t>
      </w:r>
      <w:proofErr w:type="spellEnd"/>
      <w:r w:rsidRPr="00A377D1">
        <w:rPr>
          <w:rFonts w:ascii="Times New Roman" w:hAnsi="Times New Roman" w:cs="Times New Roman"/>
        </w:rPr>
        <w:t xml:space="preserve">), utilizando a biblioteca </w:t>
      </w:r>
      <w:proofErr w:type="spellStart"/>
      <w:r w:rsidRPr="00A377D1">
        <w:rPr>
          <w:rFonts w:ascii="Times New Roman" w:hAnsi="Times New Roman" w:cs="Times New Roman"/>
        </w:rPr>
        <w:t>scikit-learn</w:t>
      </w:r>
      <w:proofErr w:type="spellEnd"/>
      <w:r w:rsidRPr="00A377D1">
        <w:rPr>
          <w:rFonts w:ascii="Times New Roman" w:hAnsi="Times New Roman" w:cs="Times New Roman"/>
        </w:rPr>
        <w:t xml:space="preserve">. Essa implementação trata o problema como uma classificação </w:t>
      </w:r>
      <w:proofErr w:type="spellStart"/>
      <w:r w:rsidRPr="00A377D1">
        <w:rPr>
          <w:rFonts w:ascii="Times New Roman" w:hAnsi="Times New Roman" w:cs="Times New Roman"/>
        </w:rPr>
        <w:t>multiclasse</w:t>
      </w:r>
      <w:proofErr w:type="spellEnd"/>
      <w:r w:rsidRPr="00A377D1">
        <w:rPr>
          <w:rFonts w:ascii="Times New Roman" w:hAnsi="Times New Roman" w:cs="Times New Roman"/>
        </w:rPr>
        <w:t>, estimando a probabilidade de o tomador se enquadrar em três categorias de risco — baixo, médio e alto — a partir das variáveis renda, histórico de inadimplência e volume de crédito. A arquitetura definida contempla duas camadas ocultas com dez neurônios cada, treinadas por meio do algoritmo de retropropagação do erro (</w:t>
      </w:r>
      <w:proofErr w:type="spellStart"/>
      <w:r w:rsidRPr="00A377D1">
        <w:rPr>
          <w:rFonts w:ascii="Times New Roman" w:hAnsi="Times New Roman" w:cs="Times New Roman"/>
          <w:i/>
          <w:iCs/>
        </w:rPr>
        <w:t>backpropagation</w:t>
      </w:r>
      <w:proofErr w:type="spellEnd"/>
      <w:r w:rsidRPr="00A377D1">
        <w:rPr>
          <w:rFonts w:ascii="Times New Roman" w:hAnsi="Times New Roman" w:cs="Times New Roman"/>
        </w:rPr>
        <w:t>), responsável por ajustar iterativamente os pesos da rede de modo a minimizar a diferença entre a classificação prevista e a classe real observada nos dados de treino.</w:t>
      </w:r>
    </w:p>
    <w:p w14:paraId="25E01B22" w14:textId="77777777" w:rsidR="003E1BDB" w:rsidRDefault="003E1BDB" w:rsidP="00D004EE">
      <w:pPr>
        <w:spacing w:line="360" w:lineRule="auto"/>
        <w:jc w:val="both"/>
        <w:rPr>
          <w:rFonts w:ascii="Times New Roman" w:hAnsi="Times New Roman" w:cs="Times New Roman"/>
        </w:rPr>
      </w:pPr>
    </w:p>
    <w:p w14:paraId="4ECB9303" w14:textId="6222E658" w:rsidR="00393E73" w:rsidRPr="00C97514" w:rsidRDefault="00393E73" w:rsidP="00D004EE">
      <w:pPr>
        <w:pStyle w:val="Ttulo2"/>
        <w:spacing w:line="360" w:lineRule="auto"/>
        <w:jc w:val="both"/>
        <w:rPr>
          <w:rFonts w:ascii="Times New Roman" w:hAnsi="Times New Roman" w:cs="Times New Roman"/>
          <w:b/>
          <w:bCs/>
          <w:color w:val="000000" w:themeColor="text1"/>
          <w:sz w:val="24"/>
          <w:szCs w:val="24"/>
        </w:rPr>
      </w:pPr>
      <w:bookmarkStart w:id="26" w:name="_Toc241169242"/>
      <w:r w:rsidRPr="00C97514">
        <w:rPr>
          <w:rFonts w:ascii="Times New Roman" w:hAnsi="Times New Roman" w:cs="Times New Roman"/>
          <w:b/>
          <w:bCs/>
          <w:color w:val="000000" w:themeColor="text1"/>
          <w:sz w:val="24"/>
          <w:szCs w:val="24"/>
        </w:rPr>
        <w:lastRenderedPageBreak/>
        <w:t>7.</w:t>
      </w:r>
      <w:r w:rsidR="00C97514" w:rsidRPr="00C97514">
        <w:rPr>
          <w:rFonts w:ascii="Times New Roman" w:hAnsi="Times New Roman" w:cs="Times New Roman"/>
          <w:b/>
          <w:bCs/>
          <w:color w:val="000000" w:themeColor="text1"/>
          <w:sz w:val="24"/>
          <w:szCs w:val="24"/>
        </w:rPr>
        <w:t>7</w:t>
      </w:r>
      <w:r w:rsidRPr="00C97514">
        <w:rPr>
          <w:rFonts w:ascii="Times New Roman" w:hAnsi="Times New Roman" w:cs="Times New Roman"/>
          <w:b/>
          <w:bCs/>
          <w:color w:val="000000" w:themeColor="text1"/>
          <w:sz w:val="24"/>
          <w:szCs w:val="24"/>
        </w:rPr>
        <w:t>. Melhorias Implementadas a partir do Feedback da Comunidade</w:t>
      </w:r>
      <w:bookmarkEnd w:id="26"/>
    </w:p>
    <w:p w14:paraId="72D3A863" w14:textId="77777777" w:rsidR="00393E73" w:rsidRPr="00393E73" w:rsidRDefault="00393E73" w:rsidP="00D004EE">
      <w:pPr>
        <w:spacing w:line="360" w:lineRule="auto"/>
        <w:jc w:val="both"/>
        <w:rPr>
          <w:rFonts w:ascii="Times New Roman" w:hAnsi="Times New Roman" w:cs="Times New Roman"/>
        </w:rPr>
      </w:pPr>
      <w:r w:rsidRPr="00393E73">
        <w:rPr>
          <w:rFonts w:ascii="Times New Roman" w:hAnsi="Times New Roman" w:cs="Times New Roman"/>
        </w:rPr>
        <w:t>Após a demonstração do protótipo inicial aos comerciantes participantes, os seguintes refinamentos foram incorporados à versão final:</w:t>
      </w:r>
    </w:p>
    <w:p w14:paraId="3CEFE283" w14:textId="77777777" w:rsidR="00393E73" w:rsidRPr="00393E73" w:rsidRDefault="00393E73" w:rsidP="00D004EE">
      <w:pPr>
        <w:spacing w:line="360" w:lineRule="auto"/>
        <w:jc w:val="both"/>
        <w:rPr>
          <w:rFonts w:ascii="Times New Roman" w:hAnsi="Times New Roman" w:cs="Times New Roman"/>
        </w:rPr>
      </w:pPr>
      <w:r w:rsidRPr="00393E73">
        <w:rPr>
          <w:rFonts w:ascii="Times New Roman" w:hAnsi="Times New Roman" w:cs="Times New Roman"/>
        </w:rPr>
        <w:t>1. **Inclusão de Recomendações Práticas:** O painel passou a exibir sugestões operacionais de mitigação de risco (</w:t>
      </w:r>
      <w:proofErr w:type="spellStart"/>
      <w:r w:rsidRPr="00393E73">
        <w:rPr>
          <w:rFonts w:ascii="Times New Roman" w:hAnsi="Times New Roman" w:cs="Times New Roman"/>
        </w:rPr>
        <w:t>ex</w:t>
      </w:r>
      <w:proofErr w:type="spellEnd"/>
      <w:r w:rsidRPr="00393E73">
        <w:rPr>
          <w:rFonts w:ascii="Times New Roman" w:hAnsi="Times New Roman" w:cs="Times New Roman"/>
        </w:rPr>
        <w:t xml:space="preserve">: exigência de garantias reais ou alteração no valor da entrada) para perfis classificados </w:t>
      </w:r>
      <w:proofErr w:type="gramStart"/>
      <w:r w:rsidRPr="00393E73">
        <w:rPr>
          <w:rFonts w:ascii="Times New Roman" w:hAnsi="Times New Roman" w:cs="Times New Roman"/>
        </w:rPr>
        <w:t>como Médio</w:t>
      </w:r>
      <w:proofErr w:type="gramEnd"/>
      <w:r w:rsidRPr="00393E73">
        <w:rPr>
          <w:rFonts w:ascii="Times New Roman" w:hAnsi="Times New Roman" w:cs="Times New Roman"/>
        </w:rPr>
        <w:t xml:space="preserve"> ou Alto Risco.</w:t>
      </w:r>
    </w:p>
    <w:p w14:paraId="59D1A1DE" w14:textId="77777777" w:rsidR="00393E73" w:rsidRPr="00393E73" w:rsidRDefault="00393E73" w:rsidP="00D004EE">
      <w:pPr>
        <w:spacing w:line="360" w:lineRule="auto"/>
        <w:jc w:val="both"/>
        <w:rPr>
          <w:rFonts w:ascii="Times New Roman" w:hAnsi="Times New Roman" w:cs="Times New Roman"/>
        </w:rPr>
      </w:pPr>
      <w:r w:rsidRPr="00393E73">
        <w:rPr>
          <w:rFonts w:ascii="Times New Roman" w:hAnsi="Times New Roman" w:cs="Times New Roman"/>
        </w:rPr>
        <w:t xml:space="preserve">2. **Otimização do Tempo de Resposta:** A reestruturação das consultas SQL e o carregamento do modelo </w:t>
      </w:r>
      <w:proofErr w:type="spellStart"/>
      <w:r w:rsidRPr="00393E73">
        <w:rPr>
          <w:rFonts w:ascii="Times New Roman" w:hAnsi="Times New Roman" w:cs="Times New Roman"/>
        </w:rPr>
        <w:t>pré</w:t>
      </w:r>
      <w:proofErr w:type="spellEnd"/>
      <w:r w:rsidRPr="00393E73">
        <w:rPr>
          <w:rFonts w:ascii="Times New Roman" w:hAnsi="Times New Roman" w:cs="Times New Roman"/>
        </w:rPr>
        <w:t>-treinado (*.</w:t>
      </w:r>
      <w:proofErr w:type="spellStart"/>
      <w:r w:rsidRPr="00393E73">
        <w:rPr>
          <w:rFonts w:ascii="Times New Roman" w:hAnsi="Times New Roman" w:cs="Times New Roman"/>
        </w:rPr>
        <w:t>pkl</w:t>
      </w:r>
      <w:proofErr w:type="spellEnd"/>
      <w:r w:rsidRPr="00393E73">
        <w:rPr>
          <w:rFonts w:ascii="Times New Roman" w:hAnsi="Times New Roman" w:cs="Times New Roman"/>
        </w:rPr>
        <w:t>*) reduziram o tempo de resposta da API para menos de 200ms por simulação.</w:t>
      </w:r>
    </w:p>
    <w:p w14:paraId="72082779" w14:textId="5A3B992A" w:rsidR="00393E73" w:rsidRDefault="00393E73" w:rsidP="00D004EE">
      <w:pPr>
        <w:spacing w:line="360" w:lineRule="auto"/>
        <w:jc w:val="both"/>
        <w:rPr>
          <w:rFonts w:ascii="Times New Roman" w:hAnsi="Times New Roman" w:cs="Times New Roman"/>
        </w:rPr>
      </w:pPr>
      <w:r w:rsidRPr="00393E73">
        <w:rPr>
          <w:rFonts w:ascii="Times New Roman" w:hAnsi="Times New Roman" w:cs="Times New Roman"/>
        </w:rPr>
        <w:t>3. **Tradução Visual de Indicadores:** Gráficos técnicos complexos foram substituídos por sinalizadores visuais intuitivos (verde, amarelo e vermelho) e cartões explicativos sobre a taxa média do mercado.</w:t>
      </w:r>
    </w:p>
    <w:p w14:paraId="60E41B2B" w14:textId="77777777" w:rsidR="00393E73" w:rsidRPr="00A377D1" w:rsidRDefault="00393E73" w:rsidP="00D004EE">
      <w:pPr>
        <w:spacing w:line="360" w:lineRule="auto"/>
        <w:jc w:val="both"/>
        <w:rPr>
          <w:rFonts w:ascii="Times New Roman" w:hAnsi="Times New Roman" w:cs="Times New Roman"/>
        </w:rPr>
      </w:pPr>
    </w:p>
    <w:p w14:paraId="4066D55C" w14:textId="5EEE4B4F" w:rsidR="00EE4DEE" w:rsidRPr="00A377D1" w:rsidRDefault="00502B56" w:rsidP="00D004EE">
      <w:pPr>
        <w:pStyle w:val="Ttulo2"/>
        <w:spacing w:line="360" w:lineRule="auto"/>
        <w:jc w:val="both"/>
        <w:rPr>
          <w:rFonts w:ascii="Times New Roman" w:hAnsi="Times New Roman" w:cs="Times New Roman"/>
          <w:b/>
          <w:bCs/>
          <w:color w:val="000000" w:themeColor="text1"/>
          <w:sz w:val="24"/>
          <w:szCs w:val="24"/>
        </w:rPr>
      </w:pPr>
      <w:bookmarkStart w:id="27" w:name="_Toc241169243"/>
      <w:r>
        <w:rPr>
          <w:rFonts w:ascii="Times New Roman" w:hAnsi="Times New Roman" w:cs="Times New Roman"/>
          <w:b/>
          <w:bCs/>
          <w:color w:val="000000" w:themeColor="text1"/>
          <w:sz w:val="24"/>
          <w:szCs w:val="24"/>
        </w:rPr>
        <w:t>7</w:t>
      </w:r>
      <w:r w:rsidR="00EE4DEE" w:rsidRPr="00A377D1">
        <w:rPr>
          <w:rFonts w:ascii="Times New Roman" w:hAnsi="Times New Roman" w:cs="Times New Roman"/>
          <w:b/>
          <w:bCs/>
          <w:color w:val="000000" w:themeColor="text1"/>
          <w:sz w:val="24"/>
          <w:szCs w:val="24"/>
        </w:rPr>
        <w:t>.</w:t>
      </w:r>
      <w:r w:rsidR="00C97514">
        <w:rPr>
          <w:rFonts w:ascii="Times New Roman" w:hAnsi="Times New Roman" w:cs="Times New Roman"/>
          <w:b/>
          <w:bCs/>
          <w:color w:val="000000" w:themeColor="text1"/>
          <w:sz w:val="24"/>
          <w:szCs w:val="24"/>
        </w:rPr>
        <w:t>8</w:t>
      </w:r>
      <w:r w:rsidR="00EE4DEE" w:rsidRPr="00A377D1">
        <w:rPr>
          <w:rFonts w:ascii="Times New Roman" w:hAnsi="Times New Roman" w:cs="Times New Roman"/>
          <w:b/>
          <w:bCs/>
          <w:color w:val="000000" w:themeColor="text1"/>
          <w:sz w:val="24"/>
          <w:szCs w:val="24"/>
        </w:rPr>
        <w:t xml:space="preserve"> </w:t>
      </w:r>
      <w:r w:rsidR="00F06896">
        <w:rPr>
          <w:rFonts w:ascii="Times New Roman" w:hAnsi="Times New Roman" w:cs="Times New Roman"/>
          <w:b/>
          <w:bCs/>
          <w:color w:val="000000" w:themeColor="text1"/>
          <w:sz w:val="24"/>
          <w:szCs w:val="24"/>
        </w:rPr>
        <w:t>Considerações Finais:</w:t>
      </w:r>
      <w:bookmarkEnd w:id="27"/>
    </w:p>
    <w:p w14:paraId="576862EA" w14:textId="69CBF03F" w:rsidR="00994B24" w:rsidRPr="00A377D1" w:rsidRDefault="00003C09" w:rsidP="00D004EE">
      <w:pPr>
        <w:spacing w:line="360" w:lineRule="auto"/>
        <w:jc w:val="both"/>
        <w:rPr>
          <w:rFonts w:ascii="Times New Roman" w:hAnsi="Times New Roman" w:cs="Times New Roman"/>
        </w:rPr>
      </w:pPr>
      <w:r w:rsidRPr="00A377D1">
        <w:rPr>
          <w:rFonts w:ascii="Times New Roman" w:hAnsi="Times New Roman" w:cs="Times New Roman"/>
        </w:rPr>
        <w:t xml:space="preserve">Para </w:t>
      </w:r>
      <w:r w:rsidR="00A56284">
        <w:rPr>
          <w:rFonts w:ascii="Times New Roman" w:hAnsi="Times New Roman" w:cs="Times New Roman"/>
        </w:rPr>
        <w:t xml:space="preserve">a versão </w:t>
      </w:r>
      <w:r w:rsidRPr="00A377D1">
        <w:rPr>
          <w:rFonts w:ascii="Times New Roman" w:hAnsi="Times New Roman" w:cs="Times New Roman"/>
        </w:rPr>
        <w:t xml:space="preserve">funcional </w:t>
      </w:r>
      <w:r w:rsidR="00735DA7">
        <w:rPr>
          <w:rFonts w:ascii="Times New Roman" w:hAnsi="Times New Roman" w:cs="Times New Roman"/>
        </w:rPr>
        <w:t xml:space="preserve">visando </w:t>
      </w:r>
      <w:r w:rsidRPr="00A377D1">
        <w:rPr>
          <w:rFonts w:ascii="Times New Roman" w:hAnsi="Times New Roman" w:cs="Times New Roman"/>
        </w:rPr>
        <w:t xml:space="preserve">apresentação do relatório </w:t>
      </w:r>
      <w:r w:rsidR="00A56284">
        <w:rPr>
          <w:rFonts w:ascii="Times New Roman" w:hAnsi="Times New Roman" w:cs="Times New Roman"/>
        </w:rPr>
        <w:t>fin</w:t>
      </w:r>
      <w:r w:rsidRPr="00A377D1">
        <w:rPr>
          <w:rFonts w:ascii="Times New Roman" w:hAnsi="Times New Roman" w:cs="Times New Roman"/>
        </w:rPr>
        <w:t xml:space="preserve">al, </w:t>
      </w:r>
      <w:r w:rsidR="00735DA7">
        <w:rPr>
          <w:rFonts w:ascii="Times New Roman" w:hAnsi="Times New Roman" w:cs="Times New Roman"/>
        </w:rPr>
        <w:t xml:space="preserve">foi feita a </w:t>
      </w:r>
      <w:r w:rsidR="00ED176C" w:rsidRPr="00A377D1">
        <w:rPr>
          <w:rFonts w:ascii="Times New Roman" w:hAnsi="Times New Roman" w:cs="Times New Roman"/>
        </w:rPr>
        <w:t xml:space="preserve">integração com os dados do banco central, </w:t>
      </w:r>
      <w:r w:rsidR="004335AC">
        <w:rPr>
          <w:rFonts w:ascii="Times New Roman" w:hAnsi="Times New Roman" w:cs="Times New Roman"/>
        </w:rPr>
        <w:t>consumindo os dados através de uma rotina mensal disparada pela data do sistema</w:t>
      </w:r>
      <w:r w:rsidR="00CB259F">
        <w:rPr>
          <w:rFonts w:ascii="Times New Roman" w:hAnsi="Times New Roman" w:cs="Times New Roman"/>
        </w:rPr>
        <w:t>.</w:t>
      </w:r>
    </w:p>
    <w:p w14:paraId="1425A5CE" w14:textId="00E56EC1" w:rsidR="009874E5" w:rsidRPr="009874E5" w:rsidRDefault="009874E5" w:rsidP="00D004EE">
      <w:pPr>
        <w:spacing w:line="360" w:lineRule="auto"/>
        <w:jc w:val="both"/>
        <w:rPr>
          <w:rFonts w:ascii="Times New Roman" w:hAnsi="Times New Roman" w:cs="Times New Roman"/>
        </w:rPr>
      </w:pPr>
      <w:r w:rsidRPr="009874E5">
        <w:rPr>
          <w:rFonts w:ascii="Times New Roman" w:hAnsi="Times New Roman" w:cs="Times New Roman"/>
        </w:rPr>
        <w:t>O desenvolvimento do Projeto Integrador IV permitiu integrar de forma prática e interdisciplinar as competências de Ciência de Dados, Engenharia da Computação e Tecnologia da Informação prestadas pela UNIVESP. Ao abordar a problemática da assimetria informacional e da complexidade na concessão de crédito para Micro e Pequenas Empresas, o trabalho alcançou integralmente seus objetivos gerais e específicos.</w:t>
      </w:r>
    </w:p>
    <w:p w14:paraId="0356821E" w14:textId="77777777" w:rsidR="009874E5" w:rsidRPr="009874E5" w:rsidRDefault="009874E5" w:rsidP="00D004EE">
      <w:pPr>
        <w:spacing w:line="360" w:lineRule="auto"/>
        <w:jc w:val="both"/>
        <w:rPr>
          <w:rFonts w:ascii="Times New Roman" w:hAnsi="Times New Roman" w:cs="Times New Roman"/>
        </w:rPr>
      </w:pPr>
      <w:r w:rsidRPr="009874E5">
        <w:rPr>
          <w:rFonts w:ascii="Times New Roman" w:hAnsi="Times New Roman" w:cs="Times New Roman"/>
        </w:rPr>
        <w:t xml:space="preserve">A transição entre o protótipo inicial simplificado e a solução final reestruturada evidenciou o impacto positivo da metodologia Design </w:t>
      </w:r>
      <w:proofErr w:type="spellStart"/>
      <w:r w:rsidRPr="009874E5">
        <w:rPr>
          <w:rFonts w:ascii="Times New Roman" w:hAnsi="Times New Roman" w:cs="Times New Roman"/>
        </w:rPr>
        <w:t>Thinking</w:t>
      </w:r>
      <w:proofErr w:type="spellEnd"/>
      <w:r w:rsidRPr="009874E5">
        <w:rPr>
          <w:rFonts w:ascii="Times New Roman" w:hAnsi="Times New Roman" w:cs="Times New Roman"/>
        </w:rPr>
        <w:t>. A aplicação do pipeline ELT associada ao banco de dados PostgreSQL provou ser capaz de manipular com eficiência volumes massivos de dados do Banco Central. Adicionalmente, a implementação da Rede Neural MLP demonstrou alta precisão na categorização de perfis de risco.</w:t>
      </w:r>
    </w:p>
    <w:p w14:paraId="28CA67CE" w14:textId="77777777" w:rsidR="009874E5" w:rsidRPr="009874E5" w:rsidRDefault="009874E5" w:rsidP="00D004EE">
      <w:pPr>
        <w:spacing w:line="360" w:lineRule="auto"/>
        <w:ind w:left="360"/>
        <w:jc w:val="both"/>
        <w:rPr>
          <w:rFonts w:ascii="Times New Roman" w:hAnsi="Times New Roman" w:cs="Times New Roman"/>
        </w:rPr>
      </w:pPr>
    </w:p>
    <w:p w14:paraId="7FCA915A" w14:textId="3573B78A" w:rsidR="00EE4DEE" w:rsidRPr="00A377D1" w:rsidRDefault="009874E5" w:rsidP="00D004EE">
      <w:pPr>
        <w:spacing w:line="360" w:lineRule="auto"/>
        <w:jc w:val="both"/>
        <w:rPr>
          <w:rFonts w:ascii="Times New Roman" w:hAnsi="Times New Roman" w:cs="Times New Roman"/>
        </w:rPr>
      </w:pPr>
      <w:r w:rsidRPr="009874E5">
        <w:rPr>
          <w:rFonts w:ascii="Times New Roman" w:hAnsi="Times New Roman" w:cs="Times New Roman"/>
        </w:rPr>
        <w:t>Contribuições do Trabalho:</w:t>
      </w:r>
      <w:r w:rsidR="006637B3">
        <w:rPr>
          <w:rFonts w:ascii="Times New Roman" w:hAnsi="Times New Roman" w:cs="Times New Roman"/>
        </w:rPr>
        <w:t xml:space="preserve"> </w:t>
      </w:r>
      <w:r w:rsidRPr="009874E5">
        <w:rPr>
          <w:rFonts w:ascii="Times New Roman" w:hAnsi="Times New Roman" w:cs="Times New Roman"/>
        </w:rPr>
        <w:t xml:space="preserve">O projeto entrega à comunidade externa uma ferramenta gratuita, transparente e fundamentada em dados abertos reais, auxiliando pequenos comerciantes a tomarem decisões de venda parcelada mais seguras, sem dependerem exclusivamente do </w:t>
      </w:r>
      <w:r w:rsidRPr="009874E5">
        <w:rPr>
          <w:rFonts w:ascii="Times New Roman" w:hAnsi="Times New Roman" w:cs="Times New Roman"/>
        </w:rPr>
        <w:lastRenderedPageBreak/>
        <w:t xml:space="preserve">pagamento de taxas elevadas cobradas por adquirentes de cartão de </w:t>
      </w:r>
      <w:proofErr w:type="spellStart"/>
      <w:proofErr w:type="gramStart"/>
      <w:r w:rsidRPr="009874E5">
        <w:rPr>
          <w:rFonts w:ascii="Times New Roman" w:hAnsi="Times New Roman" w:cs="Times New Roman"/>
        </w:rPr>
        <w:t>crédito.</w:t>
      </w:r>
      <w:r w:rsidR="00EE4DEE" w:rsidRPr="00A377D1">
        <w:rPr>
          <w:rFonts w:ascii="Times New Roman" w:hAnsi="Times New Roman" w:cs="Times New Roman"/>
        </w:rPr>
        <w:t>Estruturação</w:t>
      </w:r>
      <w:proofErr w:type="spellEnd"/>
      <w:proofErr w:type="gramEnd"/>
      <w:r w:rsidR="00EE4DEE" w:rsidRPr="00A377D1">
        <w:rPr>
          <w:rFonts w:ascii="Times New Roman" w:hAnsi="Times New Roman" w:cs="Times New Roman"/>
        </w:rPr>
        <w:t xml:space="preserve"> inicial de um painel interativo para apresentação e exploração dos indicadores selecionados.</w:t>
      </w:r>
    </w:p>
    <w:p w14:paraId="5C92E90B" w14:textId="463DE132" w:rsidR="001A4DBD" w:rsidRPr="00A377D1" w:rsidRDefault="001A4DBD" w:rsidP="00D004EE">
      <w:pPr>
        <w:spacing w:line="360" w:lineRule="auto"/>
        <w:jc w:val="both"/>
        <w:rPr>
          <w:rFonts w:ascii="Times New Roman" w:hAnsi="Times New Roman" w:cs="Times New Roman"/>
          <w:b/>
          <w:bCs/>
        </w:rPr>
      </w:pPr>
    </w:p>
    <w:p w14:paraId="455928F3" w14:textId="660AA32F" w:rsidR="000C04AA" w:rsidRPr="00A377D1" w:rsidRDefault="00502B56" w:rsidP="00D004EE">
      <w:pPr>
        <w:spacing w:line="360" w:lineRule="auto"/>
        <w:jc w:val="both"/>
        <w:rPr>
          <w:rFonts w:ascii="Times New Roman" w:hAnsi="Times New Roman" w:cs="Times New Roman"/>
          <w:b/>
          <w:bCs/>
        </w:rPr>
      </w:pPr>
      <w:r>
        <w:rPr>
          <w:rFonts w:ascii="Times New Roman" w:hAnsi="Times New Roman" w:cs="Times New Roman"/>
          <w:b/>
          <w:bCs/>
        </w:rPr>
        <w:t>7</w:t>
      </w:r>
      <w:r w:rsidR="000C04AA" w:rsidRPr="00A377D1">
        <w:rPr>
          <w:rFonts w:ascii="Times New Roman" w:hAnsi="Times New Roman" w:cs="Times New Roman"/>
          <w:b/>
          <w:bCs/>
        </w:rPr>
        <w:t>.</w:t>
      </w:r>
      <w:r w:rsidR="00F06896">
        <w:rPr>
          <w:rFonts w:ascii="Times New Roman" w:hAnsi="Times New Roman" w:cs="Times New Roman"/>
          <w:b/>
          <w:bCs/>
        </w:rPr>
        <w:t>8</w:t>
      </w:r>
      <w:r w:rsidR="000C04AA" w:rsidRPr="00A377D1">
        <w:rPr>
          <w:rFonts w:ascii="Times New Roman" w:hAnsi="Times New Roman" w:cs="Times New Roman"/>
          <w:b/>
          <w:bCs/>
        </w:rPr>
        <w:t xml:space="preserve">.1 </w:t>
      </w:r>
      <w:r>
        <w:rPr>
          <w:rFonts w:ascii="Times New Roman" w:hAnsi="Times New Roman" w:cs="Times New Roman"/>
          <w:b/>
          <w:bCs/>
        </w:rPr>
        <w:t>Solução</w:t>
      </w:r>
      <w:r w:rsidR="000C04AA" w:rsidRPr="00A377D1">
        <w:rPr>
          <w:rFonts w:ascii="Times New Roman" w:hAnsi="Times New Roman" w:cs="Times New Roman"/>
          <w:b/>
          <w:bCs/>
        </w:rPr>
        <w:t xml:space="preserve"> F</w:t>
      </w:r>
      <w:r w:rsidR="00CF55E5">
        <w:rPr>
          <w:rFonts w:ascii="Times New Roman" w:hAnsi="Times New Roman" w:cs="Times New Roman"/>
          <w:b/>
          <w:bCs/>
        </w:rPr>
        <w:t>ina</w:t>
      </w:r>
      <w:r w:rsidR="000C04AA" w:rsidRPr="00A377D1">
        <w:rPr>
          <w:rFonts w:ascii="Times New Roman" w:hAnsi="Times New Roman" w:cs="Times New Roman"/>
          <w:b/>
          <w:bCs/>
        </w:rPr>
        <w:t>l</w:t>
      </w:r>
    </w:p>
    <w:p w14:paraId="1762D384" w14:textId="608EE882" w:rsidR="000C04AA" w:rsidRPr="00A377D1" w:rsidRDefault="000C04AA" w:rsidP="00D004EE">
      <w:pPr>
        <w:keepNext/>
        <w:spacing w:line="360" w:lineRule="auto"/>
        <w:jc w:val="both"/>
        <w:rPr>
          <w:rFonts w:ascii="Times New Roman" w:hAnsi="Times New Roman" w:cs="Times New Roman"/>
        </w:rPr>
      </w:pPr>
    </w:p>
    <w:p w14:paraId="020B269A" w14:textId="580D1098" w:rsidR="0075357E" w:rsidRPr="00A377D1" w:rsidRDefault="0075357E" w:rsidP="00D004EE">
      <w:pPr>
        <w:pStyle w:val="Legenda"/>
        <w:spacing w:line="360" w:lineRule="auto"/>
        <w:jc w:val="both"/>
        <w:rPr>
          <w:rFonts w:ascii="Times New Roman" w:hAnsi="Times New Roman" w:cs="Times New Roman"/>
          <w:color w:val="000000" w:themeColor="text1"/>
        </w:rPr>
      </w:pPr>
      <w:bookmarkStart w:id="28" w:name="_Toc240899128"/>
      <w:bookmarkStart w:id="29" w:name="_Toc241169212"/>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12</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Tela de início:</w:t>
      </w:r>
      <w:bookmarkEnd w:id="28"/>
      <w:bookmarkEnd w:id="29"/>
    </w:p>
    <w:p w14:paraId="4E64504F" w14:textId="47BF7717" w:rsidR="00D43C36" w:rsidRPr="00A377D1" w:rsidRDefault="00D43C36" w:rsidP="00D004EE">
      <w:pPr>
        <w:spacing w:line="360" w:lineRule="auto"/>
        <w:jc w:val="both"/>
        <w:rPr>
          <w:rFonts w:ascii="Times New Roman" w:hAnsi="Times New Roman" w:cs="Times New Roman"/>
        </w:rPr>
      </w:pPr>
      <w:r w:rsidRPr="00A377D1">
        <w:rPr>
          <w:rFonts w:ascii="Times New Roman" w:hAnsi="Times New Roman" w:cs="Times New Roman"/>
          <w:noProof/>
        </w:rPr>
        <w:drawing>
          <wp:inline distT="0" distB="0" distL="0" distR="0" wp14:anchorId="1748772A" wp14:editId="118CB372">
            <wp:extent cx="4301067" cy="3596023"/>
            <wp:effectExtent l="0" t="0" r="4445" b="4445"/>
            <wp:docPr id="1259051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1479" name=""/>
                    <pic:cNvPicPr/>
                  </pic:nvPicPr>
                  <pic:blipFill>
                    <a:blip r:embed="rId20"/>
                    <a:stretch>
                      <a:fillRect/>
                    </a:stretch>
                  </pic:blipFill>
                  <pic:spPr>
                    <a:xfrm>
                      <a:off x="0" y="0"/>
                      <a:ext cx="4301067" cy="3596023"/>
                    </a:xfrm>
                    <a:prstGeom prst="rect">
                      <a:avLst/>
                    </a:prstGeom>
                  </pic:spPr>
                </pic:pic>
              </a:graphicData>
            </a:graphic>
          </wp:inline>
        </w:drawing>
      </w:r>
    </w:p>
    <w:p w14:paraId="1A639462" w14:textId="14B9E8BF" w:rsidR="00D43C36" w:rsidRPr="00A377D1" w:rsidRDefault="0091408E" w:rsidP="00D004EE">
      <w:pPr>
        <w:spacing w:line="360" w:lineRule="auto"/>
        <w:jc w:val="both"/>
        <w:rPr>
          <w:rFonts w:ascii="Times New Roman" w:hAnsi="Times New Roman" w:cs="Times New Roman"/>
        </w:rPr>
      </w:pPr>
      <w:r w:rsidRPr="00A377D1">
        <w:rPr>
          <w:rFonts w:ascii="Times New Roman" w:hAnsi="Times New Roman" w:cs="Times New Roman"/>
        </w:rPr>
        <w:br w:type="page"/>
      </w:r>
      <w:r w:rsidRPr="00A377D1">
        <w:rPr>
          <w:rFonts w:ascii="Times New Roman" w:hAnsi="Times New Roman" w:cs="Times New Roman"/>
        </w:rPr>
        <w:lastRenderedPageBreak/>
        <w:t>Ao preencher os dados, é possível gerar uma simulação da análise de crédito:</w:t>
      </w:r>
    </w:p>
    <w:p w14:paraId="2E6F40C1" w14:textId="44F27A93" w:rsidR="0075357E" w:rsidRPr="00A377D1" w:rsidRDefault="0075357E" w:rsidP="00D004EE">
      <w:pPr>
        <w:pStyle w:val="Legenda"/>
        <w:spacing w:line="360" w:lineRule="auto"/>
        <w:jc w:val="both"/>
        <w:rPr>
          <w:rFonts w:ascii="Times New Roman" w:hAnsi="Times New Roman" w:cs="Times New Roman"/>
          <w:color w:val="000000" w:themeColor="text1"/>
        </w:rPr>
      </w:pPr>
      <w:bookmarkStart w:id="30" w:name="_Toc240899129"/>
      <w:bookmarkStart w:id="31" w:name="_Toc241169213"/>
      <w:r w:rsidRPr="00A377D1">
        <w:rPr>
          <w:rFonts w:ascii="Times New Roman" w:hAnsi="Times New Roman" w:cs="Times New Roman"/>
          <w:color w:val="000000" w:themeColor="text1"/>
        </w:rPr>
        <w:t xml:space="preserve">Figura </w:t>
      </w:r>
      <w:r w:rsidRPr="00A377D1">
        <w:rPr>
          <w:rFonts w:ascii="Times New Roman" w:hAnsi="Times New Roman" w:cs="Times New Roman"/>
          <w:color w:val="000000" w:themeColor="text1"/>
        </w:rPr>
        <w:fldChar w:fldCharType="begin"/>
      </w:r>
      <w:r w:rsidRPr="00A377D1">
        <w:rPr>
          <w:rFonts w:ascii="Times New Roman" w:hAnsi="Times New Roman" w:cs="Times New Roman"/>
          <w:color w:val="000000" w:themeColor="text1"/>
        </w:rPr>
        <w:instrText xml:space="preserve"> SEQ Figura \* ARABIC </w:instrText>
      </w:r>
      <w:r w:rsidRPr="00A377D1">
        <w:rPr>
          <w:rFonts w:ascii="Times New Roman" w:hAnsi="Times New Roman" w:cs="Times New Roman"/>
          <w:color w:val="000000" w:themeColor="text1"/>
        </w:rPr>
        <w:fldChar w:fldCharType="separate"/>
      </w:r>
      <w:r w:rsidR="008D6C04" w:rsidRPr="00A377D1">
        <w:rPr>
          <w:rFonts w:ascii="Times New Roman" w:hAnsi="Times New Roman" w:cs="Times New Roman"/>
          <w:noProof/>
          <w:color w:val="000000" w:themeColor="text1"/>
        </w:rPr>
        <w:t>13</w:t>
      </w:r>
      <w:r w:rsidRPr="00A377D1">
        <w:rPr>
          <w:rFonts w:ascii="Times New Roman" w:hAnsi="Times New Roman" w:cs="Times New Roman"/>
          <w:color w:val="000000" w:themeColor="text1"/>
        </w:rPr>
        <w:fldChar w:fldCharType="end"/>
      </w:r>
      <w:r w:rsidRPr="00A377D1">
        <w:rPr>
          <w:rFonts w:ascii="Times New Roman" w:hAnsi="Times New Roman" w:cs="Times New Roman"/>
          <w:color w:val="000000" w:themeColor="text1"/>
        </w:rPr>
        <w:t xml:space="preserve"> – Tela de Simulação de Crédito</w:t>
      </w:r>
      <w:bookmarkEnd w:id="30"/>
      <w:bookmarkEnd w:id="31"/>
    </w:p>
    <w:p w14:paraId="253D34B7" w14:textId="4D314E7A" w:rsidR="0091408E" w:rsidRPr="00A377D1" w:rsidRDefault="0091408E" w:rsidP="00D004EE">
      <w:pPr>
        <w:spacing w:line="360" w:lineRule="auto"/>
        <w:jc w:val="both"/>
        <w:rPr>
          <w:rFonts w:ascii="Times New Roman" w:hAnsi="Times New Roman" w:cs="Times New Roman"/>
        </w:rPr>
      </w:pPr>
      <w:r w:rsidRPr="00A377D1">
        <w:rPr>
          <w:rFonts w:ascii="Times New Roman" w:hAnsi="Times New Roman" w:cs="Times New Roman"/>
          <w:noProof/>
        </w:rPr>
        <w:drawing>
          <wp:inline distT="0" distB="0" distL="0" distR="0" wp14:anchorId="779C8AE3" wp14:editId="3F4320FB">
            <wp:extent cx="4122777" cy="6591871"/>
            <wp:effectExtent l="0" t="0" r="0" b="0"/>
            <wp:docPr id="943516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6111" name=""/>
                    <pic:cNvPicPr/>
                  </pic:nvPicPr>
                  <pic:blipFill>
                    <a:blip r:embed="rId21"/>
                    <a:stretch>
                      <a:fillRect/>
                    </a:stretch>
                  </pic:blipFill>
                  <pic:spPr>
                    <a:xfrm>
                      <a:off x="0" y="0"/>
                      <a:ext cx="4122777" cy="6591871"/>
                    </a:xfrm>
                    <a:prstGeom prst="rect">
                      <a:avLst/>
                    </a:prstGeom>
                  </pic:spPr>
                </pic:pic>
              </a:graphicData>
            </a:graphic>
          </wp:inline>
        </w:drawing>
      </w:r>
    </w:p>
    <w:p w14:paraId="150760D1" w14:textId="08E2B657" w:rsidR="000C04AA" w:rsidRPr="00A377D1" w:rsidRDefault="00094A4C" w:rsidP="00D004EE">
      <w:pPr>
        <w:spacing w:line="360" w:lineRule="auto"/>
        <w:jc w:val="both"/>
        <w:rPr>
          <w:rFonts w:ascii="Times New Roman" w:hAnsi="Times New Roman" w:cs="Times New Roman"/>
        </w:rPr>
      </w:pPr>
      <w:proofErr w:type="spellStart"/>
      <w:r w:rsidRPr="00A377D1">
        <w:rPr>
          <w:rFonts w:ascii="Times New Roman" w:hAnsi="Times New Roman" w:cs="Times New Roman"/>
        </w:rPr>
        <w:t>Obs</w:t>
      </w:r>
      <w:proofErr w:type="spellEnd"/>
      <w:r w:rsidRPr="00A377D1">
        <w:rPr>
          <w:rFonts w:ascii="Times New Roman" w:hAnsi="Times New Roman" w:cs="Times New Roman"/>
        </w:rPr>
        <w:t xml:space="preserve">: </w:t>
      </w:r>
      <w:r w:rsidR="0091408E" w:rsidRPr="00A377D1">
        <w:rPr>
          <w:rFonts w:ascii="Times New Roman" w:hAnsi="Times New Roman" w:cs="Times New Roman"/>
        </w:rPr>
        <w:t>Como mencionado, o protótipo ainda usa uma base reduzida apenas para teste</w:t>
      </w:r>
      <w:r w:rsidR="00672A9D" w:rsidRPr="00A377D1">
        <w:rPr>
          <w:rFonts w:ascii="Times New Roman" w:hAnsi="Times New Roman" w:cs="Times New Roman"/>
        </w:rPr>
        <w:t xml:space="preserve"> conceitual</w:t>
      </w:r>
      <w:r w:rsidRPr="00A377D1">
        <w:rPr>
          <w:rFonts w:ascii="Times New Roman" w:hAnsi="Times New Roman" w:cs="Times New Roman"/>
        </w:rPr>
        <w:t>.</w:t>
      </w:r>
    </w:p>
    <w:p w14:paraId="4A30A592" w14:textId="77777777" w:rsidR="0091408E" w:rsidRPr="00A377D1" w:rsidRDefault="0091408E" w:rsidP="00D004EE">
      <w:pPr>
        <w:spacing w:line="360" w:lineRule="auto"/>
        <w:jc w:val="both"/>
        <w:rPr>
          <w:rFonts w:ascii="Times New Roman" w:hAnsi="Times New Roman" w:cs="Times New Roman"/>
        </w:rPr>
      </w:pPr>
    </w:p>
    <w:p w14:paraId="3564FADC" w14:textId="77777777" w:rsidR="00094A4C" w:rsidRPr="00A377D1" w:rsidRDefault="00094A4C" w:rsidP="00D004EE">
      <w:pPr>
        <w:spacing w:line="360" w:lineRule="auto"/>
        <w:jc w:val="both"/>
        <w:rPr>
          <w:rFonts w:ascii="Times New Roman" w:hAnsi="Times New Roman" w:cs="Times New Roman"/>
        </w:rPr>
      </w:pPr>
    </w:p>
    <w:p w14:paraId="4400406C" w14:textId="77777777" w:rsidR="00094A4C" w:rsidRPr="00A377D1" w:rsidRDefault="00094A4C" w:rsidP="00D004EE">
      <w:pPr>
        <w:spacing w:line="360" w:lineRule="auto"/>
        <w:jc w:val="both"/>
        <w:rPr>
          <w:rFonts w:ascii="Times New Roman" w:hAnsi="Times New Roman" w:cs="Times New Roman"/>
        </w:rPr>
      </w:pPr>
    </w:p>
    <w:p w14:paraId="3ED741D6" w14:textId="7E0C3F3B" w:rsidR="0076398F" w:rsidRPr="00DF22F9" w:rsidRDefault="00672A9D" w:rsidP="00D004EE">
      <w:pPr>
        <w:spacing w:line="360" w:lineRule="auto"/>
        <w:jc w:val="both"/>
        <w:rPr>
          <w:rFonts w:ascii="Times New Roman" w:hAnsi="Times New Roman" w:cs="Times New Roman"/>
          <w:b/>
          <w:bCs/>
        </w:rPr>
      </w:pPr>
      <w:r w:rsidRPr="00A377D1">
        <w:rPr>
          <w:rFonts w:ascii="Times New Roman" w:hAnsi="Times New Roman" w:cs="Times New Roman"/>
          <w:b/>
          <w:bCs/>
        </w:rPr>
        <w:br w:type="page"/>
      </w:r>
      <w:r w:rsidR="0056089F" w:rsidRPr="00A377D1">
        <w:rPr>
          <w:rFonts w:ascii="Times New Roman" w:hAnsi="Times New Roman" w:cs="Times New Roman"/>
          <w:b/>
          <w:bCs/>
        </w:rPr>
        <w:lastRenderedPageBreak/>
        <w:t>REFERÊNCIAS</w:t>
      </w:r>
    </w:p>
    <w:p w14:paraId="6CC55965" w14:textId="77777777" w:rsidR="00BB6D2E"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BANCO CENTRAL DO BRASIL. Relatório de Economia Bancária. Brasília, DF: Banco Central do Brasil, 2018.</w:t>
      </w:r>
    </w:p>
    <w:p w14:paraId="6A036D67" w14:textId="431B4945" w:rsidR="00BB6D2E"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BANCO CENTRAL DO BRASIL. Séries temporais do mercado de crédito. Disponível em: &lt;https://www.bcb.gov.br&gt;. Acesso em: 9 set. 2026.</w:t>
      </w:r>
    </w:p>
    <w:p w14:paraId="2088F00C" w14:textId="77777777" w:rsidR="00BB6D2E"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 xml:space="preserve">BIGONHA, R. S. Regulamentação da profissão. Cuiabá: </w:t>
      </w:r>
      <w:proofErr w:type="spellStart"/>
      <w:r w:rsidRPr="00A377D1">
        <w:rPr>
          <w:rFonts w:ascii="Times New Roman" w:hAnsi="Times New Roman" w:cs="Times New Roman"/>
        </w:rPr>
        <w:t>EdUFMT</w:t>
      </w:r>
      <w:proofErr w:type="spellEnd"/>
      <w:r w:rsidRPr="00A377D1">
        <w:rPr>
          <w:rFonts w:ascii="Times New Roman" w:hAnsi="Times New Roman" w:cs="Times New Roman"/>
        </w:rPr>
        <w:t xml:space="preserve"> Digital, 2020.</w:t>
      </w:r>
    </w:p>
    <w:p w14:paraId="714A7519" w14:textId="3C072E3B" w:rsidR="00A73999" w:rsidRPr="00A377D1" w:rsidRDefault="00A73999" w:rsidP="00D004EE">
      <w:pPr>
        <w:spacing w:line="360" w:lineRule="auto"/>
        <w:jc w:val="both"/>
        <w:rPr>
          <w:rFonts w:ascii="Times New Roman" w:hAnsi="Times New Roman" w:cs="Times New Roman"/>
        </w:rPr>
      </w:pPr>
      <w:r w:rsidRPr="00A377D1">
        <w:rPr>
          <w:rFonts w:ascii="Times New Roman" w:hAnsi="Times New Roman" w:cs="Times New Roman"/>
        </w:rPr>
        <w:t xml:space="preserve">CENTRO DE COMPETÊNCIAS IMERSIVAS (AKCIT). Introdução a Machine Learning e Redes Neurais. Goiânia: </w:t>
      </w:r>
      <w:proofErr w:type="spellStart"/>
      <w:r w:rsidRPr="00A377D1">
        <w:rPr>
          <w:rFonts w:ascii="Times New Roman" w:hAnsi="Times New Roman" w:cs="Times New Roman"/>
        </w:rPr>
        <w:t>Embrapii</w:t>
      </w:r>
      <w:proofErr w:type="spellEnd"/>
      <w:r w:rsidRPr="00A377D1">
        <w:rPr>
          <w:rFonts w:ascii="Times New Roman" w:hAnsi="Times New Roman" w:cs="Times New Roman"/>
        </w:rPr>
        <w:t>/Universidade Federal de Goiás, 2025.</w:t>
      </w:r>
    </w:p>
    <w:p w14:paraId="406DB7DA" w14:textId="77777777" w:rsidR="00BB6D2E"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FACELI, K.; LORENA, A. C.; GAMA, J.; CARVALHO, A. C. P. L. F. Inteligência artificial: uma abordagem de aprendizado de máquina. Rio de Janeiro: LTC, 2011.</w:t>
      </w:r>
    </w:p>
    <w:p w14:paraId="4C330893" w14:textId="77777777" w:rsidR="00BB6D2E"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 xml:space="preserve">FERREIRA, R. G. C. et al. Preparação e análise exploratória de dados. Porto Alegre: </w:t>
      </w:r>
      <w:proofErr w:type="spellStart"/>
      <w:r w:rsidRPr="00A377D1">
        <w:rPr>
          <w:rFonts w:ascii="Times New Roman" w:hAnsi="Times New Roman" w:cs="Times New Roman"/>
        </w:rPr>
        <w:t>Sagah</w:t>
      </w:r>
      <w:proofErr w:type="spellEnd"/>
      <w:r w:rsidRPr="00A377D1">
        <w:rPr>
          <w:rFonts w:ascii="Times New Roman" w:hAnsi="Times New Roman" w:cs="Times New Roman"/>
        </w:rPr>
        <w:t>, 2021.</w:t>
      </w:r>
    </w:p>
    <w:p w14:paraId="5CDCDC32" w14:textId="77777777" w:rsidR="00BB6D2E"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 xml:space="preserve">FILGUEIRAS, L. V. L.; PRIETCH, S. S.; FREIRE, A. P. Acessibilidade. Cuiabá: </w:t>
      </w:r>
      <w:proofErr w:type="spellStart"/>
      <w:r w:rsidRPr="00A377D1">
        <w:rPr>
          <w:rFonts w:ascii="Times New Roman" w:hAnsi="Times New Roman" w:cs="Times New Roman"/>
        </w:rPr>
        <w:t>EdUFMT</w:t>
      </w:r>
      <w:proofErr w:type="spellEnd"/>
      <w:r w:rsidRPr="00A377D1">
        <w:rPr>
          <w:rFonts w:ascii="Times New Roman" w:hAnsi="Times New Roman" w:cs="Times New Roman"/>
        </w:rPr>
        <w:t xml:space="preserve"> Digital, 2020.</w:t>
      </w:r>
    </w:p>
    <w:p w14:paraId="1FF8607A" w14:textId="77777777" w:rsidR="00BB6D2E"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FREITAS, M. C. P. de; PAULA, L. F. de. A evolução recente do crédito no Brasil: uma análise do papel dos bancos públicos e privados. Revista de Economia Política, v. 30, n. 4, p. 620-639, 2010.</w:t>
      </w:r>
    </w:p>
    <w:p w14:paraId="1699FAE5" w14:textId="77777777" w:rsidR="00BB6D2E"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 xml:space="preserve">GARCIA, A. C. B. Ética e inteligência artificial. Computação Brasil, n. 43, p. 14-22, 2020. </w:t>
      </w:r>
    </w:p>
    <w:p w14:paraId="2C3ADD1D" w14:textId="08D6C711" w:rsidR="00BB6D2E"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KUBO, O.; BOTOMÉ, S. P. Ensino e aprendizagem: uma interação entre dois processos comportamentais. Interação, v. 5, p. 123-132, 2001.</w:t>
      </w:r>
    </w:p>
    <w:p w14:paraId="694164AB" w14:textId="329F9957" w:rsidR="00BB6D2E"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 xml:space="preserve">NERIS, V.; RODRIGUES, K.; OLIVEIRA, R. R.; GALINDO JUNIOR, N. Sustentabilidade e computação. Cuiabá: </w:t>
      </w:r>
      <w:proofErr w:type="spellStart"/>
      <w:r w:rsidRPr="00A377D1">
        <w:rPr>
          <w:rFonts w:ascii="Times New Roman" w:hAnsi="Times New Roman" w:cs="Times New Roman"/>
        </w:rPr>
        <w:t>EdUFMT</w:t>
      </w:r>
      <w:proofErr w:type="spellEnd"/>
      <w:r w:rsidRPr="00A377D1">
        <w:rPr>
          <w:rFonts w:ascii="Times New Roman" w:hAnsi="Times New Roman" w:cs="Times New Roman"/>
        </w:rPr>
        <w:t xml:space="preserve"> Digital, 2020.</w:t>
      </w:r>
    </w:p>
    <w:p w14:paraId="0CBFEABC" w14:textId="77777777" w:rsidR="00BB6D2E"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 xml:space="preserve">RIBEIRO, K. S. F. M.; MACIEL, C.; BIM, S. A.; AMARAL, M. A. Gênero e tecnologias. Cuiabá: </w:t>
      </w:r>
      <w:proofErr w:type="spellStart"/>
      <w:r w:rsidRPr="00A377D1">
        <w:rPr>
          <w:rFonts w:ascii="Times New Roman" w:hAnsi="Times New Roman" w:cs="Times New Roman"/>
        </w:rPr>
        <w:t>EdUFMT</w:t>
      </w:r>
      <w:proofErr w:type="spellEnd"/>
      <w:r w:rsidRPr="00A377D1">
        <w:rPr>
          <w:rFonts w:ascii="Times New Roman" w:hAnsi="Times New Roman" w:cs="Times New Roman"/>
        </w:rPr>
        <w:t xml:space="preserve"> Digital, 2020.</w:t>
      </w:r>
    </w:p>
    <w:p w14:paraId="399CF661" w14:textId="77777777" w:rsidR="00BB6D2E"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SEBRAE. Financiamento e crédito para micro e pequenas empresas no Brasil. Brasília, DF: Sebrae, 2021.</w:t>
      </w:r>
    </w:p>
    <w:p w14:paraId="55A4B709" w14:textId="2FCA60FE" w:rsidR="00BB6D2E"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SEVERINO, A. J. Metodologia do trabalho científico. 22. ed. São Paulo: Cortez, 2002.</w:t>
      </w:r>
    </w:p>
    <w:p w14:paraId="776B7CC8" w14:textId="01F7C792" w:rsidR="00E12BA2" w:rsidRPr="00A377D1" w:rsidRDefault="00BB6D2E" w:rsidP="00D004EE">
      <w:pPr>
        <w:spacing w:line="360" w:lineRule="auto"/>
        <w:jc w:val="both"/>
        <w:rPr>
          <w:rFonts w:ascii="Times New Roman" w:hAnsi="Times New Roman" w:cs="Times New Roman"/>
        </w:rPr>
      </w:pPr>
      <w:r w:rsidRPr="00A377D1">
        <w:rPr>
          <w:rFonts w:ascii="Times New Roman" w:hAnsi="Times New Roman" w:cs="Times New Roman"/>
        </w:rPr>
        <w:t>UNIVERSIDADE VIRTUAL DO ESTADO DE SÃO PAULO (UNIVESP). Projeto pedagógico dos cursos de Ciência de Dados e Engenharia da Computação. São Paulo: UNIVESP, 2024.</w:t>
      </w:r>
    </w:p>
    <w:p w14:paraId="27E71521" w14:textId="6F12262F" w:rsidR="0061564E" w:rsidRPr="00A377D1" w:rsidRDefault="0061564E" w:rsidP="00D004EE">
      <w:pPr>
        <w:spacing w:line="360" w:lineRule="auto"/>
        <w:jc w:val="both"/>
        <w:rPr>
          <w:rFonts w:ascii="Times New Roman" w:hAnsi="Times New Roman" w:cs="Times New Roman"/>
        </w:rPr>
      </w:pPr>
      <w:r w:rsidRPr="00A377D1">
        <w:rPr>
          <w:rFonts w:ascii="Times New Roman" w:hAnsi="Times New Roman" w:cs="Times New Roman"/>
        </w:rPr>
        <w:br w:type="page"/>
      </w:r>
    </w:p>
    <w:p w14:paraId="264FD023" w14:textId="6A0B7B5E" w:rsidR="0056089F" w:rsidRPr="00A377D1" w:rsidRDefault="00707B4D" w:rsidP="00D004EE">
      <w:pPr>
        <w:spacing w:line="360" w:lineRule="auto"/>
        <w:ind w:left="720"/>
        <w:jc w:val="both"/>
        <w:rPr>
          <w:rFonts w:ascii="Times New Roman" w:hAnsi="Times New Roman" w:cs="Times New Roman"/>
        </w:rPr>
      </w:pPr>
      <w:r w:rsidRPr="00A377D1">
        <w:rPr>
          <w:rFonts w:ascii="Times New Roman" w:hAnsi="Times New Roman" w:cs="Times New Roman"/>
        </w:rPr>
        <w:lastRenderedPageBreak/>
        <w:t>ANEXO I</w:t>
      </w:r>
    </w:p>
    <w:p w14:paraId="4884B66A"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Questionário de Diagnóstico e Justificativa de Mercado</w:t>
      </w:r>
    </w:p>
    <w:p w14:paraId="2656D6AD" w14:textId="77777777" w:rsidR="0033604B" w:rsidRPr="00A377D1" w:rsidRDefault="0033604B" w:rsidP="00D004EE">
      <w:pPr>
        <w:spacing w:line="360" w:lineRule="auto"/>
        <w:ind w:left="720"/>
        <w:jc w:val="both"/>
        <w:rPr>
          <w:rFonts w:ascii="Times New Roman" w:hAnsi="Times New Roman" w:cs="Times New Roman"/>
        </w:rPr>
      </w:pPr>
    </w:p>
    <w:p w14:paraId="6C768057"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Bloco 1: Vendas Próprias Parceladas e Risco de Crédito Direto</w:t>
      </w:r>
    </w:p>
    <w:p w14:paraId="19266D1D"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1- Ao vender bens de alto valor (como máquinas, veículos ou licenças de software) em parcelamento próprio (promissórias, boletos ou crediário da loja), qual critério você utiliza para avaliar se o cliente terá capacidade de pagar?</w:t>
      </w:r>
    </w:p>
    <w:p w14:paraId="7234AD66" w14:textId="5DEF506F"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Objetivo de justificativa: Demonstrar que pequenos empresários utilizam critérios empíricos ou informais por falta de ferramentas analíticas estruturadas.</w:t>
      </w:r>
    </w:p>
    <w:p w14:paraId="69ED2746" w14:textId="77777777" w:rsidR="0033604B" w:rsidRPr="00A377D1" w:rsidRDefault="0033604B" w:rsidP="00D004EE">
      <w:pPr>
        <w:spacing w:line="360" w:lineRule="auto"/>
        <w:ind w:left="720"/>
        <w:jc w:val="both"/>
        <w:rPr>
          <w:rFonts w:ascii="Times New Roman" w:hAnsi="Times New Roman" w:cs="Times New Roman"/>
        </w:rPr>
      </w:pPr>
    </w:p>
    <w:p w14:paraId="4A08A722"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2- Qual é a sua taxa média atual de inadimplência nas vendas parceladas diretamente pela empresa e como isso afeta a sua necessidade de capital de giro?</w:t>
      </w:r>
    </w:p>
    <w:p w14:paraId="4900A31C"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Objetivo de justificativa: Justificar a relevância econômica e social do projeto, provando que o atraso nos pagamentos compromete a saúde financeira do negócio.</w:t>
      </w:r>
    </w:p>
    <w:p w14:paraId="387E4842" w14:textId="77777777" w:rsidR="0033604B" w:rsidRPr="00A377D1" w:rsidRDefault="0033604B" w:rsidP="00D004EE">
      <w:pPr>
        <w:spacing w:line="360" w:lineRule="auto"/>
        <w:ind w:left="720"/>
        <w:jc w:val="both"/>
        <w:rPr>
          <w:rFonts w:ascii="Times New Roman" w:hAnsi="Times New Roman" w:cs="Times New Roman"/>
        </w:rPr>
      </w:pPr>
    </w:p>
    <w:p w14:paraId="5FA6D2B5"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3- Qual é o maior desafio ao tentar definir o número de parcelas ou o valor de entrada para um cliente de risco incerto sem perder a venda para a concorrência?</w:t>
      </w:r>
    </w:p>
    <w:p w14:paraId="1DEE5594"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Objetivo de justificativa: Evidenciar a necessidade de indicadores claros e modelos preditivos que auxiliem na decisão de concessão de crédito sem travar os negócios.</w:t>
      </w:r>
    </w:p>
    <w:p w14:paraId="5B55D0DA" w14:textId="77777777" w:rsidR="0033604B" w:rsidRPr="00A377D1" w:rsidRDefault="0033604B" w:rsidP="00D004EE">
      <w:pPr>
        <w:spacing w:line="360" w:lineRule="auto"/>
        <w:ind w:left="720"/>
        <w:jc w:val="both"/>
        <w:rPr>
          <w:rFonts w:ascii="Times New Roman" w:hAnsi="Times New Roman" w:cs="Times New Roman"/>
        </w:rPr>
      </w:pPr>
    </w:p>
    <w:p w14:paraId="063A1CFB"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Bloco 2: Custos Financeiros e Dependência das Adquirentes (Cartão de Crédito)</w:t>
      </w:r>
    </w:p>
    <w:p w14:paraId="7E767E3B"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4- Quando opta por parcelar vendas de alto valor no cartão de crédito em várias vezes, qual é a taxa percentual média (MDR + antecipação) que a sua empresa paga às maquininhas/adquirentes?</w:t>
      </w:r>
    </w:p>
    <w:p w14:paraId="22D58E5A"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Objetivo de justificativa: Expor o alto custo operacional pago aos intermediários financeiros para fugir do risco de crédito direto, reduzindo a margem do comerciante.</w:t>
      </w:r>
    </w:p>
    <w:p w14:paraId="75C2E257" w14:textId="77777777" w:rsidR="0033604B" w:rsidRPr="00A377D1" w:rsidRDefault="0033604B" w:rsidP="00D004EE">
      <w:pPr>
        <w:spacing w:line="360" w:lineRule="auto"/>
        <w:ind w:left="720"/>
        <w:jc w:val="both"/>
        <w:rPr>
          <w:rFonts w:ascii="Times New Roman" w:hAnsi="Times New Roman" w:cs="Times New Roman"/>
        </w:rPr>
      </w:pPr>
    </w:p>
    <w:p w14:paraId="50722707"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5- Se você tivesse uma ferramenta analítica confiável para avaliar o risco de inadimplência do comprador, passaria a assumir mais parcelamentos próprios para economizar as taxas do cartão de crédito?</w:t>
      </w:r>
    </w:p>
    <w:p w14:paraId="46502876"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lastRenderedPageBreak/>
        <w:t>Objetivo de justificativa: Provar o valor prático e a aderência da solução proposta (protótipo analítico) no aumento do lucro do empresário.</w:t>
      </w:r>
    </w:p>
    <w:p w14:paraId="0C2D0672" w14:textId="77777777" w:rsidR="0033604B" w:rsidRPr="00A377D1" w:rsidRDefault="0033604B" w:rsidP="00D004EE">
      <w:pPr>
        <w:spacing w:line="360" w:lineRule="auto"/>
        <w:ind w:left="720"/>
        <w:jc w:val="both"/>
        <w:rPr>
          <w:rFonts w:ascii="Times New Roman" w:hAnsi="Times New Roman" w:cs="Times New Roman"/>
        </w:rPr>
      </w:pPr>
    </w:p>
    <w:p w14:paraId="365CF325"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Bloco 3: Assimetria de Informação e Uso de Dados do Mercado (BACEN)</w:t>
      </w:r>
    </w:p>
    <w:p w14:paraId="26E8A0F8"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6- Ao analisar um novo cliente (PF ou PJ), você tem acesso ou sabe como interpretar dados públicos do setor (como taxas médias de inadimplência regional ou por setor econômico do Banco Central)?</w:t>
      </w:r>
    </w:p>
    <w:p w14:paraId="45740B5B"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 xml:space="preserve">Objetivo de justificativa: Corroborar a tese de que há pouca transparência e assimetria de informação na avaliação do risco de crédito para </w:t>
      </w:r>
      <w:proofErr w:type="spellStart"/>
      <w:r w:rsidRPr="00A377D1">
        <w:rPr>
          <w:rFonts w:ascii="Times New Roman" w:hAnsi="Times New Roman" w:cs="Times New Roman"/>
        </w:rPr>
        <w:t>MPEs</w:t>
      </w:r>
      <w:proofErr w:type="spellEnd"/>
      <w:r w:rsidRPr="00A377D1">
        <w:rPr>
          <w:rFonts w:ascii="Times New Roman" w:hAnsi="Times New Roman" w:cs="Times New Roman"/>
        </w:rPr>
        <w:t>.</w:t>
      </w:r>
    </w:p>
    <w:p w14:paraId="0FE483EB" w14:textId="77777777" w:rsidR="0033604B" w:rsidRPr="00A377D1" w:rsidRDefault="0033604B" w:rsidP="00D004EE">
      <w:pPr>
        <w:spacing w:line="360" w:lineRule="auto"/>
        <w:ind w:left="720"/>
        <w:jc w:val="both"/>
        <w:rPr>
          <w:rFonts w:ascii="Times New Roman" w:hAnsi="Times New Roman" w:cs="Times New Roman"/>
        </w:rPr>
      </w:pPr>
    </w:p>
    <w:p w14:paraId="4CA58A63"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7- Em sua visão, o que falta nas ferramentas atuais de consulta de crédito (como Serasa/SPC ou bancos): transparência nos critérios de nota/score ou custo acessível para pequenas empresas?</w:t>
      </w:r>
    </w:p>
    <w:p w14:paraId="05BAE4C4"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Objetivo de justificativa: Validar o desenvolvimento de uma interface simplificada, gratuita e orientada por dados abertos do Banco Central.</w:t>
      </w:r>
    </w:p>
    <w:p w14:paraId="6DE6DCC9" w14:textId="77777777" w:rsidR="0033604B" w:rsidRPr="00A377D1" w:rsidRDefault="0033604B" w:rsidP="00D004EE">
      <w:pPr>
        <w:spacing w:line="360" w:lineRule="auto"/>
        <w:ind w:left="720"/>
        <w:jc w:val="both"/>
        <w:rPr>
          <w:rFonts w:ascii="Times New Roman" w:hAnsi="Times New Roman" w:cs="Times New Roman"/>
        </w:rPr>
      </w:pPr>
    </w:p>
    <w:p w14:paraId="4CB103F4"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Bloco 4: Gestão e Cultura Data-</w:t>
      </w:r>
      <w:proofErr w:type="spellStart"/>
      <w:r w:rsidRPr="00A377D1">
        <w:rPr>
          <w:rFonts w:ascii="Times New Roman" w:hAnsi="Times New Roman" w:cs="Times New Roman"/>
        </w:rPr>
        <w:t>Driven</w:t>
      </w:r>
      <w:proofErr w:type="spellEnd"/>
    </w:p>
    <w:p w14:paraId="3DF18813"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8- Como a sua empresa faz hoje a gestão dos recebíveis e o acompanhamento dos clientes com parcelas a vencer ou em atraso?</w:t>
      </w:r>
    </w:p>
    <w:p w14:paraId="75FE11F9" w14:textId="77777777" w:rsidR="0033604B" w:rsidRPr="00A377D1" w:rsidRDefault="0033604B" w:rsidP="00D004EE">
      <w:pPr>
        <w:spacing w:line="360" w:lineRule="auto"/>
        <w:ind w:left="720"/>
        <w:jc w:val="both"/>
        <w:rPr>
          <w:rFonts w:ascii="Times New Roman" w:hAnsi="Times New Roman" w:cs="Times New Roman"/>
        </w:rPr>
      </w:pPr>
    </w:p>
    <w:p w14:paraId="2F046BD4"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Objetivo de justificativa: Identificar a carência de painéis (dashboards) e visualizações de indicadores consolidados de carteira ativa/vencida.</w:t>
      </w:r>
    </w:p>
    <w:p w14:paraId="57A96CEB" w14:textId="77777777" w:rsidR="0033604B" w:rsidRPr="00A377D1" w:rsidRDefault="0033604B" w:rsidP="00D004EE">
      <w:pPr>
        <w:spacing w:line="360" w:lineRule="auto"/>
        <w:ind w:left="720"/>
        <w:jc w:val="both"/>
        <w:rPr>
          <w:rFonts w:ascii="Times New Roman" w:hAnsi="Times New Roman" w:cs="Times New Roman"/>
        </w:rPr>
      </w:pPr>
    </w:p>
    <w:p w14:paraId="19C46976"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9- Qual o impacto financeiro e operacional que uma venda não paga gera no seu estoque ou na sua prestação de serviços ao longo de um ano?</w:t>
      </w:r>
    </w:p>
    <w:p w14:paraId="1F0E9189"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Objetivo de justificativa: Quantificar o problema em termos de prejuízo acumulado, destacando o impacto direto no fluxo de caixa.</w:t>
      </w:r>
    </w:p>
    <w:p w14:paraId="0CF1FB0E" w14:textId="77777777" w:rsidR="0033604B" w:rsidRPr="00A377D1" w:rsidRDefault="0033604B" w:rsidP="00D004EE">
      <w:pPr>
        <w:spacing w:line="360" w:lineRule="auto"/>
        <w:ind w:left="720"/>
        <w:jc w:val="both"/>
        <w:rPr>
          <w:rFonts w:ascii="Times New Roman" w:hAnsi="Times New Roman" w:cs="Times New Roman"/>
        </w:rPr>
      </w:pPr>
    </w:p>
    <w:p w14:paraId="3A390A19" w14:textId="77777777" w:rsidR="0033604B"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lastRenderedPageBreak/>
        <w:t>10- Se existisse um painel simples e gratuito onde você insere dados básicos do cliente (renda/porte, setor, UF, prazo) e recebe um diagnóstico do risco e da taxa média do mercado, você utilizaria isso no dia a dia da sua empresa?</w:t>
      </w:r>
    </w:p>
    <w:p w14:paraId="782DC036" w14:textId="39453BE5" w:rsidR="00707B4D" w:rsidRPr="00A377D1" w:rsidRDefault="0033604B" w:rsidP="00D004EE">
      <w:pPr>
        <w:spacing w:line="360" w:lineRule="auto"/>
        <w:ind w:left="720"/>
        <w:jc w:val="both"/>
        <w:rPr>
          <w:rFonts w:ascii="Times New Roman" w:hAnsi="Times New Roman" w:cs="Times New Roman"/>
        </w:rPr>
      </w:pPr>
      <w:r w:rsidRPr="00A377D1">
        <w:rPr>
          <w:rFonts w:ascii="Times New Roman" w:hAnsi="Times New Roman" w:cs="Times New Roman"/>
        </w:rPr>
        <w:t>Objetivo de justificativa: Validar diretamente o protótipo em 3 camadas (</w:t>
      </w:r>
      <w:proofErr w:type="spellStart"/>
      <w:r w:rsidRPr="00A377D1">
        <w:rPr>
          <w:rFonts w:ascii="Times New Roman" w:hAnsi="Times New Roman" w:cs="Times New Roman"/>
        </w:rPr>
        <w:t>FastAPI</w:t>
      </w:r>
      <w:proofErr w:type="spellEnd"/>
      <w:r w:rsidRPr="00A377D1">
        <w:rPr>
          <w:rFonts w:ascii="Times New Roman" w:hAnsi="Times New Roman" w:cs="Times New Roman"/>
        </w:rPr>
        <w:t xml:space="preserve"> + PostgreSQL + </w:t>
      </w:r>
      <w:proofErr w:type="spellStart"/>
      <w:r w:rsidRPr="00A377D1">
        <w:rPr>
          <w:rFonts w:ascii="Times New Roman" w:hAnsi="Times New Roman" w:cs="Times New Roman"/>
        </w:rPr>
        <w:t>Frontend</w:t>
      </w:r>
      <w:proofErr w:type="spellEnd"/>
      <w:r w:rsidRPr="00A377D1">
        <w:rPr>
          <w:rFonts w:ascii="Times New Roman" w:hAnsi="Times New Roman" w:cs="Times New Roman"/>
        </w:rPr>
        <w:t>) desenvolvido pelo grupo perante o público-alvo da UNIVESP.</w:t>
      </w:r>
    </w:p>
    <w:p w14:paraId="2218AF37" w14:textId="77777777" w:rsidR="00EA5C46" w:rsidRPr="00A377D1" w:rsidRDefault="00EA5C46" w:rsidP="00D004EE">
      <w:pPr>
        <w:spacing w:line="360" w:lineRule="auto"/>
        <w:ind w:left="720"/>
        <w:jc w:val="both"/>
        <w:rPr>
          <w:rFonts w:ascii="Times New Roman" w:hAnsi="Times New Roman" w:cs="Times New Roman"/>
        </w:rPr>
      </w:pPr>
    </w:p>
    <w:p w14:paraId="1D7329E9" w14:textId="5D663CDD" w:rsidR="00EA5C46" w:rsidRPr="0056089F" w:rsidRDefault="00EA5C46" w:rsidP="00EA5C46"/>
    <w:sectPr w:rsidR="00EA5C46" w:rsidRPr="0056089F" w:rsidSect="00121EE9">
      <w:headerReference w:type="default" r:id="rId22"/>
      <w:pgSz w:w="11906" w:h="16838"/>
      <w:pgMar w:top="1417" w:right="1701" w:bottom="1417" w:left="1701"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B817E" w14:textId="77777777" w:rsidR="00C05DB7" w:rsidRDefault="00C05DB7" w:rsidP="000568A7">
      <w:pPr>
        <w:spacing w:after="0" w:line="240" w:lineRule="auto"/>
      </w:pPr>
      <w:r>
        <w:separator/>
      </w:r>
    </w:p>
  </w:endnote>
  <w:endnote w:type="continuationSeparator" w:id="0">
    <w:p w14:paraId="63EAB831" w14:textId="77777777" w:rsidR="00C05DB7" w:rsidRDefault="00C05DB7"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EFB7E" w14:textId="77777777" w:rsidR="00C05DB7" w:rsidRDefault="00C05DB7" w:rsidP="000568A7">
      <w:pPr>
        <w:spacing w:after="0" w:line="240" w:lineRule="auto"/>
      </w:pPr>
      <w:r>
        <w:separator/>
      </w:r>
    </w:p>
  </w:footnote>
  <w:footnote w:type="continuationSeparator" w:id="0">
    <w:p w14:paraId="6A0E6819" w14:textId="77777777" w:rsidR="00C05DB7" w:rsidRDefault="00C05DB7"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59264"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450E4D" id="Retângulo 2" o:spid="_x0000_s1026" style="position:absolute;margin-left:433.35pt;margin-top:.55pt;width:3.6pt;height:3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7216"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13119457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082412"/>
      <w:docPartObj>
        <w:docPartGallery w:val="Page Numbers (Top of Page)"/>
        <w:docPartUnique/>
      </w:docPartObj>
    </w:sdtPr>
    <w:sdtEndPr/>
    <w:sdtContent>
      <w:p w14:paraId="09C9D2E9" w14:textId="6D513C67" w:rsidR="00132E68" w:rsidRDefault="00132E68">
        <w:pPr>
          <w:pStyle w:val="Cabealho"/>
          <w:jc w:val="right"/>
        </w:pPr>
        <w:r>
          <w:fldChar w:fldCharType="begin"/>
        </w:r>
        <w:r>
          <w:instrText>PAGE   \* MERGEFORMAT</w:instrText>
        </w:r>
        <w:r>
          <w:fldChar w:fldCharType="separate"/>
        </w:r>
        <w:r>
          <w:t>2</w:t>
        </w:r>
        <w:r>
          <w:fldChar w:fldCharType="end"/>
        </w:r>
      </w:p>
    </w:sdtContent>
  </w:sdt>
  <w:p w14:paraId="70B6C3BF" w14:textId="4C8038ED" w:rsidR="00162FC7" w:rsidRPr="008C6584" w:rsidRDefault="00162FC7" w:rsidP="000568A7">
    <w:pP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46A7B3E"/>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D540D"/>
    <w:multiLevelType w:val="hybridMultilevel"/>
    <w:tmpl w:val="97646864"/>
    <w:lvl w:ilvl="0" w:tplc="0D584314">
      <w:start w:val="1"/>
      <w:numFmt w:val="decimal"/>
      <w:pStyle w:val="Ttulo1"/>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335A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7"/>
  </w:num>
  <w:num w:numId="2" w16cid:durableId="1881626400">
    <w:abstractNumId w:val="5"/>
  </w:num>
  <w:num w:numId="3" w16cid:durableId="1219319972">
    <w:abstractNumId w:val="4"/>
  </w:num>
  <w:num w:numId="4" w16cid:durableId="1048139629">
    <w:abstractNumId w:val="11"/>
  </w:num>
  <w:num w:numId="5" w16cid:durableId="571812158">
    <w:abstractNumId w:val="8"/>
  </w:num>
  <w:num w:numId="6" w16cid:durableId="239216081">
    <w:abstractNumId w:val="1"/>
  </w:num>
  <w:num w:numId="7" w16cid:durableId="543106135">
    <w:abstractNumId w:val="15"/>
  </w:num>
  <w:num w:numId="8" w16cid:durableId="1566602298">
    <w:abstractNumId w:val="12"/>
  </w:num>
  <w:num w:numId="9" w16cid:durableId="1259411853">
    <w:abstractNumId w:val="6"/>
  </w:num>
  <w:num w:numId="10" w16cid:durableId="172573756">
    <w:abstractNumId w:val="14"/>
  </w:num>
  <w:num w:numId="11" w16cid:durableId="104622428">
    <w:abstractNumId w:val="9"/>
  </w:num>
  <w:num w:numId="12" w16cid:durableId="1552688727">
    <w:abstractNumId w:val="13"/>
  </w:num>
  <w:num w:numId="13" w16cid:durableId="453595795">
    <w:abstractNumId w:val="10"/>
  </w:num>
  <w:num w:numId="14" w16cid:durableId="984772082">
    <w:abstractNumId w:val="3"/>
  </w:num>
  <w:num w:numId="15" w16cid:durableId="1415055521">
    <w:abstractNumId w:val="18"/>
  </w:num>
  <w:num w:numId="16" w16cid:durableId="1788892238">
    <w:abstractNumId w:val="16"/>
  </w:num>
  <w:num w:numId="17" w16cid:durableId="1830829553">
    <w:abstractNumId w:val="2"/>
  </w:num>
  <w:num w:numId="18" w16cid:durableId="465706781">
    <w:abstractNumId w:val="7"/>
  </w:num>
  <w:num w:numId="19" w16cid:durableId="5802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2A17"/>
    <w:rsid w:val="00003C09"/>
    <w:rsid w:val="00022E87"/>
    <w:rsid w:val="0002400A"/>
    <w:rsid w:val="000264D0"/>
    <w:rsid w:val="000308F2"/>
    <w:rsid w:val="00040386"/>
    <w:rsid w:val="0005098B"/>
    <w:rsid w:val="000523D3"/>
    <w:rsid w:val="000568A7"/>
    <w:rsid w:val="00057E7D"/>
    <w:rsid w:val="0006363B"/>
    <w:rsid w:val="0006672D"/>
    <w:rsid w:val="0007021D"/>
    <w:rsid w:val="00070BDE"/>
    <w:rsid w:val="00074CBC"/>
    <w:rsid w:val="00076540"/>
    <w:rsid w:val="00076B63"/>
    <w:rsid w:val="0008078D"/>
    <w:rsid w:val="00085428"/>
    <w:rsid w:val="00086D93"/>
    <w:rsid w:val="00091585"/>
    <w:rsid w:val="00094A4C"/>
    <w:rsid w:val="000971D7"/>
    <w:rsid w:val="000978D3"/>
    <w:rsid w:val="000A6852"/>
    <w:rsid w:val="000C04AA"/>
    <w:rsid w:val="000C27C9"/>
    <w:rsid w:val="000C4EEE"/>
    <w:rsid w:val="000C683D"/>
    <w:rsid w:val="000D3C34"/>
    <w:rsid w:val="000F07E9"/>
    <w:rsid w:val="000F1A7B"/>
    <w:rsid w:val="000F4C58"/>
    <w:rsid w:val="000F5930"/>
    <w:rsid w:val="000F6AD8"/>
    <w:rsid w:val="000F7854"/>
    <w:rsid w:val="00104D70"/>
    <w:rsid w:val="00107EA4"/>
    <w:rsid w:val="0011064B"/>
    <w:rsid w:val="00121EE9"/>
    <w:rsid w:val="00124840"/>
    <w:rsid w:val="00124AA9"/>
    <w:rsid w:val="00125B95"/>
    <w:rsid w:val="00132A23"/>
    <w:rsid w:val="00132E68"/>
    <w:rsid w:val="00135C1A"/>
    <w:rsid w:val="00143D28"/>
    <w:rsid w:val="00146BCD"/>
    <w:rsid w:val="00147263"/>
    <w:rsid w:val="00150DD8"/>
    <w:rsid w:val="001612B4"/>
    <w:rsid w:val="00161B44"/>
    <w:rsid w:val="00162FC7"/>
    <w:rsid w:val="001655A6"/>
    <w:rsid w:val="00166A19"/>
    <w:rsid w:val="00167FB4"/>
    <w:rsid w:val="0017318B"/>
    <w:rsid w:val="00174320"/>
    <w:rsid w:val="00174EE8"/>
    <w:rsid w:val="00175CD4"/>
    <w:rsid w:val="001827BE"/>
    <w:rsid w:val="00184E95"/>
    <w:rsid w:val="00185460"/>
    <w:rsid w:val="00187E24"/>
    <w:rsid w:val="001912DE"/>
    <w:rsid w:val="00194905"/>
    <w:rsid w:val="001A0DEE"/>
    <w:rsid w:val="001A3CCB"/>
    <w:rsid w:val="001A4DBD"/>
    <w:rsid w:val="001A75B5"/>
    <w:rsid w:val="001B432F"/>
    <w:rsid w:val="001B461A"/>
    <w:rsid w:val="001B4D2C"/>
    <w:rsid w:val="001C519D"/>
    <w:rsid w:val="001C6E6A"/>
    <w:rsid w:val="001D1124"/>
    <w:rsid w:val="001D4071"/>
    <w:rsid w:val="001E08E6"/>
    <w:rsid w:val="001E09B1"/>
    <w:rsid w:val="001E1D57"/>
    <w:rsid w:val="001E1FB5"/>
    <w:rsid w:val="001F1F60"/>
    <w:rsid w:val="001F21A1"/>
    <w:rsid w:val="001F6EA9"/>
    <w:rsid w:val="00206D87"/>
    <w:rsid w:val="002107E6"/>
    <w:rsid w:val="00215259"/>
    <w:rsid w:val="00217D6E"/>
    <w:rsid w:val="00221D09"/>
    <w:rsid w:val="002275D5"/>
    <w:rsid w:val="00232B34"/>
    <w:rsid w:val="002378D8"/>
    <w:rsid w:val="00251A9C"/>
    <w:rsid w:val="002532A8"/>
    <w:rsid w:val="00253A2A"/>
    <w:rsid w:val="0025497C"/>
    <w:rsid w:val="00254AFE"/>
    <w:rsid w:val="00254D0E"/>
    <w:rsid w:val="00254E02"/>
    <w:rsid w:val="00255A8C"/>
    <w:rsid w:val="00257E52"/>
    <w:rsid w:val="002630CF"/>
    <w:rsid w:val="00263681"/>
    <w:rsid w:val="002637AA"/>
    <w:rsid w:val="00274A3C"/>
    <w:rsid w:val="00281B70"/>
    <w:rsid w:val="00284673"/>
    <w:rsid w:val="002945C7"/>
    <w:rsid w:val="00295405"/>
    <w:rsid w:val="002A4191"/>
    <w:rsid w:val="002A5684"/>
    <w:rsid w:val="002A733C"/>
    <w:rsid w:val="002B4357"/>
    <w:rsid w:val="002C040C"/>
    <w:rsid w:val="002C3272"/>
    <w:rsid w:val="002D024B"/>
    <w:rsid w:val="002D5357"/>
    <w:rsid w:val="002E37EC"/>
    <w:rsid w:val="002F067A"/>
    <w:rsid w:val="002F6F4B"/>
    <w:rsid w:val="002F76C3"/>
    <w:rsid w:val="003044A0"/>
    <w:rsid w:val="003075A4"/>
    <w:rsid w:val="00307D81"/>
    <w:rsid w:val="00313273"/>
    <w:rsid w:val="00313381"/>
    <w:rsid w:val="00313878"/>
    <w:rsid w:val="00320A60"/>
    <w:rsid w:val="00322CBF"/>
    <w:rsid w:val="00323FEE"/>
    <w:rsid w:val="00324A25"/>
    <w:rsid w:val="00327A4A"/>
    <w:rsid w:val="003321D0"/>
    <w:rsid w:val="00332836"/>
    <w:rsid w:val="0033604B"/>
    <w:rsid w:val="0033668F"/>
    <w:rsid w:val="00336D6B"/>
    <w:rsid w:val="00341755"/>
    <w:rsid w:val="00342BE4"/>
    <w:rsid w:val="00344CF6"/>
    <w:rsid w:val="003478CE"/>
    <w:rsid w:val="0035027D"/>
    <w:rsid w:val="003516BC"/>
    <w:rsid w:val="00353291"/>
    <w:rsid w:val="00356741"/>
    <w:rsid w:val="00365C62"/>
    <w:rsid w:val="003676F9"/>
    <w:rsid w:val="00375271"/>
    <w:rsid w:val="00376E9B"/>
    <w:rsid w:val="00381025"/>
    <w:rsid w:val="0038289A"/>
    <w:rsid w:val="00383BEB"/>
    <w:rsid w:val="003853CD"/>
    <w:rsid w:val="00391CD3"/>
    <w:rsid w:val="00393E73"/>
    <w:rsid w:val="003A18E1"/>
    <w:rsid w:val="003A3C92"/>
    <w:rsid w:val="003B11FC"/>
    <w:rsid w:val="003B3F62"/>
    <w:rsid w:val="003C08C3"/>
    <w:rsid w:val="003C0C65"/>
    <w:rsid w:val="003C6CEC"/>
    <w:rsid w:val="003C73C5"/>
    <w:rsid w:val="003D2A8F"/>
    <w:rsid w:val="003D3A5D"/>
    <w:rsid w:val="003D4F91"/>
    <w:rsid w:val="003D59C5"/>
    <w:rsid w:val="003D7B75"/>
    <w:rsid w:val="003E1BDB"/>
    <w:rsid w:val="003E1E4E"/>
    <w:rsid w:val="003E2E6C"/>
    <w:rsid w:val="003E45E8"/>
    <w:rsid w:val="003E554A"/>
    <w:rsid w:val="003E7215"/>
    <w:rsid w:val="003E7FD6"/>
    <w:rsid w:val="003F1021"/>
    <w:rsid w:val="003F3998"/>
    <w:rsid w:val="003F3C06"/>
    <w:rsid w:val="003F3DDD"/>
    <w:rsid w:val="0040448D"/>
    <w:rsid w:val="00405CD5"/>
    <w:rsid w:val="00410BD6"/>
    <w:rsid w:val="00411EAA"/>
    <w:rsid w:val="00412500"/>
    <w:rsid w:val="00416211"/>
    <w:rsid w:val="00426ADA"/>
    <w:rsid w:val="004335AC"/>
    <w:rsid w:val="004370FD"/>
    <w:rsid w:val="00441252"/>
    <w:rsid w:val="004423F8"/>
    <w:rsid w:val="00443395"/>
    <w:rsid w:val="00443ECB"/>
    <w:rsid w:val="0044513B"/>
    <w:rsid w:val="00447D9A"/>
    <w:rsid w:val="0045052F"/>
    <w:rsid w:val="00454487"/>
    <w:rsid w:val="00462B38"/>
    <w:rsid w:val="0047095D"/>
    <w:rsid w:val="004771D2"/>
    <w:rsid w:val="004773A9"/>
    <w:rsid w:val="004813A7"/>
    <w:rsid w:val="00484E36"/>
    <w:rsid w:val="00485537"/>
    <w:rsid w:val="0048583E"/>
    <w:rsid w:val="00487C37"/>
    <w:rsid w:val="00491C8A"/>
    <w:rsid w:val="004928A8"/>
    <w:rsid w:val="00495105"/>
    <w:rsid w:val="0049642E"/>
    <w:rsid w:val="00497C13"/>
    <w:rsid w:val="004A1648"/>
    <w:rsid w:val="004A720B"/>
    <w:rsid w:val="004B4802"/>
    <w:rsid w:val="004B615B"/>
    <w:rsid w:val="004C2CDE"/>
    <w:rsid w:val="004C4597"/>
    <w:rsid w:val="004C591D"/>
    <w:rsid w:val="004D3EF7"/>
    <w:rsid w:val="004E6581"/>
    <w:rsid w:val="004F06A1"/>
    <w:rsid w:val="004F17C6"/>
    <w:rsid w:val="004F250B"/>
    <w:rsid w:val="004F6144"/>
    <w:rsid w:val="004F7759"/>
    <w:rsid w:val="00502B56"/>
    <w:rsid w:val="005048C4"/>
    <w:rsid w:val="00506C7D"/>
    <w:rsid w:val="00515B51"/>
    <w:rsid w:val="00520446"/>
    <w:rsid w:val="00537D6C"/>
    <w:rsid w:val="0056089F"/>
    <w:rsid w:val="005616F2"/>
    <w:rsid w:val="0058471D"/>
    <w:rsid w:val="00584B9A"/>
    <w:rsid w:val="00593ACF"/>
    <w:rsid w:val="005967CA"/>
    <w:rsid w:val="005A5358"/>
    <w:rsid w:val="005B0825"/>
    <w:rsid w:val="005B0A01"/>
    <w:rsid w:val="005B1CF1"/>
    <w:rsid w:val="005B373C"/>
    <w:rsid w:val="005B5922"/>
    <w:rsid w:val="005D0740"/>
    <w:rsid w:val="005D128D"/>
    <w:rsid w:val="005D47C4"/>
    <w:rsid w:val="005E11EE"/>
    <w:rsid w:val="005E5DA2"/>
    <w:rsid w:val="005F1F04"/>
    <w:rsid w:val="005F2D12"/>
    <w:rsid w:val="0060078F"/>
    <w:rsid w:val="00601CC6"/>
    <w:rsid w:val="00605230"/>
    <w:rsid w:val="006053FA"/>
    <w:rsid w:val="00610543"/>
    <w:rsid w:val="00613A38"/>
    <w:rsid w:val="0061564E"/>
    <w:rsid w:val="00621A13"/>
    <w:rsid w:val="00623DC7"/>
    <w:rsid w:val="00631CA7"/>
    <w:rsid w:val="00636398"/>
    <w:rsid w:val="00636523"/>
    <w:rsid w:val="006462BF"/>
    <w:rsid w:val="00650A87"/>
    <w:rsid w:val="00650BAB"/>
    <w:rsid w:val="00656C9D"/>
    <w:rsid w:val="00660A2F"/>
    <w:rsid w:val="0066198F"/>
    <w:rsid w:val="006637B3"/>
    <w:rsid w:val="00667653"/>
    <w:rsid w:val="00670D09"/>
    <w:rsid w:val="0067286E"/>
    <w:rsid w:val="006729C6"/>
    <w:rsid w:val="00672A9D"/>
    <w:rsid w:val="0068074E"/>
    <w:rsid w:val="006813EA"/>
    <w:rsid w:val="00684729"/>
    <w:rsid w:val="0069060B"/>
    <w:rsid w:val="00690804"/>
    <w:rsid w:val="006910F9"/>
    <w:rsid w:val="00693420"/>
    <w:rsid w:val="006A4482"/>
    <w:rsid w:val="006A600E"/>
    <w:rsid w:val="006B1C26"/>
    <w:rsid w:val="006B3A67"/>
    <w:rsid w:val="006B3A9B"/>
    <w:rsid w:val="006C1AE1"/>
    <w:rsid w:val="006C3381"/>
    <w:rsid w:val="006E027D"/>
    <w:rsid w:val="006F231E"/>
    <w:rsid w:val="006F2AE2"/>
    <w:rsid w:val="006F3466"/>
    <w:rsid w:val="006F4B8D"/>
    <w:rsid w:val="006F6EF0"/>
    <w:rsid w:val="007071B7"/>
    <w:rsid w:val="00707B4D"/>
    <w:rsid w:val="00710091"/>
    <w:rsid w:val="00711098"/>
    <w:rsid w:val="00714972"/>
    <w:rsid w:val="00715951"/>
    <w:rsid w:val="0072427D"/>
    <w:rsid w:val="0073089A"/>
    <w:rsid w:val="007334A4"/>
    <w:rsid w:val="00735DA7"/>
    <w:rsid w:val="00736648"/>
    <w:rsid w:val="007466B5"/>
    <w:rsid w:val="00747C2E"/>
    <w:rsid w:val="00747C99"/>
    <w:rsid w:val="007510B2"/>
    <w:rsid w:val="0075357E"/>
    <w:rsid w:val="00760F2B"/>
    <w:rsid w:val="007626F5"/>
    <w:rsid w:val="00763551"/>
    <w:rsid w:val="0076398F"/>
    <w:rsid w:val="00764F2E"/>
    <w:rsid w:val="00767508"/>
    <w:rsid w:val="00773D23"/>
    <w:rsid w:val="00776FE3"/>
    <w:rsid w:val="00782324"/>
    <w:rsid w:val="007825A9"/>
    <w:rsid w:val="00783668"/>
    <w:rsid w:val="00785CE0"/>
    <w:rsid w:val="00786EF8"/>
    <w:rsid w:val="00790C49"/>
    <w:rsid w:val="00792141"/>
    <w:rsid w:val="007933D3"/>
    <w:rsid w:val="007A0FD5"/>
    <w:rsid w:val="007A340C"/>
    <w:rsid w:val="007A53CE"/>
    <w:rsid w:val="007A5CFB"/>
    <w:rsid w:val="007A643F"/>
    <w:rsid w:val="007B035B"/>
    <w:rsid w:val="007B652D"/>
    <w:rsid w:val="007C3A54"/>
    <w:rsid w:val="007D0DCA"/>
    <w:rsid w:val="007D0EA6"/>
    <w:rsid w:val="007D1D12"/>
    <w:rsid w:val="007D27C1"/>
    <w:rsid w:val="007D408B"/>
    <w:rsid w:val="007D7AAF"/>
    <w:rsid w:val="007E274E"/>
    <w:rsid w:val="007E3AB6"/>
    <w:rsid w:val="007E4CB6"/>
    <w:rsid w:val="007F5BFE"/>
    <w:rsid w:val="007F6198"/>
    <w:rsid w:val="00801FF8"/>
    <w:rsid w:val="008024F0"/>
    <w:rsid w:val="00803158"/>
    <w:rsid w:val="00806A43"/>
    <w:rsid w:val="00811852"/>
    <w:rsid w:val="0081403A"/>
    <w:rsid w:val="008172BC"/>
    <w:rsid w:val="008213EA"/>
    <w:rsid w:val="00821B82"/>
    <w:rsid w:val="00826E9D"/>
    <w:rsid w:val="00835F4B"/>
    <w:rsid w:val="00843D71"/>
    <w:rsid w:val="0084520E"/>
    <w:rsid w:val="00852FF5"/>
    <w:rsid w:val="008531C0"/>
    <w:rsid w:val="00855CAD"/>
    <w:rsid w:val="00856190"/>
    <w:rsid w:val="008562EE"/>
    <w:rsid w:val="00856620"/>
    <w:rsid w:val="00857623"/>
    <w:rsid w:val="00860200"/>
    <w:rsid w:val="00863701"/>
    <w:rsid w:val="00863B96"/>
    <w:rsid w:val="00866147"/>
    <w:rsid w:val="008669FB"/>
    <w:rsid w:val="00866A22"/>
    <w:rsid w:val="00874B9A"/>
    <w:rsid w:val="00881E2B"/>
    <w:rsid w:val="0088241E"/>
    <w:rsid w:val="00884288"/>
    <w:rsid w:val="00886043"/>
    <w:rsid w:val="008920F7"/>
    <w:rsid w:val="008972C3"/>
    <w:rsid w:val="008A30AB"/>
    <w:rsid w:val="008A566B"/>
    <w:rsid w:val="008C0744"/>
    <w:rsid w:val="008C30DC"/>
    <w:rsid w:val="008C6584"/>
    <w:rsid w:val="008D621E"/>
    <w:rsid w:val="008D6C04"/>
    <w:rsid w:val="008E6703"/>
    <w:rsid w:val="008F0E97"/>
    <w:rsid w:val="008F3141"/>
    <w:rsid w:val="008F3328"/>
    <w:rsid w:val="00900459"/>
    <w:rsid w:val="00904A77"/>
    <w:rsid w:val="00906DE2"/>
    <w:rsid w:val="00910F75"/>
    <w:rsid w:val="0091408E"/>
    <w:rsid w:val="00922A8D"/>
    <w:rsid w:val="00922F3A"/>
    <w:rsid w:val="00923565"/>
    <w:rsid w:val="009241BC"/>
    <w:rsid w:val="00924DAC"/>
    <w:rsid w:val="0092631D"/>
    <w:rsid w:val="00927054"/>
    <w:rsid w:val="009334C1"/>
    <w:rsid w:val="009341CA"/>
    <w:rsid w:val="00936A0B"/>
    <w:rsid w:val="00940BCB"/>
    <w:rsid w:val="009427D9"/>
    <w:rsid w:val="009437B0"/>
    <w:rsid w:val="00945E06"/>
    <w:rsid w:val="00947532"/>
    <w:rsid w:val="00954AFC"/>
    <w:rsid w:val="00955F6C"/>
    <w:rsid w:val="00961874"/>
    <w:rsid w:val="00963253"/>
    <w:rsid w:val="00964067"/>
    <w:rsid w:val="00964168"/>
    <w:rsid w:val="009666DC"/>
    <w:rsid w:val="00967D0F"/>
    <w:rsid w:val="009708F6"/>
    <w:rsid w:val="00971E78"/>
    <w:rsid w:val="00972C29"/>
    <w:rsid w:val="00972F6B"/>
    <w:rsid w:val="0097763C"/>
    <w:rsid w:val="00982356"/>
    <w:rsid w:val="0098417F"/>
    <w:rsid w:val="00984B04"/>
    <w:rsid w:val="00986D32"/>
    <w:rsid w:val="009874E5"/>
    <w:rsid w:val="00994A26"/>
    <w:rsid w:val="00994B24"/>
    <w:rsid w:val="009A3C84"/>
    <w:rsid w:val="009B7B08"/>
    <w:rsid w:val="009C316A"/>
    <w:rsid w:val="009C5322"/>
    <w:rsid w:val="009C638D"/>
    <w:rsid w:val="009C6D97"/>
    <w:rsid w:val="009D681F"/>
    <w:rsid w:val="009E09D9"/>
    <w:rsid w:val="00A0417A"/>
    <w:rsid w:val="00A074E0"/>
    <w:rsid w:val="00A10A18"/>
    <w:rsid w:val="00A178FF"/>
    <w:rsid w:val="00A23FE5"/>
    <w:rsid w:val="00A24F63"/>
    <w:rsid w:val="00A3237B"/>
    <w:rsid w:val="00A32F3F"/>
    <w:rsid w:val="00A344CA"/>
    <w:rsid w:val="00A377D1"/>
    <w:rsid w:val="00A3785B"/>
    <w:rsid w:val="00A44F4E"/>
    <w:rsid w:val="00A4793A"/>
    <w:rsid w:val="00A47C91"/>
    <w:rsid w:val="00A5119C"/>
    <w:rsid w:val="00A56284"/>
    <w:rsid w:val="00A56FAD"/>
    <w:rsid w:val="00A60857"/>
    <w:rsid w:val="00A61D28"/>
    <w:rsid w:val="00A661F4"/>
    <w:rsid w:val="00A73999"/>
    <w:rsid w:val="00A76B7E"/>
    <w:rsid w:val="00A77A92"/>
    <w:rsid w:val="00A83701"/>
    <w:rsid w:val="00A8763A"/>
    <w:rsid w:val="00A9422F"/>
    <w:rsid w:val="00AA4641"/>
    <w:rsid w:val="00AA698B"/>
    <w:rsid w:val="00AB12FD"/>
    <w:rsid w:val="00AB34EB"/>
    <w:rsid w:val="00AB3AAE"/>
    <w:rsid w:val="00AB56B1"/>
    <w:rsid w:val="00AC1925"/>
    <w:rsid w:val="00AC1F43"/>
    <w:rsid w:val="00AC2AFF"/>
    <w:rsid w:val="00AC41FA"/>
    <w:rsid w:val="00AD0DBB"/>
    <w:rsid w:val="00AD4D10"/>
    <w:rsid w:val="00AE3680"/>
    <w:rsid w:val="00AE6EC7"/>
    <w:rsid w:val="00AE7F74"/>
    <w:rsid w:val="00AF0F3D"/>
    <w:rsid w:val="00AF54C6"/>
    <w:rsid w:val="00AF6409"/>
    <w:rsid w:val="00B0211F"/>
    <w:rsid w:val="00B06FD4"/>
    <w:rsid w:val="00B076B8"/>
    <w:rsid w:val="00B140F0"/>
    <w:rsid w:val="00B3294B"/>
    <w:rsid w:val="00B3721F"/>
    <w:rsid w:val="00B415CF"/>
    <w:rsid w:val="00B44DA0"/>
    <w:rsid w:val="00B470F9"/>
    <w:rsid w:val="00B53116"/>
    <w:rsid w:val="00B54FA5"/>
    <w:rsid w:val="00B62434"/>
    <w:rsid w:val="00B6261C"/>
    <w:rsid w:val="00B64C37"/>
    <w:rsid w:val="00B6536B"/>
    <w:rsid w:val="00B82C83"/>
    <w:rsid w:val="00B9011E"/>
    <w:rsid w:val="00B9369C"/>
    <w:rsid w:val="00B96E8A"/>
    <w:rsid w:val="00BA043E"/>
    <w:rsid w:val="00BA14B7"/>
    <w:rsid w:val="00BA1F34"/>
    <w:rsid w:val="00BA2730"/>
    <w:rsid w:val="00BA486E"/>
    <w:rsid w:val="00BA73B2"/>
    <w:rsid w:val="00BB45D2"/>
    <w:rsid w:val="00BB6D2E"/>
    <w:rsid w:val="00BD3AD4"/>
    <w:rsid w:val="00BE0337"/>
    <w:rsid w:val="00BE23D0"/>
    <w:rsid w:val="00BE2BFC"/>
    <w:rsid w:val="00BE2C84"/>
    <w:rsid w:val="00BE443B"/>
    <w:rsid w:val="00BF5D5C"/>
    <w:rsid w:val="00BF759A"/>
    <w:rsid w:val="00C03ADB"/>
    <w:rsid w:val="00C04904"/>
    <w:rsid w:val="00C05DB7"/>
    <w:rsid w:val="00C15858"/>
    <w:rsid w:val="00C20044"/>
    <w:rsid w:val="00C247FB"/>
    <w:rsid w:val="00C253AE"/>
    <w:rsid w:val="00C30A31"/>
    <w:rsid w:val="00C36933"/>
    <w:rsid w:val="00C37C5E"/>
    <w:rsid w:val="00C40E56"/>
    <w:rsid w:val="00C41CCD"/>
    <w:rsid w:val="00C42D5E"/>
    <w:rsid w:val="00C4337D"/>
    <w:rsid w:val="00C43D98"/>
    <w:rsid w:val="00C4413C"/>
    <w:rsid w:val="00C50F06"/>
    <w:rsid w:val="00C52271"/>
    <w:rsid w:val="00C61184"/>
    <w:rsid w:val="00C6132A"/>
    <w:rsid w:val="00C62F5D"/>
    <w:rsid w:val="00C63592"/>
    <w:rsid w:val="00C70A45"/>
    <w:rsid w:val="00C73289"/>
    <w:rsid w:val="00C77853"/>
    <w:rsid w:val="00C82C3A"/>
    <w:rsid w:val="00C85FD3"/>
    <w:rsid w:val="00C911CA"/>
    <w:rsid w:val="00C92D5C"/>
    <w:rsid w:val="00C93EC9"/>
    <w:rsid w:val="00C97514"/>
    <w:rsid w:val="00CA0A5F"/>
    <w:rsid w:val="00CA2340"/>
    <w:rsid w:val="00CB021D"/>
    <w:rsid w:val="00CB259F"/>
    <w:rsid w:val="00CC4427"/>
    <w:rsid w:val="00CD016B"/>
    <w:rsid w:val="00CD7C1A"/>
    <w:rsid w:val="00CE374D"/>
    <w:rsid w:val="00CE49A3"/>
    <w:rsid w:val="00CE533B"/>
    <w:rsid w:val="00CF2251"/>
    <w:rsid w:val="00CF4DCA"/>
    <w:rsid w:val="00CF55E5"/>
    <w:rsid w:val="00CF6287"/>
    <w:rsid w:val="00D001DD"/>
    <w:rsid w:val="00D004EE"/>
    <w:rsid w:val="00D00EF4"/>
    <w:rsid w:val="00D01FC2"/>
    <w:rsid w:val="00D044EA"/>
    <w:rsid w:val="00D069A6"/>
    <w:rsid w:val="00D0768F"/>
    <w:rsid w:val="00D11BCE"/>
    <w:rsid w:val="00D24DD2"/>
    <w:rsid w:val="00D34811"/>
    <w:rsid w:val="00D406F8"/>
    <w:rsid w:val="00D43C36"/>
    <w:rsid w:val="00D50B4F"/>
    <w:rsid w:val="00D56EB3"/>
    <w:rsid w:val="00D66F08"/>
    <w:rsid w:val="00D71717"/>
    <w:rsid w:val="00D7190E"/>
    <w:rsid w:val="00D759A9"/>
    <w:rsid w:val="00D86064"/>
    <w:rsid w:val="00D8700E"/>
    <w:rsid w:val="00D92F0D"/>
    <w:rsid w:val="00DA186E"/>
    <w:rsid w:val="00DB02F6"/>
    <w:rsid w:val="00DC2F2C"/>
    <w:rsid w:val="00DC3DCA"/>
    <w:rsid w:val="00DC7B9F"/>
    <w:rsid w:val="00DD096A"/>
    <w:rsid w:val="00DD6114"/>
    <w:rsid w:val="00DE1D38"/>
    <w:rsid w:val="00DE2899"/>
    <w:rsid w:val="00DE4DDC"/>
    <w:rsid w:val="00DF22F9"/>
    <w:rsid w:val="00DF2854"/>
    <w:rsid w:val="00DF39D9"/>
    <w:rsid w:val="00DF409F"/>
    <w:rsid w:val="00DF636E"/>
    <w:rsid w:val="00E04A85"/>
    <w:rsid w:val="00E12BA2"/>
    <w:rsid w:val="00E15A1E"/>
    <w:rsid w:val="00E1638C"/>
    <w:rsid w:val="00E22CB2"/>
    <w:rsid w:val="00E23625"/>
    <w:rsid w:val="00E33A17"/>
    <w:rsid w:val="00E431E3"/>
    <w:rsid w:val="00E44599"/>
    <w:rsid w:val="00E45364"/>
    <w:rsid w:val="00E45525"/>
    <w:rsid w:val="00E57CF3"/>
    <w:rsid w:val="00E60337"/>
    <w:rsid w:val="00E62DE0"/>
    <w:rsid w:val="00E957DC"/>
    <w:rsid w:val="00EA5C46"/>
    <w:rsid w:val="00EC0AF4"/>
    <w:rsid w:val="00ED1580"/>
    <w:rsid w:val="00ED176C"/>
    <w:rsid w:val="00ED4336"/>
    <w:rsid w:val="00EE4DEE"/>
    <w:rsid w:val="00EE76F8"/>
    <w:rsid w:val="00EF2382"/>
    <w:rsid w:val="00EF2FE6"/>
    <w:rsid w:val="00EF5646"/>
    <w:rsid w:val="00EF6C5F"/>
    <w:rsid w:val="00F0536D"/>
    <w:rsid w:val="00F06896"/>
    <w:rsid w:val="00F07D6C"/>
    <w:rsid w:val="00F1122D"/>
    <w:rsid w:val="00F116A1"/>
    <w:rsid w:val="00F1282D"/>
    <w:rsid w:val="00F1342C"/>
    <w:rsid w:val="00F1493E"/>
    <w:rsid w:val="00F23406"/>
    <w:rsid w:val="00F2530C"/>
    <w:rsid w:val="00F31E9A"/>
    <w:rsid w:val="00F34A8F"/>
    <w:rsid w:val="00F34B57"/>
    <w:rsid w:val="00F44183"/>
    <w:rsid w:val="00F549C5"/>
    <w:rsid w:val="00F56DD9"/>
    <w:rsid w:val="00F5788E"/>
    <w:rsid w:val="00F61A60"/>
    <w:rsid w:val="00F64B69"/>
    <w:rsid w:val="00F77C9C"/>
    <w:rsid w:val="00F77DDF"/>
    <w:rsid w:val="00F86068"/>
    <w:rsid w:val="00F86091"/>
    <w:rsid w:val="00F95BE0"/>
    <w:rsid w:val="00FA259C"/>
    <w:rsid w:val="00FA5510"/>
    <w:rsid w:val="00FB3FB7"/>
    <w:rsid w:val="00FB6E8F"/>
    <w:rsid w:val="00FC0334"/>
    <w:rsid w:val="00FC1D30"/>
    <w:rsid w:val="00FD4A4C"/>
    <w:rsid w:val="00FD4E91"/>
    <w:rsid w:val="00FD7948"/>
    <w:rsid w:val="00FD7987"/>
    <w:rsid w:val="00FE77E5"/>
    <w:rsid w:val="00FF1285"/>
    <w:rsid w:val="00FF421D"/>
    <w:rsid w:val="00FF581F"/>
    <w:rsid w:val="00FF7B75"/>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47C4"/>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47C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 w:type="paragraph" w:styleId="CabealhodoSumrio">
    <w:name w:val="TOC Heading"/>
    <w:basedOn w:val="Ttulo1"/>
    <w:next w:val="Normal"/>
    <w:uiPriority w:val="39"/>
    <w:unhideWhenUsed/>
    <w:qFormat/>
    <w:rsid w:val="006B1C26"/>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6B1C26"/>
    <w:pPr>
      <w:spacing w:after="100"/>
    </w:pPr>
  </w:style>
  <w:style w:type="paragraph" w:styleId="Legenda">
    <w:name w:val="caption"/>
    <w:basedOn w:val="Normal"/>
    <w:next w:val="Normal"/>
    <w:uiPriority w:val="35"/>
    <w:unhideWhenUsed/>
    <w:qFormat/>
    <w:rsid w:val="00A5119C"/>
    <w:pPr>
      <w:spacing w:after="200" w:line="240" w:lineRule="auto"/>
    </w:pPr>
    <w:rPr>
      <w:i/>
      <w:iCs/>
      <w:color w:val="0E2841" w:themeColor="text2"/>
      <w:sz w:val="18"/>
      <w:szCs w:val="18"/>
    </w:rPr>
  </w:style>
  <w:style w:type="paragraph" w:styleId="Sumrio2">
    <w:name w:val="toc 2"/>
    <w:basedOn w:val="Normal"/>
    <w:next w:val="Normal"/>
    <w:uiPriority w:val="39"/>
    <w:unhideWhenUsed/>
    <w:rsid w:val="007825A9"/>
    <w:pPr>
      <w:tabs>
        <w:tab w:val="right" w:leader="dot" w:pos="8494"/>
      </w:tabs>
      <w:spacing w:after="100"/>
      <w:ind w:left="220"/>
    </w:pPr>
    <w:rPr>
      <w:rFonts w:ascii="Times New Roman" w:eastAsiaTheme="minorEastAsia" w:hAnsi="Times New Roman" w:cs="Times New Roman"/>
      <w:noProof/>
      <w:kern w:val="0"/>
      <w:sz w:val="24"/>
      <w:szCs w:val="24"/>
      <w:lang w:eastAsia="pt-BR"/>
      <w14:ligatures w14:val="none"/>
    </w:rPr>
  </w:style>
  <w:style w:type="paragraph" w:styleId="Sumrio3">
    <w:name w:val="toc 3"/>
    <w:basedOn w:val="Normal"/>
    <w:next w:val="Normal"/>
    <w:autoRedefine/>
    <w:uiPriority w:val="39"/>
    <w:unhideWhenUsed/>
    <w:rsid w:val="008C30DC"/>
    <w:pPr>
      <w:spacing w:after="100"/>
      <w:ind w:left="440"/>
    </w:pPr>
    <w:rPr>
      <w:rFonts w:eastAsiaTheme="minorEastAsia" w:cs="Times New Roman"/>
      <w:kern w:val="0"/>
      <w:lang w:eastAsia="pt-BR"/>
      <w14:ligatures w14:val="none"/>
    </w:rPr>
  </w:style>
  <w:style w:type="paragraph" w:styleId="ndicedeilustraes">
    <w:name w:val="table of figures"/>
    <w:basedOn w:val="Normal"/>
    <w:next w:val="Normal"/>
    <w:uiPriority w:val="99"/>
    <w:unhideWhenUsed/>
    <w:rsid w:val="008C30DC"/>
    <w:pPr>
      <w:spacing w:after="0"/>
    </w:pPr>
  </w:style>
  <w:style w:type="paragraph" w:styleId="Commarcadores">
    <w:name w:val="List Bullet"/>
    <w:basedOn w:val="Normal"/>
    <w:uiPriority w:val="99"/>
    <w:unhideWhenUsed/>
    <w:rsid w:val="00F2530C"/>
    <w:pPr>
      <w:numPr>
        <w:numId w:val="19"/>
      </w:numPr>
      <w:tabs>
        <w:tab w:val="clear" w:pos="360"/>
      </w:tabs>
      <w:spacing w:after="200" w:line="276" w:lineRule="auto"/>
      <w:ind w:left="0" w:firstLine="0"/>
      <w:contextualSpacing/>
    </w:pPr>
    <w:rPr>
      <w:rFonts w:ascii="Times New Roman" w:eastAsiaTheme="minorEastAsia" w:hAnsi="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35</Pages>
  <Words>6716</Words>
  <Characters>36270</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103</cp:revision>
  <cp:lastPrinted>2026-09-23T18:24:00Z</cp:lastPrinted>
  <dcterms:created xsi:type="dcterms:W3CDTF">2026-09-24T13:47:00Z</dcterms:created>
  <dcterms:modified xsi:type="dcterms:W3CDTF">2026-09-25T15:05:00Z</dcterms:modified>
</cp:coreProperties>
</file>