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3107E9D8" w14:textId="1A0976E9" w:rsidR="009A2AA5"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9A2AA5" w:rsidRPr="00F53423">
        <w:rPr>
          <w:noProof/>
          <w:color w:val="000000" w:themeColor="text1"/>
        </w:rPr>
        <w:t>Figura 1 - Diagrama de arquitetura 3 camadas</w:t>
      </w:r>
      <w:r w:rsidR="009A2AA5">
        <w:rPr>
          <w:noProof/>
        </w:rPr>
        <w:tab/>
      </w:r>
      <w:r w:rsidR="009A2AA5">
        <w:rPr>
          <w:noProof/>
        </w:rPr>
        <w:fldChar w:fldCharType="begin"/>
      </w:r>
      <w:r w:rsidR="009A2AA5">
        <w:rPr>
          <w:noProof/>
        </w:rPr>
        <w:instrText xml:space="preserve"> PAGEREF _Toc240978504 \h </w:instrText>
      </w:r>
      <w:r w:rsidR="009A2AA5">
        <w:rPr>
          <w:noProof/>
        </w:rPr>
      </w:r>
      <w:r w:rsidR="009A2AA5">
        <w:rPr>
          <w:noProof/>
        </w:rPr>
        <w:fldChar w:fldCharType="separate"/>
      </w:r>
      <w:r w:rsidR="009A2AA5">
        <w:rPr>
          <w:noProof/>
        </w:rPr>
        <w:t>9</w:t>
      </w:r>
      <w:r w:rsidR="009A2AA5">
        <w:rPr>
          <w:noProof/>
        </w:rPr>
        <w:fldChar w:fldCharType="end"/>
      </w:r>
    </w:p>
    <w:p w14:paraId="17A2D3B8" w14:textId="040D068F"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2 - Diagrama Entidade-Relacionamento</w:t>
      </w:r>
      <w:r>
        <w:rPr>
          <w:noProof/>
        </w:rPr>
        <w:tab/>
      </w:r>
      <w:r>
        <w:rPr>
          <w:noProof/>
        </w:rPr>
        <w:fldChar w:fldCharType="begin"/>
      </w:r>
      <w:r>
        <w:rPr>
          <w:noProof/>
        </w:rPr>
        <w:instrText xml:space="preserve"> PAGEREF _Toc240978505 \h </w:instrText>
      </w:r>
      <w:r>
        <w:rPr>
          <w:noProof/>
        </w:rPr>
      </w:r>
      <w:r>
        <w:rPr>
          <w:noProof/>
        </w:rPr>
        <w:fldChar w:fldCharType="separate"/>
      </w:r>
      <w:r>
        <w:rPr>
          <w:noProof/>
        </w:rPr>
        <w:t>10</w:t>
      </w:r>
      <w:r>
        <w:rPr>
          <w:noProof/>
        </w:rPr>
        <w:fldChar w:fldCharType="end"/>
      </w:r>
    </w:p>
    <w:p w14:paraId="5CA101EC" w14:textId="4D10DA45"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3 - Jornada do cliente PF ou PJ</w:t>
      </w:r>
      <w:r>
        <w:rPr>
          <w:noProof/>
        </w:rPr>
        <w:tab/>
      </w:r>
      <w:r>
        <w:rPr>
          <w:noProof/>
        </w:rPr>
        <w:fldChar w:fldCharType="begin"/>
      </w:r>
      <w:r>
        <w:rPr>
          <w:noProof/>
        </w:rPr>
        <w:instrText xml:space="preserve"> PAGEREF _Toc240978506 \h </w:instrText>
      </w:r>
      <w:r>
        <w:rPr>
          <w:noProof/>
        </w:rPr>
      </w:r>
      <w:r>
        <w:rPr>
          <w:noProof/>
        </w:rPr>
        <w:fldChar w:fldCharType="separate"/>
      </w:r>
      <w:r>
        <w:rPr>
          <w:noProof/>
        </w:rPr>
        <w:t>10</w:t>
      </w:r>
      <w:r>
        <w:rPr>
          <w:noProof/>
        </w:rPr>
        <w:fldChar w:fldCharType="end"/>
      </w:r>
    </w:p>
    <w:p w14:paraId="27D3B0E6" w14:textId="7CD807BB"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4 -  Identificação de Perfil</w:t>
      </w:r>
      <w:r>
        <w:rPr>
          <w:noProof/>
        </w:rPr>
        <w:tab/>
      </w:r>
      <w:r>
        <w:rPr>
          <w:noProof/>
        </w:rPr>
        <w:fldChar w:fldCharType="begin"/>
      </w:r>
      <w:r>
        <w:rPr>
          <w:noProof/>
        </w:rPr>
        <w:instrText xml:space="preserve"> PAGEREF _Toc240978507 \h </w:instrText>
      </w:r>
      <w:r>
        <w:rPr>
          <w:noProof/>
        </w:rPr>
      </w:r>
      <w:r>
        <w:rPr>
          <w:noProof/>
        </w:rPr>
        <w:fldChar w:fldCharType="separate"/>
      </w:r>
      <w:r>
        <w:rPr>
          <w:noProof/>
        </w:rPr>
        <w:t>11</w:t>
      </w:r>
      <w:r>
        <w:rPr>
          <w:noProof/>
        </w:rPr>
        <w:fldChar w:fldCharType="end"/>
      </w:r>
    </w:p>
    <w:p w14:paraId="7F362C2F" w14:textId="482D8580"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5 - Pessoa Física</w:t>
      </w:r>
      <w:r>
        <w:rPr>
          <w:noProof/>
        </w:rPr>
        <w:tab/>
      </w:r>
      <w:r>
        <w:rPr>
          <w:noProof/>
        </w:rPr>
        <w:fldChar w:fldCharType="begin"/>
      </w:r>
      <w:r>
        <w:rPr>
          <w:noProof/>
        </w:rPr>
        <w:instrText xml:space="preserve"> PAGEREF _Toc240978508 \h </w:instrText>
      </w:r>
      <w:r>
        <w:rPr>
          <w:noProof/>
        </w:rPr>
      </w:r>
      <w:r>
        <w:rPr>
          <w:noProof/>
        </w:rPr>
        <w:fldChar w:fldCharType="separate"/>
      </w:r>
      <w:r>
        <w:rPr>
          <w:noProof/>
        </w:rPr>
        <w:t>11</w:t>
      </w:r>
      <w:r>
        <w:rPr>
          <w:noProof/>
        </w:rPr>
        <w:fldChar w:fldCharType="end"/>
      </w:r>
    </w:p>
    <w:p w14:paraId="5C4A15F6" w14:textId="363D6E69"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6 - Pessoa Jurídica</w:t>
      </w:r>
      <w:r>
        <w:rPr>
          <w:noProof/>
        </w:rPr>
        <w:tab/>
      </w:r>
      <w:r>
        <w:rPr>
          <w:noProof/>
        </w:rPr>
        <w:fldChar w:fldCharType="begin"/>
      </w:r>
      <w:r>
        <w:rPr>
          <w:noProof/>
        </w:rPr>
        <w:instrText xml:space="preserve"> PAGEREF _Toc240978509 \h </w:instrText>
      </w:r>
      <w:r>
        <w:rPr>
          <w:noProof/>
        </w:rPr>
      </w:r>
      <w:r>
        <w:rPr>
          <w:noProof/>
        </w:rPr>
        <w:fldChar w:fldCharType="separate"/>
      </w:r>
      <w:r>
        <w:rPr>
          <w:noProof/>
        </w:rPr>
        <w:t>12</w:t>
      </w:r>
      <w:r>
        <w:rPr>
          <w:noProof/>
        </w:rPr>
        <w:fldChar w:fldCharType="end"/>
      </w:r>
    </w:p>
    <w:p w14:paraId="21396732" w14:textId="353DF30E"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7 - Modalidade de Crédito</w:t>
      </w:r>
      <w:r>
        <w:rPr>
          <w:noProof/>
        </w:rPr>
        <w:tab/>
      </w:r>
      <w:r>
        <w:rPr>
          <w:noProof/>
        </w:rPr>
        <w:fldChar w:fldCharType="begin"/>
      </w:r>
      <w:r>
        <w:rPr>
          <w:noProof/>
        </w:rPr>
        <w:instrText xml:space="preserve"> PAGEREF _Toc240978510 \h </w:instrText>
      </w:r>
      <w:r>
        <w:rPr>
          <w:noProof/>
        </w:rPr>
      </w:r>
      <w:r>
        <w:rPr>
          <w:noProof/>
        </w:rPr>
        <w:fldChar w:fldCharType="separate"/>
      </w:r>
      <w:r>
        <w:rPr>
          <w:noProof/>
        </w:rPr>
        <w:t>12</w:t>
      </w:r>
      <w:r>
        <w:rPr>
          <w:noProof/>
        </w:rPr>
        <w:fldChar w:fldCharType="end"/>
      </w:r>
    </w:p>
    <w:p w14:paraId="3238A110" w14:textId="7EB78937"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8 – Localidade</w:t>
      </w:r>
      <w:r>
        <w:rPr>
          <w:noProof/>
        </w:rPr>
        <w:tab/>
      </w:r>
      <w:r>
        <w:rPr>
          <w:noProof/>
        </w:rPr>
        <w:fldChar w:fldCharType="begin"/>
      </w:r>
      <w:r>
        <w:rPr>
          <w:noProof/>
        </w:rPr>
        <w:instrText xml:space="preserve"> PAGEREF _Toc240978511 \h </w:instrText>
      </w:r>
      <w:r>
        <w:rPr>
          <w:noProof/>
        </w:rPr>
      </w:r>
      <w:r>
        <w:rPr>
          <w:noProof/>
        </w:rPr>
        <w:fldChar w:fldCharType="separate"/>
      </w:r>
      <w:r>
        <w:rPr>
          <w:noProof/>
        </w:rPr>
        <w:t>13</w:t>
      </w:r>
      <w:r>
        <w:rPr>
          <w:noProof/>
        </w:rPr>
        <w:fldChar w:fldCharType="end"/>
      </w:r>
    </w:p>
    <w:p w14:paraId="4187A99F" w14:textId="4C8447BD"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9 - sequência de diagnóstico - opção do usuário (cliente)</w:t>
      </w:r>
      <w:r>
        <w:rPr>
          <w:noProof/>
        </w:rPr>
        <w:tab/>
      </w:r>
      <w:r>
        <w:rPr>
          <w:noProof/>
        </w:rPr>
        <w:fldChar w:fldCharType="begin"/>
      </w:r>
      <w:r>
        <w:rPr>
          <w:noProof/>
        </w:rPr>
        <w:instrText xml:space="preserve"> PAGEREF _Toc240978512 \h </w:instrText>
      </w:r>
      <w:r>
        <w:rPr>
          <w:noProof/>
        </w:rPr>
      </w:r>
      <w:r>
        <w:rPr>
          <w:noProof/>
        </w:rPr>
        <w:fldChar w:fldCharType="separate"/>
      </w:r>
      <w:r>
        <w:rPr>
          <w:noProof/>
        </w:rPr>
        <w:t>14</w:t>
      </w:r>
      <w:r>
        <w:rPr>
          <w:noProof/>
        </w:rPr>
        <w:fldChar w:fldCharType="end"/>
      </w:r>
    </w:p>
    <w:p w14:paraId="0C830531" w14:textId="493D2E2F"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10 - Resultado da Análise</w:t>
      </w:r>
      <w:r>
        <w:rPr>
          <w:noProof/>
        </w:rPr>
        <w:tab/>
      </w:r>
      <w:r>
        <w:rPr>
          <w:noProof/>
        </w:rPr>
        <w:fldChar w:fldCharType="begin"/>
      </w:r>
      <w:r>
        <w:rPr>
          <w:noProof/>
        </w:rPr>
        <w:instrText xml:space="preserve"> PAGEREF _Toc240978513 \h </w:instrText>
      </w:r>
      <w:r>
        <w:rPr>
          <w:noProof/>
        </w:rPr>
      </w:r>
      <w:r>
        <w:rPr>
          <w:noProof/>
        </w:rPr>
        <w:fldChar w:fldCharType="separate"/>
      </w:r>
      <w:r>
        <w:rPr>
          <w:noProof/>
        </w:rPr>
        <w:t>15</w:t>
      </w:r>
      <w:r>
        <w:rPr>
          <w:noProof/>
        </w:rPr>
        <w:fldChar w:fldCharType="end"/>
      </w:r>
    </w:p>
    <w:p w14:paraId="196AE6C5" w14:textId="61FC034B"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11 - Fluxo do Dashboard de análise de crédito</w:t>
      </w:r>
      <w:r>
        <w:rPr>
          <w:noProof/>
        </w:rPr>
        <w:tab/>
      </w:r>
      <w:r>
        <w:rPr>
          <w:noProof/>
        </w:rPr>
        <w:fldChar w:fldCharType="begin"/>
      </w:r>
      <w:r>
        <w:rPr>
          <w:noProof/>
        </w:rPr>
        <w:instrText xml:space="preserve"> PAGEREF _Toc240978514 \h </w:instrText>
      </w:r>
      <w:r>
        <w:rPr>
          <w:noProof/>
        </w:rPr>
      </w:r>
      <w:r>
        <w:rPr>
          <w:noProof/>
        </w:rPr>
        <w:fldChar w:fldCharType="separate"/>
      </w:r>
      <w:r>
        <w:rPr>
          <w:noProof/>
        </w:rPr>
        <w:t>16</w:t>
      </w:r>
      <w:r>
        <w:rPr>
          <w:noProof/>
        </w:rPr>
        <w:fldChar w:fldCharType="end"/>
      </w:r>
    </w:p>
    <w:p w14:paraId="3523CF5C" w14:textId="410AAB42"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12 - Tela de início:</w:t>
      </w:r>
      <w:r>
        <w:rPr>
          <w:noProof/>
        </w:rPr>
        <w:tab/>
      </w:r>
      <w:r>
        <w:rPr>
          <w:noProof/>
        </w:rPr>
        <w:fldChar w:fldCharType="begin"/>
      </w:r>
      <w:r>
        <w:rPr>
          <w:noProof/>
        </w:rPr>
        <w:instrText xml:space="preserve"> PAGEREF _Toc240978515 \h </w:instrText>
      </w:r>
      <w:r>
        <w:rPr>
          <w:noProof/>
        </w:rPr>
      </w:r>
      <w:r>
        <w:rPr>
          <w:noProof/>
        </w:rPr>
        <w:fldChar w:fldCharType="separate"/>
      </w:r>
      <w:r>
        <w:rPr>
          <w:noProof/>
        </w:rPr>
        <w:t>20</w:t>
      </w:r>
      <w:r>
        <w:rPr>
          <w:noProof/>
        </w:rPr>
        <w:fldChar w:fldCharType="end"/>
      </w:r>
    </w:p>
    <w:p w14:paraId="39D6D450" w14:textId="5924AF35" w:rsidR="009A2AA5" w:rsidRDefault="009A2AA5">
      <w:pPr>
        <w:pStyle w:val="ndicedeilustraes"/>
        <w:tabs>
          <w:tab w:val="right" w:leader="dot" w:pos="8494"/>
        </w:tabs>
        <w:rPr>
          <w:rFonts w:eastAsiaTheme="minorEastAsia"/>
          <w:noProof/>
          <w:sz w:val="24"/>
          <w:szCs w:val="24"/>
          <w:lang w:eastAsia="pt-BR"/>
        </w:rPr>
      </w:pPr>
      <w:r w:rsidRPr="00F53423">
        <w:rPr>
          <w:noProof/>
          <w:color w:val="000000" w:themeColor="text1"/>
        </w:rPr>
        <w:t>Figura 13 – Tela de Simulação de Crédito</w:t>
      </w:r>
      <w:r>
        <w:rPr>
          <w:noProof/>
        </w:rPr>
        <w:tab/>
      </w:r>
      <w:r>
        <w:rPr>
          <w:noProof/>
        </w:rPr>
        <w:fldChar w:fldCharType="begin"/>
      </w:r>
      <w:r>
        <w:rPr>
          <w:noProof/>
        </w:rPr>
        <w:instrText xml:space="preserve"> PAGEREF _Toc240978516 \h </w:instrText>
      </w:r>
      <w:r>
        <w:rPr>
          <w:noProof/>
        </w:rPr>
      </w:r>
      <w:r>
        <w:rPr>
          <w:noProof/>
        </w:rPr>
        <w:fldChar w:fldCharType="separate"/>
      </w:r>
      <w:r>
        <w:rPr>
          <w:noProof/>
        </w:rPr>
        <w:t>21</w:t>
      </w:r>
      <w:r>
        <w:rPr>
          <w:noProof/>
        </w:rPr>
        <w:fldChar w:fldCharType="end"/>
      </w:r>
    </w:p>
    <w:p w14:paraId="2AE202B5" w14:textId="019BDD61" w:rsidR="00485537" w:rsidRDefault="008C30DC">
      <w:r w:rsidRPr="008C30DC">
        <w:rPr>
          <w:b/>
          <w:bCs/>
          <w:sz w:val="24"/>
          <w:szCs w:val="24"/>
        </w:rPr>
        <w:fldChar w:fldCharType="end"/>
      </w:r>
    </w:p>
    <w:p w14:paraId="6A59393C" w14:textId="77777777" w:rsidR="00485537" w:rsidRDefault="00485537">
      <w:r>
        <w:br w:type="page"/>
      </w:r>
    </w:p>
    <w:bookmarkStart w:id="0" w:name="_Toc240978517"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47D52DBF" w14:textId="7ECDDE93" w:rsidR="009A2AA5"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78517" w:history="1">
            <w:r w:rsidR="009A2AA5" w:rsidRPr="00FE4E21">
              <w:rPr>
                <w:rStyle w:val="Hyperlink"/>
                <w:b/>
                <w:bCs/>
                <w:noProof/>
                <w:spacing w:val="-10"/>
                <w:kern w:val="28"/>
              </w:rPr>
              <w:t>SUMÁRIO</w:t>
            </w:r>
            <w:r w:rsidR="009A2AA5">
              <w:rPr>
                <w:noProof/>
                <w:webHidden/>
              </w:rPr>
              <w:tab/>
            </w:r>
            <w:r w:rsidR="009A2AA5">
              <w:rPr>
                <w:noProof/>
                <w:webHidden/>
              </w:rPr>
              <w:fldChar w:fldCharType="begin"/>
            </w:r>
            <w:r w:rsidR="009A2AA5">
              <w:rPr>
                <w:noProof/>
                <w:webHidden/>
              </w:rPr>
              <w:instrText xml:space="preserve"> PAGEREF _Toc240978517 \h </w:instrText>
            </w:r>
            <w:r w:rsidR="009A2AA5">
              <w:rPr>
                <w:noProof/>
                <w:webHidden/>
              </w:rPr>
            </w:r>
            <w:r w:rsidR="009A2AA5">
              <w:rPr>
                <w:noProof/>
                <w:webHidden/>
              </w:rPr>
              <w:fldChar w:fldCharType="separate"/>
            </w:r>
            <w:r w:rsidR="009A2AA5">
              <w:rPr>
                <w:noProof/>
                <w:webHidden/>
              </w:rPr>
              <w:t>4</w:t>
            </w:r>
            <w:r w:rsidR="009A2AA5">
              <w:rPr>
                <w:noProof/>
                <w:webHidden/>
              </w:rPr>
              <w:fldChar w:fldCharType="end"/>
            </w:r>
          </w:hyperlink>
        </w:p>
        <w:p w14:paraId="5848E149" w14:textId="55ED0206" w:rsidR="009A2AA5" w:rsidRDefault="009A2AA5">
          <w:pPr>
            <w:pStyle w:val="Sumrio1"/>
            <w:tabs>
              <w:tab w:val="left" w:pos="440"/>
              <w:tab w:val="right" w:leader="dot" w:pos="8494"/>
            </w:tabs>
            <w:rPr>
              <w:rFonts w:eastAsiaTheme="minorEastAsia"/>
              <w:noProof/>
              <w:sz w:val="24"/>
              <w:szCs w:val="24"/>
              <w:lang w:eastAsia="pt-BR"/>
            </w:rPr>
          </w:pPr>
          <w:hyperlink w:anchor="_Toc240978518" w:history="1">
            <w:r w:rsidRPr="00FE4E21">
              <w:rPr>
                <w:rStyle w:val="Hyperlink"/>
                <w:b/>
                <w:bCs/>
                <w:noProof/>
              </w:rPr>
              <w:t>1.</w:t>
            </w:r>
            <w:r>
              <w:rPr>
                <w:rFonts w:eastAsiaTheme="minorEastAsia"/>
                <w:noProof/>
                <w:sz w:val="24"/>
                <w:szCs w:val="24"/>
                <w:lang w:eastAsia="pt-BR"/>
              </w:rPr>
              <w:tab/>
            </w:r>
            <w:r w:rsidRPr="00FE4E21">
              <w:rPr>
                <w:rStyle w:val="Hyperlink"/>
                <w:b/>
                <w:bCs/>
                <w:noProof/>
              </w:rPr>
              <w:t>INTRODUÇÃO</w:t>
            </w:r>
            <w:r>
              <w:rPr>
                <w:noProof/>
                <w:webHidden/>
              </w:rPr>
              <w:tab/>
            </w:r>
            <w:r>
              <w:rPr>
                <w:noProof/>
                <w:webHidden/>
              </w:rPr>
              <w:fldChar w:fldCharType="begin"/>
            </w:r>
            <w:r>
              <w:rPr>
                <w:noProof/>
                <w:webHidden/>
              </w:rPr>
              <w:instrText xml:space="preserve"> PAGEREF _Toc240978518 \h </w:instrText>
            </w:r>
            <w:r>
              <w:rPr>
                <w:noProof/>
                <w:webHidden/>
              </w:rPr>
            </w:r>
            <w:r>
              <w:rPr>
                <w:noProof/>
                <w:webHidden/>
              </w:rPr>
              <w:fldChar w:fldCharType="separate"/>
            </w:r>
            <w:r>
              <w:rPr>
                <w:noProof/>
                <w:webHidden/>
              </w:rPr>
              <w:t>4</w:t>
            </w:r>
            <w:r>
              <w:rPr>
                <w:noProof/>
                <w:webHidden/>
              </w:rPr>
              <w:fldChar w:fldCharType="end"/>
            </w:r>
          </w:hyperlink>
        </w:p>
        <w:p w14:paraId="7EF792BE" w14:textId="6A72F419" w:rsidR="009A2AA5" w:rsidRDefault="009A2AA5">
          <w:pPr>
            <w:pStyle w:val="Sumrio1"/>
            <w:tabs>
              <w:tab w:val="left" w:pos="440"/>
              <w:tab w:val="right" w:leader="dot" w:pos="8494"/>
            </w:tabs>
            <w:rPr>
              <w:rFonts w:eastAsiaTheme="minorEastAsia"/>
              <w:noProof/>
              <w:sz w:val="24"/>
              <w:szCs w:val="24"/>
              <w:lang w:eastAsia="pt-BR"/>
            </w:rPr>
          </w:pPr>
          <w:hyperlink w:anchor="_Toc240978519" w:history="1">
            <w:r w:rsidRPr="00FE4E21">
              <w:rPr>
                <w:rStyle w:val="Hyperlink"/>
                <w:b/>
                <w:bCs/>
                <w:noProof/>
              </w:rPr>
              <w:t>2.</w:t>
            </w:r>
            <w:r>
              <w:rPr>
                <w:rFonts w:eastAsiaTheme="minorEastAsia"/>
                <w:noProof/>
                <w:sz w:val="24"/>
                <w:szCs w:val="24"/>
                <w:lang w:eastAsia="pt-BR"/>
              </w:rPr>
              <w:tab/>
            </w:r>
            <w:r w:rsidRPr="00FE4E21">
              <w:rPr>
                <w:rStyle w:val="Hyperlink"/>
                <w:b/>
                <w:bCs/>
                <w:noProof/>
              </w:rPr>
              <w:t>OBJETIVOS</w:t>
            </w:r>
            <w:r>
              <w:rPr>
                <w:noProof/>
                <w:webHidden/>
              </w:rPr>
              <w:tab/>
            </w:r>
            <w:r>
              <w:rPr>
                <w:noProof/>
                <w:webHidden/>
              </w:rPr>
              <w:fldChar w:fldCharType="begin"/>
            </w:r>
            <w:r>
              <w:rPr>
                <w:noProof/>
                <w:webHidden/>
              </w:rPr>
              <w:instrText xml:space="preserve"> PAGEREF _Toc240978519 \h </w:instrText>
            </w:r>
            <w:r>
              <w:rPr>
                <w:noProof/>
                <w:webHidden/>
              </w:rPr>
            </w:r>
            <w:r>
              <w:rPr>
                <w:noProof/>
                <w:webHidden/>
              </w:rPr>
              <w:fldChar w:fldCharType="separate"/>
            </w:r>
            <w:r>
              <w:rPr>
                <w:noProof/>
                <w:webHidden/>
              </w:rPr>
              <w:t>5</w:t>
            </w:r>
            <w:r>
              <w:rPr>
                <w:noProof/>
                <w:webHidden/>
              </w:rPr>
              <w:fldChar w:fldCharType="end"/>
            </w:r>
          </w:hyperlink>
        </w:p>
        <w:p w14:paraId="7AC5926F" w14:textId="665AD94A" w:rsidR="009A2AA5" w:rsidRDefault="009A2AA5">
          <w:pPr>
            <w:pStyle w:val="Sumrio1"/>
            <w:tabs>
              <w:tab w:val="left" w:pos="440"/>
              <w:tab w:val="right" w:leader="dot" w:pos="8494"/>
            </w:tabs>
            <w:rPr>
              <w:rFonts w:eastAsiaTheme="minorEastAsia"/>
              <w:noProof/>
              <w:sz w:val="24"/>
              <w:szCs w:val="24"/>
              <w:lang w:eastAsia="pt-BR"/>
            </w:rPr>
          </w:pPr>
          <w:hyperlink w:anchor="_Toc240978520" w:history="1">
            <w:r w:rsidRPr="00FE4E21">
              <w:rPr>
                <w:rStyle w:val="Hyperlink"/>
                <w:b/>
                <w:bCs/>
                <w:noProof/>
              </w:rPr>
              <w:t>3.</w:t>
            </w:r>
            <w:r>
              <w:rPr>
                <w:rFonts w:eastAsiaTheme="minorEastAsia"/>
                <w:noProof/>
                <w:sz w:val="24"/>
                <w:szCs w:val="24"/>
                <w:lang w:eastAsia="pt-BR"/>
              </w:rPr>
              <w:tab/>
            </w:r>
            <w:r w:rsidRPr="00FE4E21">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_Toc240978520 \h </w:instrText>
            </w:r>
            <w:r>
              <w:rPr>
                <w:noProof/>
                <w:webHidden/>
              </w:rPr>
            </w:r>
            <w:r>
              <w:rPr>
                <w:noProof/>
                <w:webHidden/>
              </w:rPr>
              <w:fldChar w:fldCharType="separate"/>
            </w:r>
            <w:r>
              <w:rPr>
                <w:noProof/>
                <w:webHidden/>
              </w:rPr>
              <w:t>5</w:t>
            </w:r>
            <w:r>
              <w:rPr>
                <w:noProof/>
                <w:webHidden/>
              </w:rPr>
              <w:fldChar w:fldCharType="end"/>
            </w:r>
          </w:hyperlink>
        </w:p>
        <w:p w14:paraId="088F9FA4" w14:textId="59E3FAC5" w:rsidR="009A2AA5" w:rsidRDefault="009A2AA5">
          <w:pPr>
            <w:pStyle w:val="Sumrio1"/>
            <w:tabs>
              <w:tab w:val="left" w:pos="440"/>
              <w:tab w:val="right" w:leader="dot" w:pos="8494"/>
            </w:tabs>
            <w:rPr>
              <w:rFonts w:eastAsiaTheme="minorEastAsia"/>
              <w:noProof/>
              <w:sz w:val="24"/>
              <w:szCs w:val="24"/>
              <w:lang w:eastAsia="pt-BR"/>
            </w:rPr>
          </w:pPr>
          <w:hyperlink w:anchor="_Toc240978521" w:history="1">
            <w:r w:rsidRPr="00FE4E21">
              <w:rPr>
                <w:rStyle w:val="Hyperlink"/>
                <w:b/>
                <w:bCs/>
                <w:noProof/>
              </w:rPr>
              <w:t>4.</w:t>
            </w:r>
            <w:r>
              <w:rPr>
                <w:rFonts w:eastAsiaTheme="minorEastAsia"/>
                <w:noProof/>
                <w:sz w:val="24"/>
                <w:szCs w:val="24"/>
                <w:lang w:eastAsia="pt-BR"/>
              </w:rPr>
              <w:tab/>
            </w:r>
            <w:r w:rsidRPr="00FE4E21">
              <w:rPr>
                <w:rStyle w:val="Hyperlink"/>
                <w:b/>
                <w:bCs/>
                <w:noProof/>
              </w:rPr>
              <w:t>FUNDAMENTAÇÃO TEÓRICA</w:t>
            </w:r>
            <w:r>
              <w:rPr>
                <w:noProof/>
                <w:webHidden/>
              </w:rPr>
              <w:tab/>
            </w:r>
            <w:r>
              <w:rPr>
                <w:noProof/>
                <w:webHidden/>
              </w:rPr>
              <w:fldChar w:fldCharType="begin"/>
            </w:r>
            <w:r>
              <w:rPr>
                <w:noProof/>
                <w:webHidden/>
              </w:rPr>
              <w:instrText xml:space="preserve"> PAGEREF _Toc240978521 \h </w:instrText>
            </w:r>
            <w:r>
              <w:rPr>
                <w:noProof/>
                <w:webHidden/>
              </w:rPr>
            </w:r>
            <w:r>
              <w:rPr>
                <w:noProof/>
                <w:webHidden/>
              </w:rPr>
              <w:fldChar w:fldCharType="separate"/>
            </w:r>
            <w:r>
              <w:rPr>
                <w:noProof/>
                <w:webHidden/>
              </w:rPr>
              <w:t>6</w:t>
            </w:r>
            <w:r>
              <w:rPr>
                <w:noProof/>
                <w:webHidden/>
              </w:rPr>
              <w:fldChar w:fldCharType="end"/>
            </w:r>
          </w:hyperlink>
        </w:p>
        <w:p w14:paraId="08EC1F0A" w14:textId="2FFAD41F" w:rsidR="009A2AA5" w:rsidRDefault="009A2AA5">
          <w:pPr>
            <w:pStyle w:val="Sumrio1"/>
            <w:tabs>
              <w:tab w:val="left" w:pos="440"/>
              <w:tab w:val="right" w:leader="dot" w:pos="8494"/>
            </w:tabs>
            <w:rPr>
              <w:rFonts w:eastAsiaTheme="minorEastAsia"/>
              <w:noProof/>
              <w:sz w:val="24"/>
              <w:szCs w:val="24"/>
              <w:lang w:eastAsia="pt-BR"/>
            </w:rPr>
          </w:pPr>
          <w:hyperlink w:anchor="_Toc240978522" w:history="1">
            <w:r w:rsidRPr="00FE4E21">
              <w:rPr>
                <w:rStyle w:val="Hyperlink"/>
                <w:b/>
                <w:bCs/>
                <w:noProof/>
              </w:rPr>
              <w:t>5.</w:t>
            </w:r>
            <w:r>
              <w:rPr>
                <w:rFonts w:eastAsiaTheme="minorEastAsia"/>
                <w:noProof/>
                <w:sz w:val="24"/>
                <w:szCs w:val="24"/>
                <w:lang w:eastAsia="pt-BR"/>
              </w:rPr>
              <w:tab/>
            </w:r>
            <w:r w:rsidRPr="00FE4E21">
              <w:rPr>
                <w:rStyle w:val="Hyperlink"/>
                <w:b/>
                <w:bCs/>
                <w:noProof/>
              </w:rPr>
              <w:t>METODOLOGIA</w:t>
            </w:r>
            <w:r>
              <w:rPr>
                <w:noProof/>
                <w:webHidden/>
              </w:rPr>
              <w:tab/>
            </w:r>
            <w:r>
              <w:rPr>
                <w:noProof/>
                <w:webHidden/>
              </w:rPr>
              <w:fldChar w:fldCharType="begin"/>
            </w:r>
            <w:r>
              <w:rPr>
                <w:noProof/>
                <w:webHidden/>
              </w:rPr>
              <w:instrText xml:space="preserve"> PAGEREF _Toc240978522 \h </w:instrText>
            </w:r>
            <w:r>
              <w:rPr>
                <w:noProof/>
                <w:webHidden/>
              </w:rPr>
            </w:r>
            <w:r>
              <w:rPr>
                <w:noProof/>
                <w:webHidden/>
              </w:rPr>
              <w:fldChar w:fldCharType="separate"/>
            </w:r>
            <w:r>
              <w:rPr>
                <w:noProof/>
                <w:webHidden/>
              </w:rPr>
              <w:t>7</w:t>
            </w:r>
            <w:r>
              <w:rPr>
                <w:noProof/>
                <w:webHidden/>
              </w:rPr>
              <w:fldChar w:fldCharType="end"/>
            </w:r>
          </w:hyperlink>
        </w:p>
        <w:p w14:paraId="656F688B" w14:textId="107DC554" w:rsidR="009A2AA5" w:rsidRDefault="009A2AA5">
          <w:pPr>
            <w:pStyle w:val="Sumrio1"/>
            <w:tabs>
              <w:tab w:val="left" w:pos="440"/>
              <w:tab w:val="right" w:leader="dot" w:pos="8494"/>
            </w:tabs>
            <w:rPr>
              <w:rFonts w:eastAsiaTheme="minorEastAsia"/>
              <w:noProof/>
              <w:sz w:val="24"/>
              <w:szCs w:val="24"/>
              <w:lang w:eastAsia="pt-BR"/>
            </w:rPr>
          </w:pPr>
          <w:hyperlink w:anchor="_Toc240978523" w:history="1">
            <w:r w:rsidRPr="00FE4E21">
              <w:rPr>
                <w:rStyle w:val="Hyperlink"/>
                <w:b/>
                <w:bCs/>
                <w:noProof/>
              </w:rPr>
              <w:t>6.</w:t>
            </w:r>
            <w:r>
              <w:rPr>
                <w:rFonts w:eastAsiaTheme="minorEastAsia"/>
                <w:noProof/>
                <w:sz w:val="24"/>
                <w:szCs w:val="24"/>
                <w:lang w:eastAsia="pt-BR"/>
              </w:rPr>
              <w:tab/>
            </w:r>
            <w:r w:rsidRPr="00FE4E21">
              <w:rPr>
                <w:rStyle w:val="Hyperlink"/>
                <w:b/>
                <w:bCs/>
                <w:noProof/>
              </w:rPr>
              <w:t>SOLUÇÃO INICIAL</w:t>
            </w:r>
            <w:r>
              <w:rPr>
                <w:noProof/>
                <w:webHidden/>
              </w:rPr>
              <w:tab/>
            </w:r>
            <w:r>
              <w:rPr>
                <w:noProof/>
                <w:webHidden/>
              </w:rPr>
              <w:fldChar w:fldCharType="begin"/>
            </w:r>
            <w:r>
              <w:rPr>
                <w:noProof/>
                <w:webHidden/>
              </w:rPr>
              <w:instrText xml:space="preserve"> PAGEREF _Toc240978523 \h </w:instrText>
            </w:r>
            <w:r>
              <w:rPr>
                <w:noProof/>
                <w:webHidden/>
              </w:rPr>
            </w:r>
            <w:r>
              <w:rPr>
                <w:noProof/>
                <w:webHidden/>
              </w:rPr>
              <w:fldChar w:fldCharType="separate"/>
            </w:r>
            <w:r>
              <w:rPr>
                <w:noProof/>
                <w:webHidden/>
              </w:rPr>
              <w:t>8</w:t>
            </w:r>
            <w:r>
              <w:rPr>
                <w:noProof/>
                <w:webHidden/>
              </w:rPr>
              <w:fldChar w:fldCharType="end"/>
            </w:r>
          </w:hyperlink>
        </w:p>
        <w:p w14:paraId="7E0A9940" w14:textId="7A9768E5" w:rsidR="009A2AA5" w:rsidRDefault="009A2AA5">
          <w:pPr>
            <w:pStyle w:val="Sumrio2"/>
            <w:tabs>
              <w:tab w:val="right" w:leader="dot" w:pos="8494"/>
            </w:tabs>
            <w:rPr>
              <w:rFonts w:cstheme="minorBidi"/>
              <w:noProof/>
              <w:kern w:val="2"/>
              <w:sz w:val="24"/>
              <w:szCs w:val="24"/>
              <w14:ligatures w14:val="standardContextual"/>
            </w:rPr>
          </w:pPr>
          <w:hyperlink w:anchor="_Toc240978524" w:history="1">
            <w:r w:rsidRPr="00FE4E21">
              <w:rPr>
                <w:rStyle w:val="Hyperlink"/>
                <w:b/>
                <w:bCs/>
                <w:noProof/>
              </w:rPr>
              <w:t>6.1 Proposta de uma arquitetura em 3 camadas</w:t>
            </w:r>
            <w:r>
              <w:rPr>
                <w:noProof/>
                <w:webHidden/>
              </w:rPr>
              <w:tab/>
            </w:r>
            <w:r>
              <w:rPr>
                <w:noProof/>
                <w:webHidden/>
              </w:rPr>
              <w:fldChar w:fldCharType="begin"/>
            </w:r>
            <w:r>
              <w:rPr>
                <w:noProof/>
                <w:webHidden/>
              </w:rPr>
              <w:instrText xml:space="preserve"> PAGEREF _Toc240978524 \h </w:instrText>
            </w:r>
            <w:r>
              <w:rPr>
                <w:noProof/>
                <w:webHidden/>
              </w:rPr>
            </w:r>
            <w:r>
              <w:rPr>
                <w:noProof/>
                <w:webHidden/>
              </w:rPr>
              <w:fldChar w:fldCharType="separate"/>
            </w:r>
            <w:r>
              <w:rPr>
                <w:noProof/>
                <w:webHidden/>
              </w:rPr>
              <w:t>8</w:t>
            </w:r>
            <w:r>
              <w:rPr>
                <w:noProof/>
                <w:webHidden/>
              </w:rPr>
              <w:fldChar w:fldCharType="end"/>
            </w:r>
          </w:hyperlink>
        </w:p>
        <w:p w14:paraId="77A616A5" w14:textId="1E7A31CA" w:rsidR="009A2AA5" w:rsidRDefault="009A2AA5">
          <w:pPr>
            <w:pStyle w:val="Sumrio2"/>
            <w:tabs>
              <w:tab w:val="right" w:leader="dot" w:pos="8494"/>
            </w:tabs>
            <w:rPr>
              <w:rFonts w:cstheme="minorBidi"/>
              <w:noProof/>
              <w:kern w:val="2"/>
              <w:sz w:val="24"/>
              <w:szCs w:val="24"/>
              <w14:ligatures w14:val="standardContextual"/>
            </w:rPr>
          </w:pPr>
          <w:hyperlink w:anchor="_Toc240978525" w:history="1">
            <w:r w:rsidRPr="00FE4E21">
              <w:rPr>
                <w:rStyle w:val="Hyperlink"/>
                <w:b/>
                <w:bCs/>
                <w:noProof/>
              </w:rPr>
              <w:t>6.2 Frontend</w:t>
            </w:r>
            <w:r>
              <w:rPr>
                <w:noProof/>
                <w:webHidden/>
              </w:rPr>
              <w:tab/>
            </w:r>
            <w:r>
              <w:rPr>
                <w:noProof/>
                <w:webHidden/>
              </w:rPr>
              <w:fldChar w:fldCharType="begin"/>
            </w:r>
            <w:r>
              <w:rPr>
                <w:noProof/>
                <w:webHidden/>
              </w:rPr>
              <w:instrText xml:space="preserve"> PAGEREF _Toc240978525 \h </w:instrText>
            </w:r>
            <w:r>
              <w:rPr>
                <w:noProof/>
                <w:webHidden/>
              </w:rPr>
            </w:r>
            <w:r>
              <w:rPr>
                <w:noProof/>
                <w:webHidden/>
              </w:rPr>
              <w:fldChar w:fldCharType="separate"/>
            </w:r>
            <w:r>
              <w:rPr>
                <w:noProof/>
                <w:webHidden/>
              </w:rPr>
              <w:t>10</w:t>
            </w:r>
            <w:r>
              <w:rPr>
                <w:noProof/>
                <w:webHidden/>
              </w:rPr>
              <w:fldChar w:fldCharType="end"/>
            </w:r>
          </w:hyperlink>
        </w:p>
        <w:p w14:paraId="39BFB572" w14:textId="11A84D34" w:rsidR="009A2AA5" w:rsidRDefault="009A2AA5">
          <w:pPr>
            <w:pStyle w:val="Sumrio2"/>
            <w:tabs>
              <w:tab w:val="right" w:leader="dot" w:pos="8494"/>
            </w:tabs>
            <w:rPr>
              <w:rFonts w:cstheme="minorBidi"/>
              <w:noProof/>
              <w:kern w:val="2"/>
              <w:sz w:val="24"/>
              <w:szCs w:val="24"/>
              <w14:ligatures w14:val="standardContextual"/>
            </w:rPr>
          </w:pPr>
          <w:hyperlink w:anchor="_Toc240978526" w:history="1">
            <w:r w:rsidRPr="00FE4E21">
              <w:rPr>
                <w:rStyle w:val="Hyperlink"/>
                <w:b/>
                <w:bCs/>
                <w:noProof/>
              </w:rPr>
              <w:t>6.3 Backend</w:t>
            </w:r>
            <w:r>
              <w:rPr>
                <w:noProof/>
                <w:webHidden/>
              </w:rPr>
              <w:tab/>
            </w:r>
            <w:r>
              <w:rPr>
                <w:noProof/>
                <w:webHidden/>
              </w:rPr>
              <w:fldChar w:fldCharType="begin"/>
            </w:r>
            <w:r>
              <w:rPr>
                <w:noProof/>
                <w:webHidden/>
              </w:rPr>
              <w:instrText xml:space="preserve"> PAGEREF _Toc240978526 \h </w:instrText>
            </w:r>
            <w:r>
              <w:rPr>
                <w:noProof/>
                <w:webHidden/>
              </w:rPr>
            </w:r>
            <w:r>
              <w:rPr>
                <w:noProof/>
                <w:webHidden/>
              </w:rPr>
              <w:fldChar w:fldCharType="separate"/>
            </w:r>
            <w:r>
              <w:rPr>
                <w:noProof/>
                <w:webHidden/>
              </w:rPr>
              <w:t>16</w:t>
            </w:r>
            <w:r>
              <w:rPr>
                <w:noProof/>
                <w:webHidden/>
              </w:rPr>
              <w:fldChar w:fldCharType="end"/>
            </w:r>
          </w:hyperlink>
        </w:p>
        <w:p w14:paraId="0AA0B9D9" w14:textId="0EDEF012" w:rsidR="009A2AA5" w:rsidRDefault="009A2AA5">
          <w:pPr>
            <w:pStyle w:val="Sumrio2"/>
            <w:tabs>
              <w:tab w:val="right" w:leader="dot" w:pos="8494"/>
            </w:tabs>
            <w:rPr>
              <w:rFonts w:cstheme="minorBidi"/>
              <w:noProof/>
              <w:kern w:val="2"/>
              <w:sz w:val="24"/>
              <w:szCs w:val="24"/>
              <w14:ligatures w14:val="standardContextual"/>
            </w:rPr>
          </w:pPr>
          <w:hyperlink w:anchor="_Toc240978527" w:history="1">
            <w:r w:rsidRPr="00FE4E21">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_Toc240978527 \h </w:instrText>
            </w:r>
            <w:r>
              <w:rPr>
                <w:noProof/>
                <w:webHidden/>
              </w:rPr>
            </w:r>
            <w:r>
              <w:rPr>
                <w:noProof/>
                <w:webHidden/>
              </w:rPr>
              <w:fldChar w:fldCharType="separate"/>
            </w:r>
            <w:r>
              <w:rPr>
                <w:noProof/>
                <w:webHidden/>
              </w:rPr>
              <w:t>17</w:t>
            </w:r>
            <w:r>
              <w:rPr>
                <w:noProof/>
                <w:webHidden/>
              </w:rPr>
              <w:fldChar w:fldCharType="end"/>
            </w:r>
          </w:hyperlink>
        </w:p>
        <w:p w14:paraId="53066EBB" w14:textId="0F627958" w:rsidR="009A2AA5" w:rsidRDefault="009A2AA5">
          <w:pPr>
            <w:pStyle w:val="Sumrio2"/>
            <w:tabs>
              <w:tab w:val="right" w:leader="dot" w:pos="8494"/>
            </w:tabs>
            <w:rPr>
              <w:rFonts w:cstheme="minorBidi"/>
              <w:noProof/>
              <w:kern w:val="2"/>
              <w:sz w:val="24"/>
              <w:szCs w:val="24"/>
              <w14:ligatures w14:val="standardContextual"/>
            </w:rPr>
          </w:pPr>
          <w:hyperlink w:anchor="_Toc240978528" w:history="1">
            <w:r w:rsidRPr="00FE4E21">
              <w:rPr>
                <w:rStyle w:val="Hyperlink"/>
                <w:b/>
                <w:bCs/>
                <w:noProof/>
              </w:rPr>
              <w:t>6.5 Processamento de dados</w:t>
            </w:r>
            <w:r>
              <w:rPr>
                <w:noProof/>
                <w:webHidden/>
              </w:rPr>
              <w:tab/>
            </w:r>
            <w:r>
              <w:rPr>
                <w:noProof/>
                <w:webHidden/>
              </w:rPr>
              <w:fldChar w:fldCharType="begin"/>
            </w:r>
            <w:r>
              <w:rPr>
                <w:noProof/>
                <w:webHidden/>
              </w:rPr>
              <w:instrText xml:space="preserve"> PAGEREF _Toc240978528 \h </w:instrText>
            </w:r>
            <w:r>
              <w:rPr>
                <w:noProof/>
                <w:webHidden/>
              </w:rPr>
            </w:r>
            <w:r>
              <w:rPr>
                <w:noProof/>
                <w:webHidden/>
              </w:rPr>
              <w:fldChar w:fldCharType="separate"/>
            </w:r>
            <w:r>
              <w:rPr>
                <w:noProof/>
                <w:webHidden/>
              </w:rPr>
              <w:t>17</w:t>
            </w:r>
            <w:r>
              <w:rPr>
                <w:noProof/>
                <w:webHidden/>
              </w:rPr>
              <w:fldChar w:fldCharType="end"/>
            </w:r>
          </w:hyperlink>
        </w:p>
        <w:p w14:paraId="38D2DEEA" w14:textId="5829E2AD" w:rsidR="009A2AA5" w:rsidRDefault="009A2AA5">
          <w:pPr>
            <w:pStyle w:val="Sumrio2"/>
            <w:tabs>
              <w:tab w:val="right" w:leader="dot" w:pos="8494"/>
            </w:tabs>
            <w:rPr>
              <w:rFonts w:cstheme="minorBidi"/>
              <w:noProof/>
              <w:kern w:val="2"/>
              <w:sz w:val="24"/>
              <w:szCs w:val="24"/>
              <w14:ligatures w14:val="standardContextual"/>
            </w:rPr>
          </w:pPr>
          <w:hyperlink w:anchor="_Toc240978529" w:history="1">
            <w:r w:rsidRPr="00FE4E21">
              <w:rPr>
                <w:rStyle w:val="Hyperlink"/>
                <w:b/>
                <w:bCs/>
                <w:noProof/>
              </w:rPr>
              <w:t>6.6 Machine Learning (Aprendizado de máquina)</w:t>
            </w:r>
            <w:r>
              <w:rPr>
                <w:noProof/>
                <w:webHidden/>
              </w:rPr>
              <w:tab/>
            </w:r>
            <w:r>
              <w:rPr>
                <w:noProof/>
                <w:webHidden/>
              </w:rPr>
              <w:fldChar w:fldCharType="begin"/>
            </w:r>
            <w:r>
              <w:rPr>
                <w:noProof/>
                <w:webHidden/>
              </w:rPr>
              <w:instrText xml:space="preserve"> PAGEREF _Toc240978529 \h </w:instrText>
            </w:r>
            <w:r>
              <w:rPr>
                <w:noProof/>
                <w:webHidden/>
              </w:rPr>
            </w:r>
            <w:r>
              <w:rPr>
                <w:noProof/>
                <w:webHidden/>
              </w:rPr>
              <w:fldChar w:fldCharType="separate"/>
            </w:r>
            <w:r>
              <w:rPr>
                <w:noProof/>
                <w:webHidden/>
              </w:rPr>
              <w:t>17</w:t>
            </w:r>
            <w:r>
              <w:rPr>
                <w:noProof/>
                <w:webHidden/>
              </w:rPr>
              <w:fldChar w:fldCharType="end"/>
            </w:r>
          </w:hyperlink>
        </w:p>
        <w:p w14:paraId="0CBE8ED4" w14:textId="00C17F0C" w:rsidR="009A2AA5" w:rsidRDefault="009A2AA5">
          <w:pPr>
            <w:pStyle w:val="Sumrio2"/>
            <w:tabs>
              <w:tab w:val="right" w:leader="dot" w:pos="8494"/>
            </w:tabs>
            <w:rPr>
              <w:rFonts w:cstheme="minorBidi"/>
              <w:noProof/>
              <w:kern w:val="2"/>
              <w:sz w:val="24"/>
              <w:szCs w:val="24"/>
              <w14:ligatures w14:val="standardContextual"/>
            </w:rPr>
          </w:pPr>
          <w:hyperlink w:anchor="_Toc240978530" w:history="1">
            <w:r w:rsidRPr="00FE4E21">
              <w:rPr>
                <w:rStyle w:val="Hyperlink"/>
                <w:b/>
                <w:bCs/>
                <w:noProof/>
              </w:rPr>
              <w:t>6.7 Resultados parciais</w:t>
            </w:r>
            <w:r>
              <w:rPr>
                <w:noProof/>
                <w:webHidden/>
              </w:rPr>
              <w:tab/>
            </w:r>
            <w:r>
              <w:rPr>
                <w:noProof/>
                <w:webHidden/>
              </w:rPr>
              <w:fldChar w:fldCharType="begin"/>
            </w:r>
            <w:r>
              <w:rPr>
                <w:noProof/>
                <w:webHidden/>
              </w:rPr>
              <w:instrText xml:space="preserve"> PAGEREF _Toc240978530 \h </w:instrText>
            </w:r>
            <w:r>
              <w:rPr>
                <w:noProof/>
                <w:webHidden/>
              </w:rPr>
            </w:r>
            <w:r>
              <w:rPr>
                <w:noProof/>
                <w:webHidden/>
              </w:rPr>
              <w:fldChar w:fldCharType="separate"/>
            </w:r>
            <w:r>
              <w:rPr>
                <w:noProof/>
                <w:webHidden/>
              </w:rPr>
              <w:t>18</w:t>
            </w:r>
            <w:r>
              <w:rPr>
                <w:noProof/>
                <w:webHidden/>
              </w:rPr>
              <w:fldChar w:fldCharType="end"/>
            </w:r>
          </w:hyperlink>
        </w:p>
        <w:p w14:paraId="071A2413" w14:textId="057A0A00" w:rsidR="00D7190E" w:rsidRDefault="00E44599">
          <w:pPr>
            <w:sectPr w:rsidR="00D7190E">
              <w:headerReference w:type="default" r:id="rId8"/>
              <w:pgSz w:w="11906" w:h="16838"/>
              <w:pgMar w:top="1417" w:right="1701" w:bottom="1417" w:left="1701" w:header="708" w:footer="708" w:gutter="0"/>
              <w:cols w:space="708"/>
              <w:docGrid w:linePitch="360"/>
            </w:sectPr>
          </w:pPr>
          <w:r>
            <w:rPr>
              <w:b/>
              <w:bCs/>
            </w:rPr>
            <w:fldChar w:fldCharType="end"/>
          </w:r>
        </w:p>
      </w:sdtContent>
    </w:sdt>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r w:rsidR="007510B2" w:rsidRPr="00A074E0">
        <w:rPr>
          <w:i/>
          <w:iCs/>
        </w:rPr>
        <w:t>Frontend</w:t>
      </w:r>
      <w:r w:rsidR="007510B2" w:rsidRPr="007510B2">
        <w:t xml:space="preserve"> (HTML + CSS + Javascript), </w:t>
      </w:r>
      <w:r w:rsidR="007510B2" w:rsidRPr="00A074E0">
        <w:rPr>
          <w:i/>
          <w:iCs/>
        </w:rPr>
        <w:t>Backend</w:t>
      </w:r>
      <w:r w:rsidR="007510B2" w:rsidRPr="007510B2">
        <w:t xml:space="preserve"> Python (</w:t>
      </w:r>
      <w:r w:rsidR="007510B2" w:rsidRPr="00A074E0">
        <w:rPr>
          <w:i/>
          <w:iCs/>
        </w:rPr>
        <w:t>FastAPI),</w:t>
      </w:r>
      <w:r w:rsidR="007510B2" w:rsidRPr="007510B2">
        <w:t xml:space="preserve"> um banco de dados (PostgreSQL) e consumo da base de dados Públicos do Banco Central do Brasil, em uma base </w:t>
      </w:r>
      <w:r w:rsidR="007510B2" w:rsidRPr="00A074E0">
        <w:rPr>
          <w:i/>
          <w:iCs/>
        </w:rPr>
        <w:t>stateless</w:t>
      </w:r>
      <w:r w:rsidR="007510B2" w:rsidRPr="007510B2">
        <w:t xml:space="preserve"> Vercel.</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884288">
      <w:pPr>
        <w:pStyle w:val="Ttulo1"/>
        <w:ind w:left="284" w:hanging="284"/>
        <w:rPr>
          <w:b/>
          <w:bCs/>
          <w:color w:val="000000" w:themeColor="text1"/>
          <w:sz w:val="28"/>
          <w:szCs w:val="28"/>
        </w:rPr>
      </w:pPr>
      <w:bookmarkStart w:id="1" w:name="_Toc240883316"/>
      <w:bookmarkStart w:id="2" w:name="_Toc240978518"/>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Pr>
          <w:rFonts w:ascii="Segoe UI" w:hAnsi="Segoe UI" w:cs="Segoe UI"/>
          <w:sz w:val="21"/>
          <w:szCs w:val="21"/>
        </w:rPr>
        <w:t>buindo</w:t>
      </w:r>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w:t>
      </w:r>
      <w:r w:rsidR="00D0768F">
        <w:rPr>
          <w:rFonts w:ascii="Segoe UI" w:hAnsi="Segoe UI" w:cs="Segoe UI"/>
          <w:sz w:val="21"/>
          <w:szCs w:val="21"/>
        </w:rPr>
        <w:t xml:space="preserve"> ou ao próprio postulante ao c</w:t>
      </w:r>
      <w:r w:rsidR="00964067">
        <w:rPr>
          <w:rFonts w:ascii="Segoe UI" w:hAnsi="Segoe UI" w:cs="Segoe UI"/>
          <w:sz w:val="21"/>
          <w:szCs w:val="21"/>
        </w:rPr>
        <w:t xml:space="preserve">rédito, </w:t>
      </w:r>
      <w:r w:rsidRPr="001A3CCB">
        <w:rPr>
          <w:rFonts w:ascii="Segoe UI" w:hAnsi="Segoe UI" w:cs="Segoe UI"/>
          <w:sz w:val="21"/>
          <w:szCs w:val="21"/>
        </w:rPr>
        <w:t>visando apoiar a compreensão dos fatores associados ao risco de crédito e promover uma tomada de decisão mais fundamentada, transparente e orientada por dados.</w:t>
      </w:r>
    </w:p>
    <w:p w14:paraId="4B5E0350" w14:textId="390F60C8" w:rsidR="007933D3" w:rsidRPr="00BE0337" w:rsidRDefault="00FF7B75" w:rsidP="00884288">
      <w:pPr>
        <w:pStyle w:val="Ttulo1"/>
        <w:ind w:left="284" w:hanging="284"/>
        <w:rPr>
          <w:b/>
          <w:bCs/>
          <w:color w:val="000000" w:themeColor="text1"/>
          <w:sz w:val="28"/>
          <w:szCs w:val="28"/>
        </w:rPr>
      </w:pPr>
      <w:bookmarkStart w:id="3" w:name="_Toc240978519"/>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1326EC86" w14:textId="5D350C0C" w:rsidR="00416211" w:rsidRPr="00BE0337" w:rsidRDefault="00416211" w:rsidP="00884288">
      <w:pPr>
        <w:pStyle w:val="Ttulo1"/>
        <w:ind w:left="284" w:hanging="284"/>
        <w:rPr>
          <w:b/>
          <w:bCs/>
          <w:color w:val="000000" w:themeColor="text1"/>
          <w:sz w:val="28"/>
          <w:szCs w:val="28"/>
        </w:rPr>
      </w:pPr>
      <w:bookmarkStart w:id="4" w:name="_Toc240978520"/>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71BBD91E" w14:textId="0BA8BF84" w:rsidR="00736648" w:rsidRDefault="00BD3AD4" w:rsidP="009C638D">
      <w:r>
        <w:lastRenderedPageBreak/>
        <w:t xml:space="preserve">Paralelamente à evolução das linhas de crédito, a modernização dos meios de pagamento transformou as relações comerciais do setor. </w:t>
      </w:r>
      <w:r w:rsidR="00736648" w:rsidRPr="00736648">
        <w:t>O tradicional cheque pré-datado caiu em desuso à medida que o consumidor brasileiro migrou para soluções digitais, encontrando no Pix Agendado uma pseudo substituição prática e segura para o planejamento financeiro. Impulsionada pelo agendamento recorrente e pela conveniência em compromissos mensais, essa modalidade registrou um salto expressivo ao passar de aproximadamente R$ 662 bilhões movimentados (130,7 milhões de transações) em 2024 para R$ 1,01 trilhão em 2025, o que representou um forte crescimento de 51% em valor e 56% em volume de operações (204 milhões. Diante da contínua consolidação desse ecossistema, estimativas preliminares indicam que o montante transacionado via agendamento deve fechar o ano de 2026 superando a marca de R$ 1,4 trilhão (BANCO CENTRAL DO BRASIL, 2026).</w:t>
      </w:r>
    </w:p>
    <w:p w14:paraId="22F437D7" w14:textId="02AE5EFC" w:rsidR="009C638D" w:rsidRDefault="009C638D" w:rsidP="009C638D">
      <w:r>
        <w:t>Apesar desses avanços</w:t>
      </w:r>
      <w:r w:rsidR="009C6D97">
        <w:t xml:space="preserve"> operacionais e tecnológicos</w:t>
      </w:r>
      <w:r>
        <w:t xml:space="preserve">, a concessão de crédito </w:t>
      </w:r>
      <w:r w:rsidR="0005098B">
        <w:t xml:space="preserve">formal </w:t>
      </w:r>
      <w:r>
        <w:t>continua sendo um processo complexo para muitos empreendedores, principalmente em razão da pouca transparência dos critérios utilizados pelas instituições financeiras na avaliação de risco. Nesse contexto, técnicas de Ciência de Dados e Aprendizado de Máquina apresentam</w:t>
      </w:r>
      <w:r w:rsidR="00F86091">
        <w:t xml:space="preserve"> alto</w:t>
      </w:r>
      <w:r>
        <w:t xml:space="preserve">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MPEs </w:t>
      </w:r>
      <w:r w:rsidR="00ED1580">
        <w:t>brasileiras</w:t>
      </w:r>
      <w:r w:rsidR="00747C2E">
        <w:t xml:space="preserve">, usando </w:t>
      </w:r>
      <w:r w:rsidR="00D56EB3">
        <w:t>o</w:t>
      </w:r>
      <w:r w:rsidR="00747C2E">
        <w:t xml:space="preserve"> histórico de </w:t>
      </w:r>
      <w:r w:rsidR="00383BEB">
        <w:t xml:space="preserve">dados </w:t>
      </w:r>
      <w:r w:rsidR="00747C2E">
        <w:t>do Banco Central do Brasil</w:t>
      </w:r>
      <w:r w:rsidR="00971E78">
        <w:t>.</w:t>
      </w:r>
    </w:p>
    <w:p w14:paraId="5D788CB2" w14:textId="4CF1FCEE" w:rsidR="00857623" w:rsidRDefault="009C638D" w:rsidP="009C638D">
      <w:r>
        <w:t xml:space="preserve">A escolha do tema foi motivada pela sua </w:t>
      </w:r>
      <w:r w:rsidR="00DF636E">
        <w:t xml:space="preserve">ampla </w:t>
      </w:r>
      <w:r>
        <w:t xml:space="preserve">relevância econômica e social, </w:t>
      </w:r>
      <w:r w:rsidR="00CF2251">
        <w:t>visto que o fortalecimento das MPEs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data-driven</w:t>
      </w:r>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Como contribuição prática para comerciantes</w:t>
      </w:r>
      <w:r w:rsidR="001E09B1">
        <w:t xml:space="preserve"> e para os consumidores </w:t>
      </w:r>
      <w:r w:rsidR="00B076B8">
        <w:t xml:space="preserve">tomadores de crédito que necessitam </w:t>
      </w:r>
      <w:r w:rsidR="000523D3">
        <w:t xml:space="preserve">ou desejam </w:t>
      </w:r>
      <w:r w:rsidR="00B076B8">
        <w:t xml:space="preserve">avaliar previamente </w:t>
      </w:r>
      <w:r w:rsidR="000523D3">
        <w:t>seu perfil de risco e potencial de financiamento</w:t>
      </w:r>
      <w:r w:rsidR="0049642E">
        <w:t>, o</w:t>
      </w:r>
      <w:r w:rsidR="00821B82">
        <w:t xml:space="preserve"> </w:t>
      </w:r>
      <w:r w:rsidR="00684729">
        <w:t xml:space="preserve">projeto entregará </w:t>
      </w:r>
      <w:r w:rsidR="00263681">
        <w:t>um</w:t>
      </w:r>
      <w:r w:rsidR="00927054">
        <w:t xml:space="preserve"> protótipo de </w:t>
      </w:r>
      <w:r w:rsidR="00375271">
        <w:t>painel analítico com mapeamento regional e perfil dos postulantes a crédito</w:t>
      </w:r>
      <w:r w:rsidR="008972C3">
        <w:t xml:space="preserve">. </w:t>
      </w:r>
      <w:r w:rsidR="00375271">
        <w:t xml:space="preserve"> </w:t>
      </w:r>
      <w:r w:rsidR="003D3A5D">
        <w:t>Ess</w:t>
      </w:r>
      <w:r w:rsidR="00D759A9">
        <w:t>a interface simpl</w:t>
      </w:r>
      <w:r w:rsidR="003D3A5D">
        <w:t>ificada</w:t>
      </w:r>
      <w:r w:rsidR="00C41CCD">
        <w:t xml:space="preserve"> permitirá </w:t>
      </w:r>
      <w:r w:rsidR="00D759A9">
        <w:t xml:space="preserve">uma </w:t>
      </w:r>
      <w:r w:rsidR="009708F6">
        <w:t>rápida análise</w:t>
      </w:r>
      <w:r w:rsidR="00C41CCD">
        <w:t xml:space="preserve"> rápida fundamentada </w:t>
      </w:r>
      <w:r w:rsidR="009708F6">
        <w:t>em dados reais de</w:t>
      </w:r>
      <w:r w:rsidR="00CE49A3">
        <w:t xml:space="preserve"> </w:t>
      </w:r>
      <w:r w:rsidR="006462BF">
        <w:t>in</w:t>
      </w:r>
      <w:r w:rsidR="000264D0">
        <w:t>adimplência</w:t>
      </w:r>
      <w:r w:rsidR="006462BF">
        <w:t xml:space="preserve">, </w:t>
      </w:r>
      <w:r w:rsidR="00CE49A3">
        <w:t>auxiliando a</w:t>
      </w:r>
      <w:r w:rsidR="00922F3A">
        <w:t>s</w:t>
      </w:r>
      <w:r w:rsidR="00986D32">
        <w:t xml:space="preserve"> MPEs</w:t>
      </w:r>
      <w:r>
        <w:t xml:space="preserve"> a</w:t>
      </w:r>
      <w:r w:rsidR="00986D32">
        <w:t xml:space="preserve"> superar gargalos como a demanda por </w:t>
      </w:r>
      <w:r>
        <w:t>capital de giro</w:t>
      </w:r>
      <w:r w:rsidR="005616F2">
        <w:t xml:space="preserve"> e a</w:t>
      </w:r>
      <w:r>
        <w:t xml:space="preserve"> </w:t>
      </w:r>
      <w:r w:rsidR="003C0C65">
        <w:t xml:space="preserve">complexidade na </w:t>
      </w:r>
      <w:r>
        <w:t>compreen</w:t>
      </w:r>
      <w:r w:rsidR="00C52271">
        <w:t>são d</w:t>
      </w:r>
      <w:r>
        <w:t xml:space="preserve">os fatores que </w:t>
      </w:r>
      <w:r w:rsidR="00C52271">
        <w:t>condicionam</w:t>
      </w:r>
      <w:r>
        <w:t xml:space="preserve"> a concessão de crédito.</w:t>
      </w:r>
    </w:p>
    <w:p w14:paraId="2C2CBDA1" w14:textId="6FC9B3F2" w:rsidR="00857623" w:rsidRPr="00BE0337" w:rsidRDefault="00857623" w:rsidP="00884288">
      <w:pPr>
        <w:pStyle w:val="Ttulo1"/>
        <w:ind w:left="284" w:hanging="284"/>
        <w:rPr>
          <w:b/>
          <w:bCs/>
          <w:color w:val="000000" w:themeColor="text1"/>
          <w:sz w:val="28"/>
          <w:szCs w:val="28"/>
        </w:rPr>
      </w:pPr>
      <w:bookmarkStart w:id="5" w:name="_Toc240978521"/>
      <w:r w:rsidRPr="00BE0337">
        <w:rPr>
          <w:b/>
          <w:bCs/>
          <w:color w:val="000000" w:themeColor="text1"/>
          <w:sz w:val="28"/>
          <w:szCs w:val="28"/>
        </w:rPr>
        <w:t>FUNDAMENTAÇÃO TEÓRICA</w:t>
      </w:r>
      <w:bookmarkEnd w:id="5"/>
    </w:p>
    <w:p w14:paraId="04E279B7" w14:textId="6DE79A4D"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5B6EF3" w:rsidRPr="00F364D5">
        <w:t xml:space="preserve">Como base introdutória para a compreensão desses mecanismos teóricos e para a escolha assertiva das técnicas computacionais aplicadas, Monard e </w:t>
      </w:r>
      <w:r w:rsidR="005B6EF3" w:rsidRPr="00F364D5">
        <w:lastRenderedPageBreak/>
        <w:t xml:space="preserve">Baranauskas (2003) apresentam os principais conceitos fundamentais que regem o aprendizado de máquina, servindo como alicerce para a modelagem desse tipo de inteligência computacional.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1B8D7B14" w14:textId="1416B095" w:rsidR="0056089F" w:rsidRPr="00BE0337" w:rsidRDefault="00900459" w:rsidP="00884288">
      <w:pPr>
        <w:pStyle w:val="Ttulo1"/>
        <w:ind w:left="284" w:hanging="284"/>
        <w:rPr>
          <w:b/>
          <w:bCs/>
          <w:color w:val="000000" w:themeColor="text1"/>
          <w:sz w:val="28"/>
          <w:szCs w:val="28"/>
        </w:rPr>
      </w:pPr>
      <w:bookmarkStart w:id="6" w:name="_Toc240978522"/>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flexográfica</w:t>
      </w:r>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 xml:space="preserve">4: Gestão e Cultura </w:t>
      </w:r>
      <w:r w:rsidR="00886043" w:rsidRPr="00B6261C">
        <w:rPr>
          <w:i/>
          <w:iCs/>
        </w:rPr>
        <w:t>Data-Driven</w:t>
      </w:r>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 xml:space="preserve">desenvolvimento de levantamento bibliográfico, seleção de bases públicas disponibilizadas pelo Banco Central do Brasil e realização do pré-processamento </w:t>
      </w:r>
      <w:r w:rsidR="00411EAA" w:rsidRPr="00411EAA">
        <w:lastRenderedPageBreak/>
        <w:t>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r w:rsidR="00411EAA" w:rsidRPr="00B6261C">
        <w:rPr>
          <w:i/>
          <w:iCs/>
        </w:rPr>
        <w:t>heatmaps</w:t>
      </w:r>
      <w:r w:rsidR="00411EAA" w:rsidRPr="00411EAA">
        <w:t>), visando identificar padrões relevantes (BANCO CENTRAL DO BRASIL, 2026; FERREIRA et al., 2021).</w:t>
      </w:r>
    </w:p>
    <w:p w14:paraId="275331C0" w14:textId="3DBE9669" w:rsidR="00BA1F34" w:rsidRDefault="004C2CDE" w:rsidP="008920F7">
      <w:pPr>
        <w:numPr>
          <w:ilvl w:val="0"/>
          <w:numId w:val="8"/>
        </w:numPr>
      </w:pPr>
      <w:r>
        <w:rPr>
          <w:b/>
          <w:bCs/>
        </w:rPr>
        <w:t>Prototip</w:t>
      </w:r>
      <w:r w:rsidR="00BA1F34" w:rsidRPr="00AB12FD">
        <w:rPr>
          <w:b/>
          <w:bCs/>
        </w:rPr>
        <w:t>ar</w:t>
      </w:r>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884288">
      <w:pPr>
        <w:pStyle w:val="Ttulo1"/>
        <w:ind w:left="284" w:hanging="284"/>
        <w:rPr>
          <w:b/>
          <w:bCs/>
          <w:color w:val="000000" w:themeColor="text1"/>
          <w:sz w:val="28"/>
          <w:szCs w:val="28"/>
        </w:rPr>
      </w:pPr>
      <w:bookmarkStart w:id="7" w:name="_Toc240978523"/>
      <w:r w:rsidRPr="00BE0337">
        <w:rPr>
          <w:b/>
          <w:bCs/>
          <w:color w:val="000000" w:themeColor="text1"/>
          <w:sz w:val="28"/>
          <w:szCs w:val="28"/>
        </w:rPr>
        <w:t>SOLUÇÃO INICIAL</w:t>
      </w:r>
      <w:bookmarkEnd w:id="7"/>
    </w:p>
    <w:p w14:paraId="238C6F45" w14:textId="77777777" w:rsidR="00884288" w:rsidRDefault="00E45525" w:rsidP="00884288">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r w:rsidRPr="00B6261C">
        <w:rPr>
          <w:rFonts w:ascii="Segoe UI" w:hAnsi="Segoe UI" w:cs="Segoe UI"/>
          <w:i/>
          <w:iCs/>
          <w:sz w:val="21"/>
          <w:szCs w:val="21"/>
        </w:rPr>
        <w:t>Frontend</w:t>
      </w:r>
      <w:r>
        <w:rPr>
          <w:rFonts w:ascii="Segoe UI" w:hAnsi="Segoe UI" w:cs="Segoe UI"/>
          <w:sz w:val="21"/>
          <w:szCs w:val="21"/>
        </w:rPr>
        <w:t xml:space="preserve"> (HTML + CSS + Javascript), </w:t>
      </w:r>
      <w:r w:rsidRPr="00B6261C">
        <w:rPr>
          <w:rFonts w:ascii="Segoe UI" w:hAnsi="Segoe UI" w:cs="Segoe UI"/>
          <w:i/>
          <w:iCs/>
          <w:sz w:val="21"/>
          <w:szCs w:val="21"/>
        </w:rPr>
        <w:t>Backend</w:t>
      </w:r>
      <w:r>
        <w:rPr>
          <w:rFonts w:ascii="Segoe UI" w:hAnsi="Segoe UI" w:cs="Segoe UI"/>
          <w:sz w:val="21"/>
          <w:szCs w:val="21"/>
        </w:rPr>
        <w:t xml:space="preserve"> Python (FastAPI), um banco de dados (PostgreSQL) e consumo da base de dados Públicos do Banco Central do Brasil, em uma base </w:t>
      </w:r>
      <w:r w:rsidRPr="00B6261C">
        <w:rPr>
          <w:rFonts w:ascii="Segoe UI" w:hAnsi="Segoe UI" w:cs="Segoe UI"/>
          <w:i/>
          <w:iCs/>
          <w:sz w:val="21"/>
          <w:szCs w:val="21"/>
        </w:rPr>
        <w:t xml:space="preserve">stateless </w:t>
      </w:r>
      <w:r>
        <w:rPr>
          <w:rFonts w:ascii="Segoe UI" w:hAnsi="Segoe UI" w:cs="Segoe UI"/>
          <w:sz w:val="21"/>
          <w:szCs w:val="21"/>
        </w:rPr>
        <w:t>Vercel.</w:t>
      </w:r>
    </w:p>
    <w:p w14:paraId="7139942F" w14:textId="77777777" w:rsidR="00884288" w:rsidRPr="00884288" w:rsidRDefault="00884288" w:rsidP="00884288">
      <w:pPr>
        <w:pStyle w:val="NormalWeb"/>
        <w:spacing w:line="300" w:lineRule="atLeast"/>
        <w:ind w:left="360"/>
        <w:rPr>
          <w:rFonts w:ascii="Segoe UI" w:hAnsi="Segoe UI" w:cs="Segoe UI"/>
          <w:sz w:val="21"/>
          <w:szCs w:val="21"/>
        </w:rPr>
      </w:pPr>
    </w:p>
    <w:p w14:paraId="441D6503" w14:textId="4C776337" w:rsidR="00184E95" w:rsidRPr="00786EF8" w:rsidRDefault="00AF6409" w:rsidP="00184E95">
      <w:pPr>
        <w:pStyle w:val="Ttulo2"/>
        <w:rPr>
          <w:b/>
          <w:bCs/>
          <w:color w:val="000000" w:themeColor="text1"/>
          <w:sz w:val="24"/>
          <w:szCs w:val="24"/>
        </w:rPr>
      </w:pPr>
      <w:bookmarkStart w:id="8" w:name="_Toc240978524"/>
      <w:r>
        <w:rPr>
          <w:b/>
          <w:bCs/>
          <w:color w:val="000000" w:themeColor="text1"/>
          <w:sz w:val="24"/>
          <w:szCs w:val="24"/>
        </w:rPr>
        <w:t>6.1</w:t>
      </w:r>
      <w:r w:rsidR="00776FE3">
        <w:rPr>
          <w:b/>
          <w:bCs/>
          <w:color w:val="000000" w:themeColor="text1"/>
          <w:sz w:val="24"/>
          <w:szCs w:val="24"/>
        </w:rPr>
        <w:t xml:space="preserve"> </w:t>
      </w:r>
      <w:r w:rsidR="00E45525" w:rsidRPr="00AF6409">
        <w:rPr>
          <w:b/>
          <w:bCs/>
          <w:color w:val="000000" w:themeColor="text1"/>
          <w:sz w:val="24"/>
          <w:szCs w:val="24"/>
        </w:rPr>
        <w:t>Proposta d</w:t>
      </w:r>
      <w:r w:rsidR="001D1124">
        <w:rPr>
          <w:b/>
          <w:bCs/>
          <w:color w:val="000000" w:themeColor="text1"/>
          <w:sz w:val="24"/>
          <w:szCs w:val="24"/>
        </w:rPr>
        <w:t xml:space="preserve">e uma </w:t>
      </w:r>
      <w:r w:rsidR="00184E95" w:rsidRPr="00786EF8">
        <w:rPr>
          <w:b/>
          <w:bCs/>
          <w:color w:val="000000" w:themeColor="text1"/>
          <w:sz w:val="24"/>
          <w:szCs w:val="24"/>
        </w:rPr>
        <w:t>arquitetura em 3 camadas</w:t>
      </w:r>
      <w:bookmarkEnd w:id="8"/>
    </w:p>
    <w:p w14:paraId="6B5AB848" w14:textId="0F180FAC" w:rsidR="00194905" w:rsidRDefault="00194905" w:rsidP="00194905"/>
    <w:p w14:paraId="72A4E2EC" w14:textId="76D069B6" w:rsidR="00AE7F74" w:rsidRPr="0056089F" w:rsidRDefault="00764F2E" w:rsidP="00194905">
      <w:r w:rsidRPr="00B6261C">
        <w:rPr>
          <w:i/>
          <w:iCs/>
        </w:rPr>
        <w:t>Frontend</w:t>
      </w:r>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Servido com aplicação estática pelo Vercel</w:t>
      </w:r>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r w:rsidRPr="00B6261C">
        <w:rPr>
          <w:i/>
          <w:iCs/>
        </w:rPr>
        <w:t xml:space="preserve">Backend </w:t>
      </w:r>
      <w:r>
        <w:t>(Camada de Lógica d</w:t>
      </w:r>
      <w:r w:rsidR="002945C7">
        <w:t>e</w:t>
      </w:r>
      <w:r>
        <w:t xml:space="preserve"> Negócio)</w:t>
      </w:r>
      <w:r w:rsidRPr="0056089F">
        <w:t>:</w:t>
      </w:r>
    </w:p>
    <w:p w14:paraId="7F3A4F85" w14:textId="06AC38D6" w:rsidR="002945C7" w:rsidRDefault="002945C7" w:rsidP="00605230">
      <w:pPr>
        <w:numPr>
          <w:ilvl w:val="0"/>
          <w:numId w:val="9"/>
        </w:numPr>
      </w:pPr>
      <w:r>
        <w:t>Implementado em Python (</w:t>
      </w:r>
      <w:r w:rsidRPr="00B6261C">
        <w:rPr>
          <w:i/>
          <w:iCs/>
        </w:rPr>
        <w:t>FastAPI</w:t>
      </w:r>
      <w:r>
        <w:t>)</w:t>
      </w:r>
      <w:r w:rsidR="00605230">
        <w:t xml:space="preserve">, cria </w:t>
      </w:r>
      <w:r w:rsidR="00605230" w:rsidRPr="00B6261C">
        <w:rPr>
          <w:i/>
          <w:iCs/>
        </w:rPr>
        <w:t>endpoints</w:t>
      </w:r>
      <w:r w:rsidR="00605230">
        <w:t xml:space="preserve"> REST para análise de crédito;</w:t>
      </w:r>
    </w:p>
    <w:p w14:paraId="7DC59D7E" w14:textId="11F05FC8" w:rsidR="0072427D" w:rsidRDefault="0072427D" w:rsidP="0072427D">
      <w:pPr>
        <w:numPr>
          <w:ilvl w:val="0"/>
          <w:numId w:val="9"/>
        </w:numPr>
      </w:pPr>
      <w:r>
        <w:t>Processa os dados recebidos do</w:t>
      </w:r>
      <w:r w:rsidRPr="00B6261C">
        <w:rPr>
          <w:i/>
          <w:iCs/>
        </w:rPr>
        <w:t xml:space="preserve"> frontend </w:t>
      </w:r>
      <w:r>
        <w:t>(nome, renda, profissão, setor, estado, prazo);</w:t>
      </w:r>
    </w:p>
    <w:p w14:paraId="2137E8A8" w14:textId="3D28AF51" w:rsidR="0072427D" w:rsidRDefault="0072427D" w:rsidP="0072427D">
      <w:pPr>
        <w:numPr>
          <w:ilvl w:val="0"/>
          <w:numId w:val="9"/>
        </w:numPr>
      </w:pPr>
      <w:r>
        <w:t>Consulta e integra informações de inadimplência e risco de crédito a partir de bases públicas do Banco Central do Brasil;</w:t>
      </w:r>
    </w:p>
    <w:p w14:paraId="78E52E80" w14:textId="5CDA80FA" w:rsidR="0072427D" w:rsidRDefault="0072427D" w:rsidP="0072427D">
      <w:pPr>
        <w:numPr>
          <w:ilvl w:val="0"/>
          <w:numId w:val="9"/>
        </w:numPr>
      </w:pPr>
      <w:r>
        <w:lastRenderedPageBreak/>
        <w:t>Retorna ao</w:t>
      </w:r>
      <w:r w:rsidRPr="00B6261C">
        <w:rPr>
          <w:i/>
          <w:iCs/>
        </w:rPr>
        <w:t xml:space="preserve"> frontend</w:t>
      </w:r>
      <w:r>
        <w:t xml:space="preserve"> os resultados da análise, incluindo classificação de risco, taxa média, taxa cliente e perfil socioeconômico.</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4D3880A5" w:rsidR="00961874" w:rsidRDefault="007B035B" w:rsidP="007B035B">
      <w:pPr>
        <w:numPr>
          <w:ilvl w:val="0"/>
          <w:numId w:val="9"/>
        </w:numPr>
      </w:pPr>
      <w:r>
        <w:t>Utiliza PostgreSQL, administrado via pgAdmin4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Pode ser hospedado localmente ou em nuvem (ex.: ElephantSQL, Supabase).</w:t>
      </w:r>
    </w:p>
    <w:p w14:paraId="090BF4EE" w14:textId="77777777" w:rsidR="004E6581" w:rsidRDefault="004E6581" w:rsidP="004E6581"/>
    <w:p w14:paraId="59A3400E" w14:textId="0C59863E" w:rsidR="00961874" w:rsidRDefault="004E6581" w:rsidP="004E6581">
      <w:r>
        <w:t>Plataforma de hospedagem Vercel:</w:t>
      </w:r>
    </w:p>
    <w:p w14:paraId="3DFFB75D" w14:textId="08027218" w:rsidR="004E6581" w:rsidRDefault="007A5CFB" w:rsidP="004E6581">
      <w:pPr>
        <w:numPr>
          <w:ilvl w:val="0"/>
          <w:numId w:val="9"/>
        </w:numPr>
      </w:pPr>
      <w:r>
        <w:t>Serve o</w:t>
      </w:r>
      <w:r w:rsidRPr="00B6261C">
        <w:t xml:space="preserve"> frontend</w:t>
      </w:r>
      <w:r>
        <w:t xml:space="preserve"> estático;</w:t>
      </w:r>
    </w:p>
    <w:p w14:paraId="1D74C12E" w14:textId="36D8A04E" w:rsidR="007A5CFB" w:rsidRDefault="007A5CFB" w:rsidP="004E6581">
      <w:pPr>
        <w:numPr>
          <w:ilvl w:val="0"/>
          <w:numId w:val="9"/>
        </w:numPr>
      </w:pPr>
      <w:r>
        <w:t xml:space="preserve">Executa o </w:t>
      </w:r>
      <w:r w:rsidRPr="00B6261C">
        <w:t>backend FastAPI</w:t>
      </w:r>
      <w:r>
        <w:t xml:space="preserve"> como função </w:t>
      </w:r>
      <w:r w:rsidRPr="00B6261C">
        <w:rPr>
          <w:i/>
          <w:iCs/>
        </w:rPr>
        <w:t>serverless</w:t>
      </w:r>
      <w:r>
        <w:t>;</w:t>
      </w:r>
    </w:p>
    <w:p w14:paraId="22BACDAF" w14:textId="6190323C" w:rsidR="00A76B7E" w:rsidRDefault="00A76B7E" w:rsidP="004E6581">
      <w:pPr>
        <w:numPr>
          <w:ilvl w:val="0"/>
          <w:numId w:val="9"/>
        </w:numPr>
      </w:pPr>
      <w:r>
        <w:t xml:space="preserve">Redireciona chamadas da rota /api/* para o </w:t>
      </w:r>
      <w:r w:rsidRPr="00884288">
        <w:rPr>
          <w:i/>
          <w:iCs/>
        </w:rPr>
        <w:t>backend</w:t>
      </w:r>
      <w:r>
        <w:t>.</w:t>
      </w:r>
    </w:p>
    <w:p w14:paraId="11F0D673" w14:textId="637CFC89" w:rsidR="00497C13" w:rsidRDefault="00497C13" w:rsidP="00497C13">
      <w:pPr>
        <w:ind w:left="360"/>
      </w:pPr>
      <w:r>
        <w:t>Isso permite que o projeto seja acessado online sem precisar rodar manualmente dois servidores locais.</w:t>
      </w:r>
    </w:p>
    <w:p w14:paraId="3B0D2AC1" w14:textId="7024EFE8" w:rsidR="00884288" w:rsidRPr="00884288" w:rsidRDefault="00884288" w:rsidP="00E45364">
      <w:pPr>
        <w:pStyle w:val="Legenda"/>
        <w:jc w:val="center"/>
        <w:rPr>
          <w:color w:val="000000" w:themeColor="text1"/>
        </w:rPr>
      </w:pPr>
      <w:bookmarkStart w:id="9" w:name="_Toc240978504"/>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1</w:t>
      </w:r>
      <w:r w:rsidRPr="00884288">
        <w:rPr>
          <w:color w:val="000000" w:themeColor="text1"/>
        </w:rPr>
        <w:fldChar w:fldCharType="end"/>
      </w:r>
      <w:r w:rsidRPr="00884288">
        <w:rPr>
          <w:color w:val="000000" w:themeColor="text1"/>
        </w:rPr>
        <w:t xml:space="preserve"> - Diagrama de arquitetura 3 camadas</w:t>
      </w:r>
      <w:bookmarkEnd w:id="9"/>
    </w:p>
    <w:p w14:paraId="032DF141" w14:textId="77777777" w:rsidR="00884288" w:rsidRDefault="00884288" w:rsidP="00884288">
      <w:pPr>
        <w:jc w:val="center"/>
      </w:pPr>
      <w:r>
        <w:rPr>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677D2040" w14:textId="77777777" w:rsidR="00884288" w:rsidRDefault="00884288">
      <w:r>
        <w:br w:type="page"/>
      </w:r>
    </w:p>
    <w:p w14:paraId="7435789C" w14:textId="1A29DA6A" w:rsidR="008A30AB" w:rsidRDefault="002C3272" w:rsidP="008A30AB">
      <w:r>
        <w:lastRenderedPageBreak/>
        <w:t xml:space="preserve">Foram consideradas como entidades: </w:t>
      </w:r>
      <w:r w:rsidR="00866A22">
        <w:t>“Perfil_Cliente”, “Localidade”, “Modalidade de crédito”</w:t>
      </w:r>
      <w:r w:rsidR="009D681F">
        <w:t>, “Operação_Crédito” e “Indicadores-Risco”</w:t>
      </w:r>
      <w:r w:rsidR="006A600E">
        <w:t>, cujos relacionamentos estão demonstrados no diagrama Entidade-Relacionamento abaixo:</w:t>
      </w:r>
    </w:p>
    <w:p w14:paraId="152830C5" w14:textId="661B8FE3" w:rsidR="00884288" w:rsidRPr="00884288" w:rsidRDefault="00884288" w:rsidP="00E45364">
      <w:pPr>
        <w:pStyle w:val="Legenda"/>
        <w:jc w:val="center"/>
        <w:rPr>
          <w:color w:val="000000" w:themeColor="text1"/>
        </w:rPr>
      </w:pPr>
      <w:bookmarkStart w:id="10" w:name="_Toc240978505"/>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2</w:t>
      </w:r>
      <w:r w:rsidRPr="00884288">
        <w:rPr>
          <w:color w:val="000000" w:themeColor="text1"/>
        </w:rPr>
        <w:fldChar w:fldCharType="end"/>
      </w:r>
      <w:r w:rsidRPr="00884288">
        <w:rPr>
          <w:color w:val="000000" w:themeColor="text1"/>
        </w:rPr>
        <w:t xml:space="preserve"> - Diagrama Entidade-Relacionamento</w:t>
      </w:r>
      <w:bookmarkEnd w:id="10"/>
    </w:p>
    <w:p w14:paraId="284DE3FB" w14:textId="624C4044" w:rsidR="000971D7" w:rsidRDefault="00994A26" w:rsidP="000971D7">
      <w:r>
        <w:rPr>
          <w:noProof/>
        </w:rPr>
        <w:drawing>
          <wp:inline distT="0" distB="0" distL="0" distR="0" wp14:anchorId="224A6C1D" wp14:editId="1497C54D">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0971D7" w:rsidRDefault="00EC0AF4" w:rsidP="000971D7"/>
    <w:p w14:paraId="5742095C" w14:textId="438136C1" w:rsidR="00E62DE0" w:rsidRPr="00E04A85" w:rsidRDefault="00E62DE0" w:rsidP="00E62DE0">
      <w:pPr>
        <w:pStyle w:val="Ttulo2"/>
        <w:rPr>
          <w:b/>
          <w:bCs/>
          <w:color w:val="000000" w:themeColor="text1"/>
          <w:sz w:val="24"/>
          <w:szCs w:val="24"/>
        </w:rPr>
      </w:pPr>
      <w:bookmarkStart w:id="11" w:name="_Toc240978525"/>
      <w:r w:rsidRPr="00E04A85">
        <w:rPr>
          <w:b/>
          <w:bCs/>
          <w:color w:val="000000" w:themeColor="text1"/>
          <w:sz w:val="24"/>
          <w:szCs w:val="24"/>
        </w:rPr>
        <w:t>6.</w:t>
      </w:r>
      <w:r w:rsidR="00884288">
        <w:rPr>
          <w:b/>
          <w:bCs/>
          <w:color w:val="000000" w:themeColor="text1"/>
          <w:sz w:val="24"/>
          <w:szCs w:val="24"/>
        </w:rPr>
        <w:t>2</w:t>
      </w:r>
      <w:r w:rsidRPr="00E04A85">
        <w:rPr>
          <w:b/>
          <w:bCs/>
          <w:color w:val="000000" w:themeColor="text1"/>
          <w:sz w:val="24"/>
          <w:szCs w:val="24"/>
        </w:rPr>
        <w:t xml:space="preserve"> </w:t>
      </w:r>
      <w:r w:rsidR="00693420">
        <w:rPr>
          <w:b/>
          <w:bCs/>
          <w:color w:val="000000" w:themeColor="text1"/>
          <w:sz w:val="24"/>
          <w:szCs w:val="24"/>
        </w:rPr>
        <w:t>Front</w:t>
      </w:r>
      <w:r w:rsidRPr="00E04A85">
        <w:rPr>
          <w:b/>
          <w:bCs/>
          <w:color w:val="000000" w:themeColor="text1"/>
          <w:sz w:val="24"/>
          <w:szCs w:val="24"/>
        </w:rPr>
        <w:t>end</w:t>
      </w:r>
      <w:bookmarkEnd w:id="11"/>
    </w:p>
    <w:p w14:paraId="4ECA5FC9" w14:textId="77777777" w:rsidR="00884288" w:rsidRDefault="00884288" w:rsidP="00884288">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r w:rsidRPr="00B6261C">
        <w:rPr>
          <w:rFonts w:ascii="Segoe UI" w:hAnsi="Segoe UI" w:cs="Segoe UI"/>
          <w:i/>
          <w:iCs/>
          <w:sz w:val="21"/>
          <w:szCs w:val="21"/>
        </w:rPr>
        <w:t>backend</w:t>
      </w:r>
      <w:r w:rsidRPr="009E1929">
        <w:rPr>
          <w:rFonts w:ascii="Segoe UI" w:hAnsi="Segoe UI" w:cs="Segoe UI"/>
          <w:sz w:val="21"/>
          <w:szCs w:val="21"/>
        </w:rPr>
        <w:t xml:space="preserve"> processa essas informações e retorna os resultados necessários para a análise e eventual obtenção do crédito.</w:t>
      </w:r>
    </w:p>
    <w:p w14:paraId="50198BC1" w14:textId="32CCB12F" w:rsidR="00884288" w:rsidRPr="00884288" w:rsidRDefault="00884288" w:rsidP="00E45364">
      <w:pPr>
        <w:pStyle w:val="Legenda"/>
        <w:jc w:val="center"/>
        <w:rPr>
          <w:color w:val="000000" w:themeColor="text1"/>
        </w:rPr>
      </w:pPr>
      <w:bookmarkStart w:id="12" w:name="_Toc240978506"/>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3</w:t>
      </w:r>
      <w:r w:rsidRPr="00884288">
        <w:rPr>
          <w:color w:val="000000" w:themeColor="text1"/>
        </w:rPr>
        <w:fldChar w:fldCharType="end"/>
      </w:r>
      <w:r w:rsidRPr="00884288">
        <w:rPr>
          <w:color w:val="000000" w:themeColor="text1"/>
        </w:rPr>
        <w:t xml:space="preserve"> - Jornada do cliente PF ou PJ</w:t>
      </w:r>
      <w:bookmarkEnd w:id="12"/>
    </w:p>
    <w:p w14:paraId="44C98779" w14:textId="77777777" w:rsidR="00884288" w:rsidRDefault="00884288" w:rsidP="00884288">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Default="00A4793A" w:rsidP="00A4793A">
      <w:pPr>
        <w:pStyle w:val="atexto-base"/>
      </w:pPr>
    </w:p>
    <w:p w14:paraId="6A01E9B2" w14:textId="23CAAD1B" w:rsidR="00922A8D" w:rsidRDefault="00922A8D" w:rsidP="00A4793A">
      <w:pPr>
        <w:pStyle w:val="atexto-base"/>
      </w:pPr>
      <w:r>
        <w:lastRenderedPageBreak/>
        <w:t>O</w:t>
      </w:r>
      <w:r w:rsidRPr="000C683D">
        <w:t xml:space="preserve"> usuário ter</w:t>
      </w:r>
      <w:r>
        <w:t>á acesso a 7 telas</w:t>
      </w:r>
    </w:p>
    <w:p w14:paraId="2A995719" w14:textId="0F6D5DD7" w:rsidR="00E45364" w:rsidRDefault="00BE23D0" w:rsidP="00E45364">
      <w:pPr>
        <w:pStyle w:val="Legenda"/>
        <w:jc w:val="center"/>
      </w:pPr>
      <w:bookmarkStart w:id="13" w:name="_Toc240978507"/>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4</w:t>
      </w:r>
      <w:r w:rsidRPr="00BE23D0">
        <w:rPr>
          <w:color w:val="000000" w:themeColor="text1"/>
        </w:rPr>
        <w:fldChar w:fldCharType="end"/>
      </w:r>
      <w:r w:rsidRPr="00BE23D0">
        <w:rPr>
          <w:color w:val="000000" w:themeColor="text1"/>
        </w:rPr>
        <w:t xml:space="preserve"> -  Identificação de Perfil</w:t>
      </w:r>
      <w:bookmarkEnd w:id="13"/>
    </w:p>
    <w:p w14:paraId="666F3385" w14:textId="68DABD34" w:rsidR="00922A8D" w:rsidRPr="001B432F" w:rsidRDefault="00922A8D" w:rsidP="00E45364">
      <w:pPr>
        <w:pStyle w:val="Legenda"/>
        <w:jc w:val="center"/>
      </w:pPr>
      <w:r>
        <w:rPr>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0C683D" w:rsidRDefault="00922A8D" w:rsidP="00922A8D"/>
    <w:p w14:paraId="6AC5EF58" w14:textId="77777777" w:rsidR="003E7215" w:rsidRDefault="00BE23D0" w:rsidP="00F95BE0">
      <w:pPr>
        <w:pStyle w:val="Legenda"/>
        <w:jc w:val="center"/>
        <w:rPr>
          <w:color w:val="000000" w:themeColor="text1"/>
        </w:rPr>
      </w:pPr>
      <w:bookmarkStart w:id="14" w:name="_Toc240978508"/>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5</w:t>
      </w:r>
      <w:r w:rsidRPr="00BE23D0">
        <w:rPr>
          <w:color w:val="000000" w:themeColor="text1"/>
        </w:rPr>
        <w:fldChar w:fldCharType="end"/>
      </w:r>
      <w:r w:rsidRPr="00BE23D0">
        <w:rPr>
          <w:color w:val="000000" w:themeColor="text1"/>
        </w:rPr>
        <w:t xml:space="preserve"> - Pessoa Física</w:t>
      </w:r>
      <w:bookmarkEnd w:id="14"/>
    </w:p>
    <w:p w14:paraId="67E93475" w14:textId="467BF5AF" w:rsidR="00922A8D" w:rsidRDefault="00922A8D" w:rsidP="00F95BE0">
      <w:pPr>
        <w:pStyle w:val="Legenda"/>
        <w:jc w:val="center"/>
      </w:pPr>
      <w:r>
        <w:rPr>
          <w:noProof/>
        </w:rPr>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Default="00922A8D" w:rsidP="00922A8D"/>
    <w:p w14:paraId="63B98E2D" w14:textId="77777777" w:rsidR="00922A8D" w:rsidRDefault="00922A8D">
      <w:r>
        <w:br w:type="page"/>
      </w:r>
    </w:p>
    <w:p w14:paraId="7ECC2D4C" w14:textId="22999003" w:rsidR="00F95BE0" w:rsidRPr="00F95BE0" w:rsidRDefault="00F95BE0" w:rsidP="00F95BE0">
      <w:pPr>
        <w:pStyle w:val="Legenda"/>
        <w:jc w:val="center"/>
        <w:rPr>
          <w:color w:val="000000" w:themeColor="text1"/>
        </w:rPr>
      </w:pPr>
      <w:bookmarkStart w:id="15" w:name="_Toc240978509"/>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6</w:t>
      </w:r>
      <w:r w:rsidRPr="00F95BE0">
        <w:rPr>
          <w:color w:val="000000" w:themeColor="text1"/>
        </w:rPr>
        <w:fldChar w:fldCharType="end"/>
      </w:r>
      <w:r w:rsidRPr="00F95BE0">
        <w:rPr>
          <w:color w:val="000000" w:themeColor="text1"/>
        </w:rPr>
        <w:t xml:space="preserve"> - Pessoa Jurídica</w:t>
      </w:r>
      <w:bookmarkEnd w:id="15"/>
    </w:p>
    <w:p w14:paraId="6BA5EE91" w14:textId="77777777" w:rsidR="00922A8D" w:rsidRDefault="00922A8D" w:rsidP="00922A8D">
      <w:r>
        <w:rPr>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Default="00922A8D" w:rsidP="00922A8D"/>
    <w:p w14:paraId="29B6E250" w14:textId="3BDE6B2E" w:rsidR="00F95BE0" w:rsidRDefault="00F95BE0" w:rsidP="00F95BE0">
      <w:pPr>
        <w:pStyle w:val="Legenda"/>
        <w:jc w:val="center"/>
      </w:pPr>
      <w:bookmarkStart w:id="16" w:name="_Toc240978510"/>
      <w:r w:rsidRPr="00F95BE0">
        <w:rPr>
          <w:color w:val="000000" w:themeColor="text1"/>
        </w:rPr>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7</w:t>
      </w:r>
      <w:r w:rsidRPr="00F95BE0">
        <w:rPr>
          <w:color w:val="000000" w:themeColor="text1"/>
        </w:rPr>
        <w:fldChar w:fldCharType="end"/>
      </w:r>
      <w:r w:rsidRPr="00F95BE0">
        <w:rPr>
          <w:color w:val="000000" w:themeColor="text1"/>
        </w:rPr>
        <w:t xml:space="preserve"> - Modalidade de Crédito</w:t>
      </w:r>
      <w:bookmarkEnd w:id="16"/>
    </w:p>
    <w:p w14:paraId="3515A8B1" w14:textId="7872BBF5" w:rsidR="00922A8D" w:rsidRDefault="00922A8D" w:rsidP="00922A8D">
      <w:r>
        <w:rPr>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Default="00922A8D" w:rsidP="00922A8D"/>
    <w:p w14:paraId="72FFBF06" w14:textId="77777777" w:rsidR="00F95BE0" w:rsidRDefault="00F95BE0">
      <w:pPr>
        <w:rPr>
          <w:i/>
          <w:iCs/>
          <w:color w:val="0E2841" w:themeColor="text2"/>
          <w:sz w:val="18"/>
          <w:szCs w:val="18"/>
        </w:rPr>
      </w:pPr>
      <w:r>
        <w:br w:type="page"/>
      </w:r>
    </w:p>
    <w:p w14:paraId="1431BCF7" w14:textId="3107078A" w:rsidR="00F95BE0" w:rsidRDefault="00F95BE0" w:rsidP="00F95BE0">
      <w:pPr>
        <w:pStyle w:val="Legenda"/>
        <w:jc w:val="center"/>
        <w:rPr>
          <w:color w:val="000000" w:themeColor="text1"/>
        </w:rPr>
      </w:pPr>
      <w:bookmarkStart w:id="17" w:name="_Toc240978511"/>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8</w:t>
      </w:r>
      <w:r w:rsidRPr="00F95BE0">
        <w:rPr>
          <w:color w:val="000000" w:themeColor="text1"/>
        </w:rPr>
        <w:fldChar w:fldCharType="end"/>
      </w:r>
      <w:r w:rsidRPr="00F95BE0">
        <w:rPr>
          <w:color w:val="000000" w:themeColor="text1"/>
        </w:rPr>
        <w:t xml:space="preserve"> – Localidade</w:t>
      </w:r>
      <w:bookmarkEnd w:id="17"/>
    </w:p>
    <w:p w14:paraId="5333240D" w14:textId="055EE916" w:rsidR="00922A8D" w:rsidRDefault="00922A8D" w:rsidP="00F95BE0">
      <w:pPr>
        <w:pStyle w:val="Legenda"/>
        <w:jc w:val="center"/>
      </w:pPr>
      <w:r>
        <w:t xml:space="preserve"> </w:t>
      </w:r>
      <w:r>
        <w:rPr>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Default="00922A8D" w:rsidP="00922A8D"/>
    <w:p w14:paraId="14C78BFE" w14:textId="77777777" w:rsidR="00922A8D" w:rsidRDefault="00922A8D" w:rsidP="00922A8D">
      <w:r>
        <w:br w:type="page"/>
      </w:r>
    </w:p>
    <w:p w14:paraId="240A9656" w14:textId="77777777" w:rsidR="00040386" w:rsidRDefault="00215259" w:rsidP="003D4F91">
      <w:pPr>
        <w:pStyle w:val="Legenda"/>
        <w:jc w:val="center"/>
        <w:rPr>
          <w:color w:val="000000" w:themeColor="text1"/>
        </w:rPr>
      </w:pPr>
      <w:bookmarkStart w:id="18" w:name="_Toc240978512"/>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00462B38">
        <w:rPr>
          <w:noProof/>
          <w:color w:val="000000" w:themeColor="text1"/>
        </w:rPr>
        <w:t>9</w:t>
      </w:r>
      <w:r w:rsidRPr="00462B38">
        <w:rPr>
          <w:color w:val="000000" w:themeColor="text1"/>
        </w:rPr>
        <w:fldChar w:fldCharType="end"/>
      </w:r>
      <w:r w:rsidRPr="00462B38">
        <w:rPr>
          <w:color w:val="000000" w:themeColor="text1"/>
        </w:rPr>
        <w:t xml:space="preserve"> - sequência de diagnóstico - opção do usuário (cliente)</w:t>
      </w:r>
      <w:bookmarkEnd w:id="18"/>
    </w:p>
    <w:p w14:paraId="46525209" w14:textId="666EC2E2" w:rsidR="00922A8D" w:rsidRPr="000C683D" w:rsidRDefault="00922A8D" w:rsidP="003D4F91">
      <w:pPr>
        <w:pStyle w:val="Legenda"/>
        <w:jc w:val="center"/>
      </w:pPr>
      <w:r>
        <w:rPr>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Default="00922A8D" w:rsidP="00922A8D"/>
    <w:p w14:paraId="4290C515" w14:textId="77777777" w:rsidR="003D4F91" w:rsidRDefault="003D4F91" w:rsidP="00922A8D">
      <w:pPr>
        <w:jc w:val="center"/>
      </w:pPr>
    </w:p>
    <w:p w14:paraId="7C62A0C9" w14:textId="77777777" w:rsidR="00462B38" w:rsidRDefault="00462B38" w:rsidP="00922A8D">
      <w:pPr>
        <w:jc w:val="center"/>
      </w:pPr>
    </w:p>
    <w:p w14:paraId="37D29782" w14:textId="77777777" w:rsidR="00462B38" w:rsidRDefault="00462B38" w:rsidP="00922A8D">
      <w:pPr>
        <w:jc w:val="center"/>
      </w:pPr>
    </w:p>
    <w:p w14:paraId="00EC98CD" w14:textId="67FBF8FB" w:rsidR="00462B38" w:rsidRDefault="00462B38" w:rsidP="00462B38">
      <w:pPr>
        <w:pStyle w:val="Legenda"/>
        <w:jc w:val="center"/>
        <w:rPr>
          <w:color w:val="000000" w:themeColor="text1"/>
        </w:rPr>
      </w:pPr>
      <w:bookmarkStart w:id="19" w:name="_Toc240978513"/>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Pr>
          <w:noProof/>
          <w:color w:val="000000" w:themeColor="text1"/>
        </w:rPr>
        <w:t>10</w:t>
      </w:r>
      <w:r w:rsidRPr="00462B38">
        <w:rPr>
          <w:color w:val="000000" w:themeColor="text1"/>
        </w:rPr>
        <w:fldChar w:fldCharType="end"/>
      </w:r>
      <w:r w:rsidRPr="00462B38">
        <w:rPr>
          <w:color w:val="000000" w:themeColor="text1"/>
        </w:rPr>
        <w:t xml:space="preserve"> - Resultado da Análise</w:t>
      </w:r>
      <w:bookmarkEnd w:id="19"/>
    </w:p>
    <w:p w14:paraId="350F1752" w14:textId="0FAEA6E0" w:rsidR="00922A8D" w:rsidRDefault="00922A8D" w:rsidP="00462B38">
      <w:pPr>
        <w:pStyle w:val="Legenda"/>
        <w:jc w:val="center"/>
      </w:pPr>
      <w:r>
        <w:rPr>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Default="00462B38" w:rsidP="00922A8D"/>
    <w:p w14:paraId="0882A553" w14:textId="77777777" w:rsidR="00040386" w:rsidRDefault="00040386">
      <w:pPr>
        <w:rPr>
          <w:i/>
          <w:iCs/>
          <w:color w:val="000000" w:themeColor="text1"/>
          <w:sz w:val="18"/>
          <w:szCs w:val="18"/>
        </w:rPr>
      </w:pPr>
      <w:r>
        <w:rPr>
          <w:color w:val="000000" w:themeColor="text1"/>
        </w:rPr>
        <w:br w:type="page"/>
      </w:r>
    </w:p>
    <w:p w14:paraId="0E65E646" w14:textId="763FCC04" w:rsidR="00040386" w:rsidRDefault="00462B38" w:rsidP="00462B38">
      <w:pPr>
        <w:pStyle w:val="Legenda"/>
        <w:jc w:val="center"/>
        <w:rPr>
          <w:color w:val="000000" w:themeColor="text1"/>
        </w:rPr>
      </w:pPr>
      <w:bookmarkStart w:id="20" w:name="_Toc240978514"/>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Pr="00462B38">
        <w:rPr>
          <w:noProof/>
          <w:color w:val="000000" w:themeColor="text1"/>
        </w:rPr>
        <w:t>11</w:t>
      </w:r>
      <w:r w:rsidRPr="00462B38">
        <w:rPr>
          <w:color w:val="000000" w:themeColor="text1"/>
        </w:rPr>
        <w:fldChar w:fldCharType="end"/>
      </w:r>
      <w:r w:rsidRPr="00462B38">
        <w:rPr>
          <w:color w:val="000000" w:themeColor="text1"/>
        </w:rPr>
        <w:t xml:space="preserve"> - Fluxo do Dashboard de análise de crédito</w:t>
      </w:r>
      <w:bookmarkEnd w:id="20"/>
    </w:p>
    <w:p w14:paraId="1EFE72B8" w14:textId="5D292464" w:rsidR="00922A8D" w:rsidRDefault="00922A8D" w:rsidP="00462B38">
      <w:pPr>
        <w:pStyle w:val="Legenda"/>
        <w:jc w:val="center"/>
      </w:pPr>
      <w:r>
        <w:rPr>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922A8D" w:rsidRDefault="00922A8D" w:rsidP="00922A8D">
      <w:pPr>
        <w:spacing w:line="300" w:lineRule="atLeast"/>
        <w:rPr>
          <w:rFonts w:ascii="Segoe UI" w:hAnsi="Segoe UI" w:cs="Segoe UI"/>
          <w:sz w:val="21"/>
          <w:szCs w:val="21"/>
        </w:rPr>
      </w:pPr>
    </w:p>
    <w:p w14:paraId="1B6DEDF5" w14:textId="13F5910D" w:rsidR="00E62DE0" w:rsidRDefault="00E62DE0" w:rsidP="00884288"/>
    <w:p w14:paraId="2ACF3C8C" w14:textId="5C159780" w:rsidR="00C63592" w:rsidRPr="00E04A85" w:rsidRDefault="00C63592" w:rsidP="00E04A85">
      <w:pPr>
        <w:pStyle w:val="Ttulo2"/>
        <w:rPr>
          <w:b/>
          <w:bCs/>
          <w:color w:val="000000" w:themeColor="text1"/>
          <w:sz w:val="24"/>
          <w:szCs w:val="24"/>
        </w:rPr>
      </w:pPr>
      <w:bookmarkStart w:id="21" w:name="_Toc240978526"/>
      <w:r w:rsidRPr="00E04A85">
        <w:rPr>
          <w:b/>
          <w:bCs/>
          <w:color w:val="000000" w:themeColor="text1"/>
          <w:sz w:val="24"/>
          <w:szCs w:val="24"/>
        </w:rPr>
        <w:t>6.</w:t>
      </w:r>
      <w:r w:rsidR="00884288">
        <w:rPr>
          <w:b/>
          <w:bCs/>
          <w:color w:val="000000" w:themeColor="text1"/>
          <w:sz w:val="24"/>
          <w:szCs w:val="24"/>
        </w:rPr>
        <w:t>3</w:t>
      </w:r>
      <w:r w:rsidRPr="00E04A85">
        <w:rPr>
          <w:b/>
          <w:bCs/>
          <w:color w:val="000000" w:themeColor="text1"/>
          <w:sz w:val="24"/>
          <w:szCs w:val="24"/>
        </w:rPr>
        <w:t xml:space="preserve"> Backend</w:t>
      </w:r>
      <w:bookmarkEnd w:id="21"/>
    </w:p>
    <w:p w14:paraId="715B0937" w14:textId="77777777" w:rsidR="00631CA7" w:rsidRDefault="00631CA7" w:rsidP="00631CA7">
      <w:pPr>
        <w:numPr>
          <w:ilvl w:val="0"/>
          <w:numId w:val="9"/>
        </w:numPr>
      </w:pPr>
      <w:r>
        <w:t>Criar</w:t>
      </w:r>
      <w:r w:rsidRPr="00462B38">
        <w:rPr>
          <w:i/>
          <w:iCs/>
        </w:rPr>
        <w:t xml:space="preserve"> endpoints</w:t>
      </w:r>
      <w:r>
        <w:t xml:space="preserve"> REST para análise de crédito;</w:t>
      </w:r>
    </w:p>
    <w:p w14:paraId="4C7D691B" w14:textId="77777777" w:rsidR="00631CA7" w:rsidRDefault="00631CA7" w:rsidP="00631CA7">
      <w:pPr>
        <w:numPr>
          <w:ilvl w:val="0"/>
          <w:numId w:val="9"/>
        </w:numPr>
      </w:pPr>
      <w:r>
        <w:t xml:space="preserve">Processar os dados recebidos do </w:t>
      </w:r>
      <w:r w:rsidRPr="00462B38">
        <w:rPr>
          <w:i/>
          <w:iCs/>
        </w:rPr>
        <w:t>frontend</w:t>
      </w:r>
      <w:r>
        <w:t xml:space="preserve"> (nome, renda, profissão, setor, estado, prazo);</w:t>
      </w:r>
    </w:p>
    <w:p w14:paraId="023620D5" w14:textId="77777777" w:rsidR="00631CA7" w:rsidRDefault="00631CA7" w:rsidP="00631CA7">
      <w:pPr>
        <w:numPr>
          <w:ilvl w:val="0"/>
          <w:numId w:val="9"/>
        </w:numPr>
      </w:pPr>
      <w:r>
        <w:t>Consultar e integrar informações de inadimplência e risco de crédito a partir de bases públicas do Banco Central do Brasil;</w:t>
      </w:r>
    </w:p>
    <w:p w14:paraId="71962DB2" w14:textId="77777777" w:rsidR="00631CA7" w:rsidRDefault="00631CA7" w:rsidP="00631CA7">
      <w:pPr>
        <w:numPr>
          <w:ilvl w:val="0"/>
          <w:numId w:val="9"/>
        </w:numPr>
      </w:pPr>
      <w:r>
        <w:t>Retornar ao</w:t>
      </w:r>
      <w:r w:rsidRPr="00462B38">
        <w:rPr>
          <w:i/>
          <w:iCs/>
        </w:rPr>
        <w:t xml:space="preserve"> frontend</w:t>
      </w:r>
      <w:r>
        <w:t xml:space="preserve"> os resultados da análise, incluindo classificação de risco, taxa média, taxa cliente e perfil socioeconômico.</w:t>
      </w:r>
    </w:p>
    <w:p w14:paraId="2963E6DA" w14:textId="25369D21" w:rsidR="00631CA7" w:rsidRDefault="00631CA7" w:rsidP="00631CA7">
      <w:r>
        <w:t xml:space="preserve">O </w:t>
      </w:r>
      <w:r w:rsidRPr="00462B38">
        <w:rPr>
          <w:i/>
          <w:iCs/>
        </w:rPr>
        <w:t xml:space="preserve">backend </w:t>
      </w:r>
      <w:r>
        <w:t xml:space="preserve">do sistema será projetado como uma API </w:t>
      </w:r>
      <w:r w:rsidRPr="00462B38">
        <w:rPr>
          <w:i/>
          <w:iCs/>
        </w:rPr>
        <w:t>RESTful stateless</w:t>
      </w:r>
      <w:r>
        <w:t xml:space="preserve">, construída em Python com o framework </w:t>
      </w:r>
      <w:r w:rsidRPr="00462B38">
        <w:rPr>
          <w:i/>
          <w:iCs/>
        </w:rPr>
        <w:t>FastAPI,</w:t>
      </w:r>
      <w:r>
        <w:t xml:space="preserve"> responsável por orquestrar a comunicação entre a interface do usuário, o modelo de machine learning e a camada de persistência de dados. Essa arquitetura foi escolhida por três razões principais: (1) a tipagem estática nativa do </w:t>
      </w:r>
      <w:r w:rsidRPr="00462B38">
        <w:rPr>
          <w:i/>
          <w:iCs/>
        </w:rPr>
        <w:t xml:space="preserve">FastAPI </w:t>
      </w:r>
      <w:r>
        <w:t xml:space="preserve">reduz erros de integração entre as camadas do sistema; (2) sua documentação automática via </w:t>
      </w:r>
      <w:r w:rsidRPr="00462B38">
        <w:rPr>
          <w:i/>
          <w:iCs/>
        </w:rPr>
        <w:t>OpenAPI/Swagger</w:t>
      </w:r>
      <w:r>
        <w:t xml:space="preserve"> facilita tanto o desenvolvimento colaborativo do grupo quanto a manutenção futura da API; e (3) seu modelo assíncrono é compatível com o ambiente de hospedagem </w:t>
      </w:r>
      <w:r w:rsidRPr="00462B38">
        <w:rPr>
          <w:i/>
          <w:iCs/>
        </w:rPr>
        <w:t>serverless</w:t>
      </w:r>
      <w:r>
        <w:t xml:space="preserve"> da Vercel, no qual cada requisição é tratada de forma independente, sem manutenção de estado entre chamadas.</w:t>
      </w:r>
    </w:p>
    <w:p w14:paraId="789BF3DC" w14:textId="64D0D8D8" w:rsidR="00631CA7" w:rsidRPr="00ED4E12" w:rsidRDefault="00631CA7" w:rsidP="00631CA7">
      <w:r>
        <w:t xml:space="preserve">O fluxo de uma requisição típica ocorre da seguinte forma: o cliente </w:t>
      </w:r>
      <w:r w:rsidRPr="00462B38">
        <w:rPr>
          <w:i/>
          <w:iCs/>
        </w:rPr>
        <w:t>(frontend</w:t>
      </w:r>
      <w:r>
        <w:t>) envia os dados do tomador de crédito — como renda, modalidade de crédito e localidade — para um</w:t>
      </w:r>
      <w:r w:rsidRPr="00462B38">
        <w:rPr>
          <w:i/>
          <w:iCs/>
        </w:rPr>
        <w:t xml:space="preserve"> endpoint</w:t>
      </w:r>
      <w:r>
        <w:t xml:space="preserve"> REST da API; a API válida e pré-processa essas informações e as encaminha ao modelo de machine learning já treinado (regressão logística, árvore de decisão ou rede neural, conforme discutido nas seções anteriores); o resultado da classificação de risco é </w:t>
      </w:r>
      <w:r>
        <w:lastRenderedPageBreak/>
        <w:t>então formatado em JSON e devolvido ao cliente. Esta arquitetura permite que a API se comuni</w:t>
      </w:r>
      <w:r w:rsidR="00A074E0">
        <w:t>que</w:t>
      </w:r>
      <w: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7D0DCA" w:rsidRDefault="00086D93" w:rsidP="007D0DCA">
      <w:pPr>
        <w:pStyle w:val="Ttulo2"/>
        <w:rPr>
          <w:b/>
          <w:bCs/>
          <w:color w:val="000000" w:themeColor="text1"/>
          <w:sz w:val="24"/>
          <w:szCs w:val="24"/>
        </w:rPr>
      </w:pPr>
      <w:bookmarkStart w:id="22" w:name="_Toc240978527"/>
      <w:r w:rsidRPr="007D0DCA">
        <w:rPr>
          <w:b/>
          <w:bCs/>
          <w:color w:val="000000" w:themeColor="text1"/>
          <w:sz w:val="24"/>
          <w:szCs w:val="24"/>
        </w:rPr>
        <w:t>6.</w:t>
      </w:r>
      <w:r w:rsidR="005E11EE">
        <w:rPr>
          <w:b/>
          <w:bCs/>
          <w:color w:val="000000" w:themeColor="text1"/>
          <w:sz w:val="24"/>
          <w:szCs w:val="24"/>
        </w:rPr>
        <w:t>4</w:t>
      </w:r>
      <w:r w:rsidRPr="007D0DCA">
        <w:rPr>
          <w:b/>
          <w:bCs/>
          <w:color w:val="000000" w:themeColor="text1"/>
          <w:sz w:val="24"/>
          <w:szCs w:val="24"/>
        </w:rPr>
        <w:t xml:space="preserve">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22"/>
    </w:p>
    <w:p w14:paraId="426C3CC4" w14:textId="77777777" w:rsidR="00DC3DCA" w:rsidRDefault="0011064B" w:rsidP="00086D93">
      <w:pPr>
        <w:numPr>
          <w:ilvl w:val="0"/>
          <w:numId w:val="9"/>
        </w:numPr>
      </w:pPr>
      <w:r>
        <w:t>Utiliza PostgreSQL, administrado via pgAdmin4</w:t>
      </w:r>
      <w:r w:rsidR="00DC3DCA">
        <w:t>;</w:t>
      </w:r>
    </w:p>
    <w:p w14:paraId="228068FB" w14:textId="6FBB079F" w:rsidR="00DC3DCA" w:rsidRDefault="00DC3DCA" w:rsidP="00086D93">
      <w:pPr>
        <w:numPr>
          <w:ilvl w:val="0"/>
          <w:numId w:val="9"/>
        </w:numPr>
      </w:pPr>
      <w:r>
        <w:t>Armazena índices de i</w:t>
      </w:r>
      <w:r w:rsidR="00B6261C">
        <w:t>n</w:t>
      </w:r>
      <w:r>
        <w:t>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0B690986" w14:textId="2B2A85D6" w:rsidR="00940BCB" w:rsidRDefault="00940BCB" w:rsidP="000C27C9">
      <w:r>
        <w:t xml:space="preserve">Com essa arquitetura pretende-se que o usuário interaja apenas com o </w:t>
      </w:r>
      <w:r w:rsidRPr="00B6261C">
        <w:rPr>
          <w:i/>
          <w:iCs/>
        </w:rPr>
        <w:t>frontend</w:t>
      </w:r>
      <w:r>
        <w:t xml:space="preserve">, o </w:t>
      </w:r>
      <w:r w:rsidRPr="00B6261C">
        <w:rPr>
          <w:i/>
          <w:iCs/>
        </w:rPr>
        <w:t xml:space="preserve">backend </w:t>
      </w:r>
      <w:r>
        <w:t>processe e aplique as regras de negócio e o banco de dados mantenha informações atualizadas e confiáveis.</w:t>
      </w:r>
    </w:p>
    <w:p w14:paraId="1A35B202" w14:textId="77777777" w:rsidR="00863B96" w:rsidRDefault="00863B96" w:rsidP="000C27C9"/>
    <w:p w14:paraId="44687029" w14:textId="77777777" w:rsidR="00863B96" w:rsidRPr="00863B96" w:rsidRDefault="00863B96" w:rsidP="00863B96">
      <w:pPr>
        <w:pStyle w:val="Ttulo2"/>
        <w:rPr>
          <w:b/>
          <w:bCs/>
          <w:color w:val="000000" w:themeColor="text1"/>
          <w:sz w:val="24"/>
          <w:szCs w:val="24"/>
        </w:rPr>
      </w:pPr>
      <w:bookmarkStart w:id="23" w:name="_Toc240978528"/>
      <w:r w:rsidRPr="00863B96">
        <w:rPr>
          <w:b/>
          <w:bCs/>
          <w:color w:val="000000" w:themeColor="text1"/>
          <w:sz w:val="24"/>
          <w:szCs w:val="24"/>
        </w:rPr>
        <w:t>6.5 Processamento de dados</w:t>
      </w:r>
      <w:bookmarkEnd w:id="23"/>
    </w:p>
    <w:p w14:paraId="75A3B22D" w14:textId="77777777" w:rsidR="00863B96" w:rsidRDefault="00863B96" w:rsidP="00863B96">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r w:rsidRPr="00B6261C">
        <w:rPr>
          <w:i/>
          <w:iCs/>
        </w:rPr>
        <w:t>overfitting</w:t>
      </w:r>
      <w:r w:rsidRPr="007A7E17">
        <w:t xml:space="preserve"> (sobreajuste)</w:t>
      </w:r>
    </w:p>
    <w:p w14:paraId="18AB37BC" w14:textId="77777777" w:rsidR="004F250B" w:rsidRDefault="004F250B" w:rsidP="000C27C9"/>
    <w:p w14:paraId="217DA4F2" w14:textId="77777777" w:rsidR="003E1BDB" w:rsidRPr="003E1BDB" w:rsidRDefault="003E1BDB" w:rsidP="003E1BDB">
      <w:pPr>
        <w:pStyle w:val="Ttulo2"/>
        <w:rPr>
          <w:b/>
          <w:bCs/>
          <w:color w:val="000000" w:themeColor="text1"/>
          <w:sz w:val="24"/>
          <w:szCs w:val="24"/>
        </w:rPr>
      </w:pPr>
      <w:bookmarkStart w:id="24" w:name="_Toc240978529"/>
      <w:r w:rsidRPr="003E1BDB">
        <w:rPr>
          <w:b/>
          <w:bCs/>
          <w:color w:val="000000" w:themeColor="text1"/>
          <w:sz w:val="24"/>
          <w:szCs w:val="24"/>
        </w:rPr>
        <w:t>6.6 Machine Learning (Aprendizado de máquina)</w:t>
      </w:r>
      <w:bookmarkEnd w:id="24"/>
    </w:p>
    <w:p w14:paraId="6C2D973A" w14:textId="77777777" w:rsidR="003E1BDB" w:rsidRDefault="003E1BDB" w:rsidP="003E1BDB">
      <w:r>
        <w:b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2C0F7891" w14:textId="77777777" w:rsidR="003E1BDB" w:rsidRDefault="003E1BDB" w:rsidP="003E1BDB">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Default="003E1BDB" w:rsidP="003E1BDB">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247C9498" w14:textId="77777777" w:rsidR="003E1BDB" w:rsidRDefault="003E1BDB" w:rsidP="003E1BDB">
      <w:r>
        <w:t xml:space="preserve">Existem diferentes formas de aprendizagem de máquina. Entre as principais estão a aprendizagem supervisionada, não supervisionada, semi-supervisionada e por reforço </w:t>
      </w:r>
      <w:r w:rsidRPr="00ED4E12">
        <w:t>(AKCIT, 2025, p. 47)</w:t>
      </w:r>
      <w:r>
        <w:t>. A escolha entre elas depende do problema que se deseja resolver e da disponibilidade de dados rotulados.</w:t>
      </w:r>
    </w:p>
    <w:p w14:paraId="5A5D43A3" w14:textId="77777777" w:rsidR="003E1BDB" w:rsidRDefault="003E1BDB" w:rsidP="003E1BDB">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br/>
      </w:r>
      <w:r>
        <w:br/>
        <w:t xml:space="preserve">Para o projeto, o </w:t>
      </w:r>
      <w:r w:rsidRPr="00ED4E12">
        <w:t xml:space="preserve">grupo também implementou uma Rede Neural Artificial do tipo Perceptron Multicamadas (MLP – Multilayer Perceptron), utilizando a biblioteca scikit-learn. </w:t>
      </w:r>
      <w:r>
        <w:t xml:space="preserve">Essa </w:t>
      </w:r>
      <w:r w:rsidRPr="00ED4E12">
        <w:t>implementação trata o problema como uma classificação multiclasse,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r w:rsidRPr="00B6261C">
        <w:rPr>
          <w:i/>
          <w:iCs/>
        </w:rPr>
        <w:t>backpropagation</w:t>
      </w:r>
      <w:r w:rsidRPr="00ED4E12">
        <w:t>), responsável por ajustar iterativamente os pesos da rede de modo a minimizar a diferença entre a classificação prevista e a classe real observada nos dados de treino.</w:t>
      </w:r>
    </w:p>
    <w:p w14:paraId="25E01B22" w14:textId="77777777" w:rsidR="003E1BDB" w:rsidRDefault="003E1BDB" w:rsidP="000C27C9"/>
    <w:p w14:paraId="4066D55C" w14:textId="76222CC6" w:rsidR="00EE4DEE" w:rsidRPr="00322CBF" w:rsidRDefault="00EE4DEE" w:rsidP="007F5BFE">
      <w:pPr>
        <w:pStyle w:val="Ttulo2"/>
        <w:rPr>
          <w:b/>
          <w:bCs/>
          <w:color w:val="000000" w:themeColor="text1"/>
          <w:sz w:val="24"/>
          <w:szCs w:val="24"/>
        </w:rPr>
      </w:pPr>
      <w:bookmarkStart w:id="25" w:name="_Toc240978530"/>
      <w:r w:rsidRPr="00322CBF">
        <w:rPr>
          <w:b/>
          <w:bCs/>
          <w:color w:val="000000" w:themeColor="text1"/>
          <w:sz w:val="24"/>
          <w:szCs w:val="24"/>
        </w:rPr>
        <w:t>6.</w:t>
      </w:r>
      <w:r w:rsidR="003E1BDB">
        <w:rPr>
          <w:b/>
          <w:bCs/>
          <w:color w:val="000000" w:themeColor="text1"/>
          <w:sz w:val="24"/>
          <w:szCs w:val="24"/>
        </w:rPr>
        <w:t>7</w:t>
      </w:r>
      <w:r w:rsidRPr="00322CBF">
        <w:rPr>
          <w:b/>
          <w:bCs/>
          <w:color w:val="000000" w:themeColor="text1"/>
          <w:sz w:val="24"/>
          <w:szCs w:val="24"/>
        </w:rPr>
        <w:t xml:space="preserve"> Resultados parciais</w:t>
      </w:r>
      <w:bookmarkEnd w:id="25"/>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do arquivo csv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criados novos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r w:rsidRPr="00B6261C">
        <w:rPr>
          <w:i/>
          <w:iCs/>
        </w:rPr>
        <w:t>boxplots</w:t>
      </w:r>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r w:rsidRPr="00B6261C">
        <w:rPr>
          <w:rFonts w:ascii="Segoe UI" w:hAnsi="Segoe UI" w:cs="Segoe UI"/>
          <w:i/>
          <w:iCs/>
          <w:sz w:val="21"/>
          <w:szCs w:val="21"/>
        </w:rPr>
        <w:t>backend</w:t>
      </w:r>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Pr>
          <w:rFonts w:ascii="Segoe UI" w:hAnsi="Segoe UI" w:cs="Segoe UI"/>
          <w:sz w:val="21"/>
          <w:szCs w:val="21"/>
        </w:rPr>
        <w:t>.</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28040D39"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693420">
        <w:rPr>
          <w:rFonts w:asciiTheme="majorHAnsi" w:hAnsiTheme="majorHAnsi"/>
          <w:b/>
          <w:bCs/>
        </w:rPr>
        <w:t>6</w:t>
      </w:r>
      <w:r w:rsidRPr="00C20044">
        <w:rPr>
          <w:rFonts w:asciiTheme="majorHAnsi" w:hAnsiTheme="majorHAnsi"/>
          <w:b/>
          <w:bCs/>
        </w:rPr>
        <w:t>.1 Protótipo Funcional</w:t>
      </w:r>
    </w:p>
    <w:p w14:paraId="1762D384" w14:textId="608EE882" w:rsidR="000C04AA" w:rsidRDefault="000C04AA" w:rsidP="0075357E">
      <w:pPr>
        <w:keepNext/>
      </w:pPr>
    </w:p>
    <w:p w14:paraId="020B269A" w14:textId="3308F2E8" w:rsidR="0075357E" w:rsidRDefault="0075357E" w:rsidP="003E7215">
      <w:pPr>
        <w:pStyle w:val="Legenda"/>
        <w:jc w:val="center"/>
        <w:rPr>
          <w:color w:val="000000" w:themeColor="text1"/>
        </w:rPr>
      </w:pPr>
      <w:bookmarkStart w:id="26" w:name="_Toc240899128"/>
      <w:bookmarkStart w:id="27" w:name="_Toc240978515"/>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12</w:t>
      </w:r>
      <w:r w:rsidRPr="0075357E">
        <w:rPr>
          <w:color w:val="000000" w:themeColor="text1"/>
        </w:rPr>
        <w:fldChar w:fldCharType="end"/>
      </w:r>
      <w:r w:rsidRPr="0075357E">
        <w:rPr>
          <w:color w:val="000000" w:themeColor="text1"/>
        </w:rPr>
        <w:t xml:space="preserve"> - Tela de início:</w:t>
      </w:r>
      <w:bookmarkEnd w:id="26"/>
      <w:bookmarkEnd w:id="27"/>
    </w:p>
    <w:p w14:paraId="4E64504F" w14:textId="47BF7717" w:rsidR="00D43C36" w:rsidRDefault="00D43C36" w:rsidP="003E7215">
      <w:pPr>
        <w:jc w:val="center"/>
      </w:pPr>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3407E9F5" w:rsidR="0075357E" w:rsidRDefault="0075357E" w:rsidP="003E7215">
      <w:pPr>
        <w:pStyle w:val="Legenda"/>
        <w:jc w:val="center"/>
        <w:rPr>
          <w:color w:val="000000" w:themeColor="text1"/>
        </w:rPr>
      </w:pPr>
      <w:bookmarkStart w:id="28" w:name="_Toc240899129"/>
      <w:bookmarkStart w:id="29" w:name="_Toc240978516"/>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13</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8"/>
      <w:bookmarkEnd w:id="29"/>
    </w:p>
    <w:p w14:paraId="253D34B7" w14:textId="4D314E7A" w:rsidR="0091408E" w:rsidRDefault="0091408E" w:rsidP="003E7215">
      <w:pPr>
        <w:jc w:val="center"/>
      </w:pPr>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r>
        <w:t xml:space="preserve">Obs: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Default="00BB6D2E" w:rsidP="005A5358">
      <w:r w:rsidRPr="00B25781">
        <w:t>BIGONHA, R. S. Regulamentação da profissão.</w:t>
      </w:r>
      <w:r>
        <w:t xml:space="preserve"> </w:t>
      </w:r>
      <w:r w:rsidRPr="00B25781">
        <w:t>Cuiabá: EdUFMT Digital, 2020.</w:t>
      </w:r>
    </w:p>
    <w:p w14:paraId="714A7519" w14:textId="3C072E3B" w:rsidR="00A73999" w:rsidRPr="00B25781" w:rsidRDefault="00A73999" w:rsidP="009241BC">
      <w:r w:rsidRPr="00931A89">
        <w:t>CENTRO DE COMPETÊNCIAS IMERSIVAS (AKCIT).</w:t>
      </w:r>
      <w:r>
        <w:t xml:space="preserve"> </w:t>
      </w:r>
      <w:r w:rsidRPr="00931A89">
        <w:t>Introdução a Machine Learning e Redes Neurais. Goiânia: Embrapii/Universidade Federal de Goiás, 2025.</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2724F3CB" w14:textId="77777777" w:rsidR="00531A56" w:rsidRPr="00531A56" w:rsidRDefault="00531A56" w:rsidP="00531A56">
      <w:r w:rsidRPr="00531A56">
        <w:t>MONARD, Maria Carolina; BARANAUSKAS, José Augusto. Conceitos sobre Aprendizado de Máquina. In: REZENDE, Solange Oliveira (org.)</w:t>
      </w:r>
      <w:r w:rsidRPr="009A652E">
        <w:t xml:space="preserve">. Sistemas Inteligentes: fundamentos e </w:t>
      </w:r>
      <w:r w:rsidRPr="00531A56">
        <w:t>aplicações. Barueri: Manole, 2003. p. 89-114.</w:t>
      </w:r>
    </w:p>
    <w:p w14:paraId="694164AB" w14:textId="7C31F07B"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Default="0033604B" w:rsidP="0033604B">
      <w:pPr>
        <w:ind w:left="720"/>
      </w:pPr>
      <w:r>
        <w:t>Objetivo de justificativa: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t>Bloco 3: Assimetria de Informação e Uso de Dados do Mercado (BACEN)</w:t>
      </w:r>
    </w:p>
    <w:p w14:paraId="26E8A0F8" w14:textId="77777777" w:rsidR="0033604B" w:rsidRDefault="0033604B" w:rsidP="0033604B">
      <w:pPr>
        <w:ind w:left="720"/>
      </w:pPr>
      <w:r>
        <w:lastRenderedPageBreak/>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Objetivo de justificativa: Corroborar a tese de que há pouca transparência e assimetria de informação na avaliação do risco de crédito para MPEs.</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Data-Driven</w:t>
      </w:r>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(FastAPI + PostgreSQL + Frontend)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4BFC" w14:textId="77777777" w:rsidR="001F6614" w:rsidRDefault="001F6614" w:rsidP="000568A7">
      <w:pPr>
        <w:spacing w:after="0" w:line="240" w:lineRule="auto"/>
      </w:pPr>
      <w:r>
        <w:separator/>
      </w:r>
    </w:p>
  </w:endnote>
  <w:endnote w:type="continuationSeparator" w:id="0">
    <w:p w14:paraId="34CF4E09" w14:textId="77777777" w:rsidR="001F6614" w:rsidRDefault="001F6614"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3F76" w14:textId="77777777" w:rsidR="001F6614" w:rsidRDefault="001F6614" w:rsidP="000568A7">
      <w:pPr>
        <w:spacing w:after="0" w:line="240" w:lineRule="auto"/>
      </w:pPr>
      <w:r>
        <w:separator/>
      </w:r>
    </w:p>
  </w:footnote>
  <w:footnote w:type="continuationSeparator" w:id="0">
    <w:p w14:paraId="1AC888FC" w14:textId="77777777" w:rsidR="001F6614" w:rsidRDefault="001F6614"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1712E"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End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6363B"/>
    <w:rsid w:val="0006672D"/>
    <w:rsid w:val="0007021D"/>
    <w:rsid w:val="00070BDE"/>
    <w:rsid w:val="00074CBC"/>
    <w:rsid w:val="00076540"/>
    <w:rsid w:val="0008078D"/>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2FC7"/>
    <w:rsid w:val="001655A6"/>
    <w:rsid w:val="00166A19"/>
    <w:rsid w:val="00167FB4"/>
    <w:rsid w:val="00174320"/>
    <w:rsid w:val="00174EE8"/>
    <w:rsid w:val="001827BE"/>
    <w:rsid w:val="00184E95"/>
    <w:rsid w:val="00185460"/>
    <w:rsid w:val="00187E24"/>
    <w:rsid w:val="001912DE"/>
    <w:rsid w:val="00194905"/>
    <w:rsid w:val="00196AD8"/>
    <w:rsid w:val="001A0DEE"/>
    <w:rsid w:val="001A3CCB"/>
    <w:rsid w:val="001A4DBD"/>
    <w:rsid w:val="001A75B5"/>
    <w:rsid w:val="001B432F"/>
    <w:rsid w:val="001C6E6A"/>
    <w:rsid w:val="001D1124"/>
    <w:rsid w:val="001D4071"/>
    <w:rsid w:val="001E08E6"/>
    <w:rsid w:val="001E09B1"/>
    <w:rsid w:val="001E1FB5"/>
    <w:rsid w:val="001E6024"/>
    <w:rsid w:val="001F6614"/>
    <w:rsid w:val="001F6EA9"/>
    <w:rsid w:val="00206D87"/>
    <w:rsid w:val="00215259"/>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96D49"/>
    <w:rsid w:val="002A5684"/>
    <w:rsid w:val="002A733C"/>
    <w:rsid w:val="002B4357"/>
    <w:rsid w:val="002C040C"/>
    <w:rsid w:val="002C3272"/>
    <w:rsid w:val="002D024B"/>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5027D"/>
    <w:rsid w:val="003516BC"/>
    <w:rsid w:val="00356741"/>
    <w:rsid w:val="00365C62"/>
    <w:rsid w:val="00375271"/>
    <w:rsid w:val="00376E9B"/>
    <w:rsid w:val="00381025"/>
    <w:rsid w:val="0038289A"/>
    <w:rsid w:val="00383BEB"/>
    <w:rsid w:val="003853CD"/>
    <w:rsid w:val="00391CD3"/>
    <w:rsid w:val="003A18E1"/>
    <w:rsid w:val="003B11FC"/>
    <w:rsid w:val="003B3F62"/>
    <w:rsid w:val="003C08C3"/>
    <w:rsid w:val="003C0C65"/>
    <w:rsid w:val="003C6CEC"/>
    <w:rsid w:val="003C73C5"/>
    <w:rsid w:val="003D2A8F"/>
    <w:rsid w:val="003D3A5D"/>
    <w:rsid w:val="003D4F91"/>
    <w:rsid w:val="003E1BDB"/>
    <w:rsid w:val="003E1E4E"/>
    <w:rsid w:val="003E2E6C"/>
    <w:rsid w:val="003E45E8"/>
    <w:rsid w:val="003E554A"/>
    <w:rsid w:val="003E7215"/>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A25"/>
    <w:rsid w:val="00487C37"/>
    <w:rsid w:val="004928A8"/>
    <w:rsid w:val="00495105"/>
    <w:rsid w:val="0049642E"/>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1A56"/>
    <w:rsid w:val="00537D6C"/>
    <w:rsid w:val="0056089F"/>
    <w:rsid w:val="005616F2"/>
    <w:rsid w:val="0058471D"/>
    <w:rsid w:val="00584B9A"/>
    <w:rsid w:val="00593ACF"/>
    <w:rsid w:val="005A5358"/>
    <w:rsid w:val="005B0825"/>
    <w:rsid w:val="005B0A01"/>
    <w:rsid w:val="005B1CF1"/>
    <w:rsid w:val="005B373C"/>
    <w:rsid w:val="005B6EF3"/>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93420"/>
    <w:rsid w:val="006A4482"/>
    <w:rsid w:val="006A600E"/>
    <w:rsid w:val="006B1C26"/>
    <w:rsid w:val="006B3A9B"/>
    <w:rsid w:val="006C1AE1"/>
    <w:rsid w:val="006C3381"/>
    <w:rsid w:val="006F231E"/>
    <w:rsid w:val="006F2AE2"/>
    <w:rsid w:val="006F3466"/>
    <w:rsid w:val="006F4B8D"/>
    <w:rsid w:val="006F6EF0"/>
    <w:rsid w:val="007071B7"/>
    <w:rsid w:val="00707B4D"/>
    <w:rsid w:val="00710091"/>
    <w:rsid w:val="00711098"/>
    <w:rsid w:val="00714972"/>
    <w:rsid w:val="0072427D"/>
    <w:rsid w:val="0073089A"/>
    <w:rsid w:val="00736648"/>
    <w:rsid w:val="007466B5"/>
    <w:rsid w:val="00747C2E"/>
    <w:rsid w:val="00747C99"/>
    <w:rsid w:val="007510B2"/>
    <w:rsid w:val="0075357E"/>
    <w:rsid w:val="00760F2B"/>
    <w:rsid w:val="007626F5"/>
    <w:rsid w:val="0076398F"/>
    <w:rsid w:val="00764F2E"/>
    <w:rsid w:val="00767508"/>
    <w:rsid w:val="00776FE3"/>
    <w:rsid w:val="00782324"/>
    <w:rsid w:val="00785CE0"/>
    <w:rsid w:val="00786EF8"/>
    <w:rsid w:val="00790C49"/>
    <w:rsid w:val="00792141"/>
    <w:rsid w:val="007933D3"/>
    <w:rsid w:val="007A0FD5"/>
    <w:rsid w:val="007A53CE"/>
    <w:rsid w:val="007A5CFB"/>
    <w:rsid w:val="007A643F"/>
    <w:rsid w:val="007B035B"/>
    <w:rsid w:val="007B652D"/>
    <w:rsid w:val="007D0DCA"/>
    <w:rsid w:val="007D1D12"/>
    <w:rsid w:val="007D408B"/>
    <w:rsid w:val="007D6825"/>
    <w:rsid w:val="007D7AAF"/>
    <w:rsid w:val="007E274E"/>
    <w:rsid w:val="007E3AB6"/>
    <w:rsid w:val="007E4CB6"/>
    <w:rsid w:val="007F5BFE"/>
    <w:rsid w:val="007F6198"/>
    <w:rsid w:val="00801FF8"/>
    <w:rsid w:val="008024F0"/>
    <w:rsid w:val="00803158"/>
    <w:rsid w:val="00806A43"/>
    <w:rsid w:val="0081403A"/>
    <w:rsid w:val="00821B82"/>
    <w:rsid w:val="00835F4B"/>
    <w:rsid w:val="00843D71"/>
    <w:rsid w:val="0084520E"/>
    <w:rsid w:val="00852FF5"/>
    <w:rsid w:val="008531C0"/>
    <w:rsid w:val="00856190"/>
    <w:rsid w:val="00857623"/>
    <w:rsid w:val="00860200"/>
    <w:rsid w:val="00863B96"/>
    <w:rsid w:val="00866147"/>
    <w:rsid w:val="008669FB"/>
    <w:rsid w:val="00866A22"/>
    <w:rsid w:val="00881E2B"/>
    <w:rsid w:val="0088241E"/>
    <w:rsid w:val="00884288"/>
    <w:rsid w:val="00886043"/>
    <w:rsid w:val="008920F7"/>
    <w:rsid w:val="008972C3"/>
    <w:rsid w:val="008A30AB"/>
    <w:rsid w:val="008A566B"/>
    <w:rsid w:val="008C30DC"/>
    <w:rsid w:val="008C6584"/>
    <w:rsid w:val="008D621E"/>
    <w:rsid w:val="008E6703"/>
    <w:rsid w:val="008F0E97"/>
    <w:rsid w:val="00900459"/>
    <w:rsid w:val="00904A77"/>
    <w:rsid w:val="00906DE2"/>
    <w:rsid w:val="0091408E"/>
    <w:rsid w:val="00922A8D"/>
    <w:rsid w:val="00922F3A"/>
    <w:rsid w:val="00923565"/>
    <w:rsid w:val="009241BC"/>
    <w:rsid w:val="00927054"/>
    <w:rsid w:val="009334C1"/>
    <w:rsid w:val="00940BCB"/>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94A26"/>
    <w:rsid w:val="00994B24"/>
    <w:rsid w:val="009A2AA5"/>
    <w:rsid w:val="009A3C84"/>
    <w:rsid w:val="009A652E"/>
    <w:rsid w:val="009B7B08"/>
    <w:rsid w:val="009C5322"/>
    <w:rsid w:val="009C638D"/>
    <w:rsid w:val="009C6D97"/>
    <w:rsid w:val="009D681F"/>
    <w:rsid w:val="009F7118"/>
    <w:rsid w:val="00A0417A"/>
    <w:rsid w:val="00A074E0"/>
    <w:rsid w:val="00A10A18"/>
    <w:rsid w:val="00A178FF"/>
    <w:rsid w:val="00A23FE5"/>
    <w:rsid w:val="00A24F63"/>
    <w:rsid w:val="00A3237B"/>
    <w:rsid w:val="00A32F3F"/>
    <w:rsid w:val="00A344CA"/>
    <w:rsid w:val="00A3785B"/>
    <w:rsid w:val="00A44F4E"/>
    <w:rsid w:val="00A4793A"/>
    <w:rsid w:val="00A47C91"/>
    <w:rsid w:val="00A5119C"/>
    <w:rsid w:val="00A56FAD"/>
    <w:rsid w:val="00A61D28"/>
    <w:rsid w:val="00A661F4"/>
    <w:rsid w:val="00A73999"/>
    <w:rsid w:val="00A76B7E"/>
    <w:rsid w:val="00A77A92"/>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AF6409"/>
    <w:rsid w:val="00B076B8"/>
    <w:rsid w:val="00B140F0"/>
    <w:rsid w:val="00B3294B"/>
    <w:rsid w:val="00B3721F"/>
    <w:rsid w:val="00B415CF"/>
    <w:rsid w:val="00B44DA0"/>
    <w:rsid w:val="00B470F9"/>
    <w:rsid w:val="00B54FA5"/>
    <w:rsid w:val="00B62434"/>
    <w:rsid w:val="00B6261C"/>
    <w:rsid w:val="00B64C37"/>
    <w:rsid w:val="00B9369C"/>
    <w:rsid w:val="00B96E8A"/>
    <w:rsid w:val="00BA043E"/>
    <w:rsid w:val="00BA14B7"/>
    <w:rsid w:val="00BA1F34"/>
    <w:rsid w:val="00BA486E"/>
    <w:rsid w:val="00BA73B2"/>
    <w:rsid w:val="00BB45D2"/>
    <w:rsid w:val="00BB6D2E"/>
    <w:rsid w:val="00BD3AD4"/>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E49A3"/>
    <w:rsid w:val="00CF2251"/>
    <w:rsid w:val="00CF4DCA"/>
    <w:rsid w:val="00CF6287"/>
    <w:rsid w:val="00D001DD"/>
    <w:rsid w:val="00D044EA"/>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364"/>
    <w:rsid w:val="00E45525"/>
    <w:rsid w:val="00E57CF3"/>
    <w:rsid w:val="00E60337"/>
    <w:rsid w:val="00E62DE0"/>
    <w:rsid w:val="00EA5C46"/>
    <w:rsid w:val="00EC0AF4"/>
    <w:rsid w:val="00ED1580"/>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5538</Words>
  <Characters>29909</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2</cp:revision>
  <dcterms:created xsi:type="dcterms:W3CDTF">2026-09-23T18:20:00Z</dcterms:created>
  <dcterms:modified xsi:type="dcterms:W3CDTF">2026-09-23T18:20:00Z</dcterms:modified>
</cp:coreProperties>
</file>