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proofErr w:type="spellStart"/>
      <w:r w:rsidR="007510B2" w:rsidRPr="007510B2">
        <w:t>Frontend</w:t>
      </w:r>
      <w:proofErr w:type="spellEnd"/>
      <w:r w:rsidR="007510B2" w:rsidRPr="007510B2">
        <w:t xml:space="preserve"> (HTML + CSS + Javascript), </w:t>
      </w:r>
      <w:proofErr w:type="spellStart"/>
      <w:r w:rsidR="007510B2" w:rsidRPr="007510B2">
        <w:t>Backend</w:t>
      </w:r>
      <w:proofErr w:type="spellEnd"/>
      <w:r w:rsidR="007510B2" w:rsidRPr="007510B2">
        <w:t xml:space="preserve"> Python (</w:t>
      </w:r>
      <w:proofErr w:type="spellStart"/>
      <w:r w:rsidR="007510B2" w:rsidRPr="007510B2">
        <w:t>FastAPI</w:t>
      </w:r>
      <w:proofErr w:type="spellEnd"/>
      <w:r w:rsidR="007510B2" w:rsidRPr="007510B2">
        <w:t xml:space="preserve">), um banco de dados (PostgreSQL) e consumo da base de dados Públicos do Banco Central do Brasil, em uma base </w:t>
      </w:r>
      <w:proofErr w:type="spellStart"/>
      <w:r w:rsidR="007510B2" w:rsidRPr="007510B2">
        <w:t>stateless</w:t>
      </w:r>
      <w:proofErr w:type="spellEnd"/>
      <w:r w:rsidR="007510B2" w:rsidRPr="007510B2">
        <w:t xml:space="preserve"> </w:t>
      </w:r>
      <w:proofErr w:type="spellStart"/>
      <w:r w:rsidR="007510B2" w:rsidRPr="007510B2">
        <w:t>Vercel</w:t>
      </w:r>
      <w:proofErr w:type="spellEnd"/>
      <w:r w:rsidR="007510B2" w:rsidRPr="007510B2">
        <w:t>.</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2E7CB166"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r w:rsidR="001912DE">
        <w:rPr>
          <w:rFonts w:ascii="Segoe UI" w:hAnsi="Segoe UI" w:cs="Segoe UI"/>
          <w:sz w:val="21"/>
          <w:szCs w:val="21"/>
        </w:rPr>
        <w:t>.</w:t>
      </w:r>
    </w:p>
    <w:p w14:paraId="349E508A" w14:textId="5E7EEB4C"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 xml:space="preserve">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w:t>
      </w:r>
      <w:r>
        <w:rPr>
          <w:rFonts w:ascii="Segoe UI" w:hAnsi="Segoe UI" w:cs="Segoe UI"/>
          <w:sz w:val="21"/>
          <w:szCs w:val="21"/>
        </w:rPr>
        <w:lastRenderedPageBreak/>
        <w:t>identificar padrões e tendências em grandes volumes de informações, contribuindo para processos de avaliação mais eficientes e precisos</w:t>
      </w:r>
      <w:r w:rsidR="00747C99">
        <w:rPr>
          <w:rFonts w:ascii="Segoe UI" w:hAnsi="Segoe UI" w:cs="Segoe UI"/>
          <w:sz w:val="21"/>
          <w:szCs w:val="21"/>
        </w:rPr>
        <w:t>.</w:t>
      </w:r>
    </w:p>
    <w:p w14:paraId="3884847E" w14:textId="146EA070"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r w:rsidR="00104D70">
        <w:rPr>
          <w:rFonts w:ascii="Segoe UI" w:hAnsi="Segoe UI" w:cs="Segoe UI"/>
          <w:sz w:val="21"/>
          <w:szCs w:val="21"/>
        </w:rPr>
        <w:t>.</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w:t>
      </w:r>
      <w:r>
        <w:lastRenderedPageBreak/>
        <w:t>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64041741"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 xml:space="preserve">Além dos aspectos técnicos, é necessário considerar questões relacionadas à ética, acessibilidade, sustentabilidade, diversidade e regulamentação profissional no </w:t>
      </w:r>
      <w:r w:rsidRPr="00B25781">
        <w:lastRenderedPageBreak/>
        <w:t>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w:t>
      </w:r>
      <w:proofErr w:type="spellStart"/>
      <w:r w:rsidRPr="004423F8">
        <w:t>VitalSource</w:t>
      </w:r>
      <w:proofErr w:type="spellEnd"/>
      <w:r w:rsidRPr="004423F8">
        <w:t>,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 xml:space="preserve">A metodologia segue o ciclo ouvir, criar e implementar, conforme orientações da </w:t>
      </w:r>
      <w:proofErr w:type="gramStart"/>
      <w:r w:rsidRPr="00806A43">
        <w:t>UNIVESP</w:t>
      </w:r>
      <w:r w:rsidR="00806A43" w:rsidRPr="00806A43">
        <w:t xml:space="preserve"> </w:t>
      </w:r>
      <w:r w:rsidRPr="00806A43">
        <w:t xml:space="preserve"> </w:t>
      </w:r>
      <w:r w:rsidR="00806A43">
        <w:t>(</w:t>
      </w:r>
      <w:proofErr w:type="gramEnd"/>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proofErr w:type="spellStart"/>
      <w:r w:rsidR="00411EAA" w:rsidRPr="00411EAA">
        <w:t>heatmaps</w:t>
      </w:r>
      <w:proofErr w:type="spellEnd"/>
      <w:r w:rsidR="00411EAA" w:rsidRPr="00411EAA">
        <w:t>),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proofErr w:type="gramStart"/>
      <w:r w:rsidR="00AB12FD" w:rsidRPr="00AB12FD">
        <w:t>).</w:t>
      </w:r>
      <w:r w:rsidR="00A178FF" w:rsidRPr="005C375A">
        <w:t>Essa</w:t>
      </w:r>
      <w:proofErr w:type="gramEnd"/>
      <w:r w:rsidR="00A178FF" w:rsidRPr="005C375A">
        <w:t xml:space="preserve">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lastRenderedPageBreak/>
        <w:t>SOLUÇÃO INICIAL</w:t>
      </w:r>
    </w:p>
    <w:p w14:paraId="0992B55B" w14:textId="77777777" w:rsidR="00E45525" w:rsidRDefault="00E45525" w:rsidP="00E45525">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proofErr w:type="spellStart"/>
      <w:r>
        <w:rPr>
          <w:rFonts w:ascii="Segoe UI" w:hAnsi="Segoe UI" w:cs="Segoe UI"/>
          <w:sz w:val="21"/>
          <w:szCs w:val="21"/>
        </w:rPr>
        <w:t>Frontend</w:t>
      </w:r>
      <w:proofErr w:type="spellEnd"/>
      <w:r>
        <w:rPr>
          <w:rFonts w:ascii="Segoe UI" w:hAnsi="Segoe UI" w:cs="Segoe UI"/>
          <w:sz w:val="21"/>
          <w:szCs w:val="21"/>
        </w:rPr>
        <w:t xml:space="preserve"> (HTML + CSS + Javascript), </w:t>
      </w:r>
      <w:proofErr w:type="spellStart"/>
      <w:r>
        <w:rPr>
          <w:rFonts w:ascii="Segoe UI" w:hAnsi="Segoe UI" w:cs="Segoe UI"/>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do Banco Central do Brasil, em uma base </w:t>
      </w:r>
      <w:proofErr w:type="spellStart"/>
      <w:r>
        <w:rPr>
          <w:rFonts w:ascii="Segoe UI" w:hAnsi="Segoe UI" w:cs="Segoe UI"/>
          <w:sz w:val="21"/>
          <w:szCs w:val="21"/>
        </w:rPr>
        <w:t>stateless</w:t>
      </w:r>
      <w:proofErr w:type="spellEnd"/>
      <w:r>
        <w:rPr>
          <w:rFonts w:ascii="Segoe UI" w:hAnsi="Segoe UI" w:cs="Segoe UI"/>
          <w:sz w:val="21"/>
          <w:szCs w:val="21"/>
        </w:rPr>
        <w:t xml:space="preserve"> </w:t>
      </w:r>
      <w:proofErr w:type="spellStart"/>
      <w:r>
        <w:rPr>
          <w:rFonts w:ascii="Segoe UI" w:hAnsi="Segoe UI" w:cs="Segoe UI"/>
          <w:sz w:val="21"/>
          <w:szCs w:val="21"/>
        </w:rPr>
        <w:t>Vercel</w:t>
      </w:r>
      <w:proofErr w:type="spellEnd"/>
      <w:r>
        <w:rPr>
          <w:rFonts w:ascii="Segoe UI" w:hAnsi="Segoe UI" w:cs="Segoe UI"/>
          <w:sz w:val="21"/>
          <w:szCs w:val="21"/>
        </w:rPr>
        <w:t>.</w:t>
      </w:r>
    </w:p>
    <w:p w14:paraId="2301975A" w14:textId="77777777" w:rsidR="00767508" w:rsidRDefault="00767508" w:rsidP="00E45525">
      <w:pPr>
        <w:pStyle w:val="NormalWeb"/>
        <w:spacing w:line="300" w:lineRule="atLeast"/>
        <w:ind w:left="360"/>
        <w:rPr>
          <w:rFonts w:ascii="Segoe UI" w:hAnsi="Segoe UI" w:cs="Segoe UI"/>
          <w:sz w:val="21"/>
          <w:szCs w:val="21"/>
        </w:rPr>
      </w:pPr>
    </w:p>
    <w:p w14:paraId="25C73F2C" w14:textId="77777777" w:rsidR="00E45525" w:rsidRPr="00CD016B" w:rsidRDefault="00E45525" w:rsidP="00E45525">
      <w:pPr>
        <w:pStyle w:val="PargrafodaLista"/>
        <w:numPr>
          <w:ilvl w:val="1"/>
          <w:numId w:val="15"/>
        </w:numPr>
        <w:rPr>
          <w:b/>
          <w:bCs/>
        </w:rPr>
      </w:pPr>
      <w:r w:rsidRPr="00CD016B">
        <w:rPr>
          <w:b/>
          <w:bCs/>
        </w:rPr>
        <w:t>Proposta da Arquitetura da Solução</w:t>
      </w:r>
    </w:p>
    <w:p w14:paraId="6B5AB848" w14:textId="0F180FAC" w:rsidR="00194905" w:rsidRDefault="00194905" w:rsidP="00194905"/>
    <w:p w14:paraId="72A4E2EC" w14:textId="76D069B6" w:rsidR="00AE7F74" w:rsidRPr="0056089F" w:rsidRDefault="00764F2E" w:rsidP="00194905">
      <w:proofErr w:type="spellStart"/>
      <w:r>
        <w:t>Frontend</w:t>
      </w:r>
      <w:proofErr w:type="spellEnd"/>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 xml:space="preserve">Servido com aplicação estática pelo </w:t>
      </w:r>
      <w:proofErr w:type="spellStart"/>
      <w:r>
        <w:t>Vercel</w:t>
      </w:r>
      <w:proofErr w:type="spellEnd"/>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proofErr w:type="spellStart"/>
      <w:r>
        <w:t>Backend</w:t>
      </w:r>
      <w:proofErr w:type="spellEnd"/>
      <w:r>
        <w:t xml:space="preserve"> (Camada de Lógica d</w:t>
      </w:r>
      <w:r w:rsidR="002945C7">
        <w:t>e</w:t>
      </w:r>
      <w:r>
        <w:t xml:space="preserve"> Negócio)</w:t>
      </w:r>
      <w:r w:rsidRPr="0056089F">
        <w:t>:</w:t>
      </w:r>
    </w:p>
    <w:p w14:paraId="7F3A4F85" w14:textId="77777777" w:rsidR="002945C7" w:rsidRDefault="002945C7" w:rsidP="00194905">
      <w:pPr>
        <w:numPr>
          <w:ilvl w:val="0"/>
          <w:numId w:val="9"/>
        </w:numPr>
      </w:pPr>
      <w:r>
        <w:t>Implementado em Python (</w:t>
      </w:r>
      <w:proofErr w:type="spellStart"/>
      <w:r>
        <w:t>FastAPI</w:t>
      </w:r>
      <w:proofErr w:type="spellEnd"/>
      <w:r>
        <w:t>);</w:t>
      </w:r>
    </w:p>
    <w:p w14:paraId="531BF844" w14:textId="77777777" w:rsidR="002945C7" w:rsidRDefault="002945C7" w:rsidP="00194905">
      <w:pPr>
        <w:numPr>
          <w:ilvl w:val="0"/>
          <w:numId w:val="9"/>
        </w:numPr>
      </w:pPr>
      <w:r>
        <w:t xml:space="preserve">Processa os dados recebidos do </w:t>
      </w:r>
      <w:proofErr w:type="spellStart"/>
      <w:r>
        <w:t>frontend</w:t>
      </w:r>
      <w:proofErr w:type="spellEnd"/>
      <w:r>
        <w:t xml:space="preserve"> e aplica as regras de análise de crédito;</w:t>
      </w:r>
    </w:p>
    <w:p w14:paraId="412F30CF" w14:textId="3CBB509A" w:rsidR="00194905" w:rsidRDefault="00206D87" w:rsidP="00194905">
      <w:pPr>
        <w:numPr>
          <w:ilvl w:val="0"/>
          <w:numId w:val="9"/>
        </w:numPr>
      </w:pPr>
      <w:r>
        <w:t xml:space="preserve">No </w:t>
      </w:r>
      <w:proofErr w:type="spellStart"/>
      <w:r>
        <w:t>Vercel</w:t>
      </w:r>
      <w:proofErr w:type="spellEnd"/>
      <w:r>
        <w:t xml:space="preserve">, é configurado como função </w:t>
      </w:r>
      <w:proofErr w:type="spellStart"/>
      <w:r>
        <w:t>severless</w:t>
      </w:r>
      <w:proofErr w:type="spellEnd"/>
      <w:r>
        <w:t xml:space="preserve">, respondendo às requisições da rota </w:t>
      </w:r>
      <w:r w:rsidR="00660A2F">
        <w:t>“</w:t>
      </w:r>
      <w:r>
        <w:t>/api/</w:t>
      </w:r>
      <w:proofErr w:type="gramStart"/>
      <w:r>
        <w:t>credito</w:t>
      </w:r>
      <w:proofErr w:type="gramEnd"/>
      <w:r>
        <w:t>/</w:t>
      </w:r>
      <w:r w:rsidR="00660A2F">
        <w:t>”</w:t>
      </w:r>
      <w:r>
        <w:t>.</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00D3740C" w:rsidR="00961874" w:rsidRDefault="007B035B" w:rsidP="007B035B">
      <w:pPr>
        <w:numPr>
          <w:ilvl w:val="0"/>
          <w:numId w:val="9"/>
        </w:numPr>
      </w:pPr>
      <w:r>
        <w:t xml:space="preserve">Utiliza PostgreSQL, administrado via </w:t>
      </w:r>
      <w:proofErr w:type="spellStart"/>
      <w:r>
        <w:t>pgAdmin</w:t>
      </w:r>
      <w:proofErr w:type="spellEnd"/>
      <w:r>
        <w:t xml:space="preserve"> 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 xml:space="preserve">Pode ser hospedado localmente ou em nuvem (ex.: </w:t>
      </w:r>
      <w:proofErr w:type="spellStart"/>
      <w:r>
        <w:t>ElephantSQL</w:t>
      </w:r>
      <w:proofErr w:type="spellEnd"/>
      <w:r>
        <w:t xml:space="preserve">, </w:t>
      </w:r>
      <w:proofErr w:type="spellStart"/>
      <w:r>
        <w:t>Supabase</w:t>
      </w:r>
      <w:proofErr w:type="spellEnd"/>
      <w:r>
        <w:t>).</w:t>
      </w:r>
    </w:p>
    <w:p w14:paraId="090BF4EE" w14:textId="77777777" w:rsidR="004E6581" w:rsidRDefault="004E6581" w:rsidP="004E6581"/>
    <w:p w14:paraId="59A3400E" w14:textId="0C59863E" w:rsidR="00961874" w:rsidRDefault="004E6581" w:rsidP="004E6581">
      <w:r>
        <w:t xml:space="preserve">Plataforma de hospedagem </w:t>
      </w:r>
      <w:proofErr w:type="spellStart"/>
      <w:r>
        <w:t>Vercel</w:t>
      </w:r>
      <w:proofErr w:type="spellEnd"/>
      <w:r>
        <w:t>:</w:t>
      </w:r>
    </w:p>
    <w:p w14:paraId="3DFFB75D" w14:textId="08027218" w:rsidR="004E6581" w:rsidRDefault="007A5CFB" w:rsidP="004E6581">
      <w:pPr>
        <w:numPr>
          <w:ilvl w:val="0"/>
          <w:numId w:val="9"/>
        </w:numPr>
      </w:pPr>
      <w:r>
        <w:t xml:space="preserve">Serve o </w:t>
      </w:r>
      <w:proofErr w:type="spellStart"/>
      <w:r>
        <w:t>frontend</w:t>
      </w:r>
      <w:proofErr w:type="spellEnd"/>
      <w:r>
        <w:t xml:space="preserve"> estático;</w:t>
      </w:r>
    </w:p>
    <w:p w14:paraId="1D74C12E" w14:textId="116C6F9C" w:rsidR="007A5CFB" w:rsidRDefault="007A5CFB" w:rsidP="004E6581">
      <w:pPr>
        <w:numPr>
          <w:ilvl w:val="0"/>
          <w:numId w:val="9"/>
        </w:numPr>
      </w:pPr>
      <w:r>
        <w:t xml:space="preserve">Executa o </w:t>
      </w:r>
      <w:proofErr w:type="spellStart"/>
      <w:r>
        <w:t>backend</w:t>
      </w:r>
      <w:proofErr w:type="spellEnd"/>
      <w:r>
        <w:t xml:space="preserve"> </w:t>
      </w:r>
      <w:proofErr w:type="spellStart"/>
      <w:r>
        <w:t>FastAPI</w:t>
      </w:r>
      <w:proofErr w:type="spellEnd"/>
      <w:r>
        <w:t xml:space="preserve"> </w:t>
      </w:r>
      <w:proofErr w:type="gramStart"/>
      <w:r>
        <w:t>como  função</w:t>
      </w:r>
      <w:proofErr w:type="gramEnd"/>
      <w:r>
        <w:t xml:space="preserve"> </w:t>
      </w:r>
      <w:proofErr w:type="spellStart"/>
      <w:r>
        <w:t>serverless</w:t>
      </w:r>
      <w:proofErr w:type="spellEnd"/>
      <w:r>
        <w:t>;</w:t>
      </w:r>
    </w:p>
    <w:p w14:paraId="22BACDAF" w14:textId="6190323C" w:rsidR="00A76B7E" w:rsidRDefault="00A76B7E" w:rsidP="004E6581">
      <w:pPr>
        <w:numPr>
          <w:ilvl w:val="0"/>
          <w:numId w:val="9"/>
        </w:numPr>
      </w:pPr>
      <w:r>
        <w:t xml:space="preserve">Redireciona chamadas da rota /api/* para o </w:t>
      </w:r>
      <w:proofErr w:type="spellStart"/>
      <w:r>
        <w:t>backend</w:t>
      </w:r>
      <w:proofErr w:type="spellEnd"/>
      <w:r>
        <w:t>.</w:t>
      </w:r>
    </w:p>
    <w:p w14:paraId="11F0D673" w14:textId="637CFC89" w:rsidR="00497C13" w:rsidRDefault="00497C13" w:rsidP="00497C13">
      <w:pPr>
        <w:ind w:left="360"/>
      </w:pPr>
      <w:r>
        <w:t>Isso permite que o projeto seja acessado online sem precisar rodar manualmente dois servidores locais.</w:t>
      </w:r>
    </w:p>
    <w:p w14:paraId="243C7275" w14:textId="77777777" w:rsidR="004E6581" w:rsidRDefault="004E6581" w:rsidP="004E6581"/>
    <w:p w14:paraId="15C28823" w14:textId="77777777" w:rsidR="00767508" w:rsidRDefault="00767508" w:rsidP="004E6581"/>
    <w:p w14:paraId="46875D06" w14:textId="77777777" w:rsidR="00767508" w:rsidRDefault="00767508" w:rsidP="004E6581"/>
    <w:p w14:paraId="2E158420" w14:textId="77777777" w:rsidR="00767508" w:rsidRDefault="00767508" w:rsidP="004E6581"/>
    <w:p w14:paraId="1AD74D7E" w14:textId="77777777" w:rsidR="00767508" w:rsidRDefault="00767508" w:rsidP="004E6581"/>
    <w:p w14:paraId="2A36DF96" w14:textId="0A7A8F47" w:rsidR="00221D09" w:rsidRDefault="00221D09" w:rsidP="004E6581">
      <w:r>
        <w:t xml:space="preserve">Diagrama visual </w:t>
      </w:r>
      <w:r w:rsidR="00F0536D">
        <w:t>da arquitetura em 3 camadas</w:t>
      </w:r>
    </w:p>
    <w:p w14:paraId="47359ACA" w14:textId="4523E6B8" w:rsidR="00F0536D" w:rsidRDefault="00F0536D" w:rsidP="00F0536D">
      <w:pPr>
        <w:jc w:val="center"/>
      </w:pPr>
      <w:r>
        <w:rPr>
          <w:noProof/>
        </w:rPr>
        <w:drawing>
          <wp:inline distT="0" distB="0" distL="0" distR="0" wp14:anchorId="0D57027B" wp14:editId="07FEA3F7">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7435789C" w14:textId="22670FC7" w:rsidR="008A30AB" w:rsidRDefault="002C3272" w:rsidP="008A30AB">
      <w:r>
        <w:t xml:space="preserve">Foram consideradas como entidades: </w:t>
      </w:r>
      <w:r w:rsidR="00866A22">
        <w:t>“</w:t>
      </w:r>
      <w:proofErr w:type="spellStart"/>
      <w:r w:rsidR="00866A22">
        <w:t>Perfil_Cliente</w:t>
      </w:r>
      <w:proofErr w:type="spellEnd"/>
      <w:r w:rsidR="00866A22">
        <w:t>”, “Localidade”, “Modalidade de crédito</w:t>
      </w:r>
      <w:proofErr w:type="gramStart"/>
      <w:r w:rsidR="00866A22">
        <w:t>”</w:t>
      </w:r>
      <w:r>
        <w:t xml:space="preserve"> </w:t>
      </w:r>
      <w:r w:rsidR="009D681F">
        <w:t>,</w:t>
      </w:r>
      <w:proofErr w:type="gramEnd"/>
      <w:r w:rsidR="009D681F">
        <w:t xml:space="preserve"> “</w:t>
      </w:r>
      <w:proofErr w:type="spellStart"/>
      <w:r w:rsidR="009D681F">
        <w:t>Operação_Crédito</w:t>
      </w:r>
      <w:proofErr w:type="spellEnd"/>
      <w:r w:rsidR="009D681F">
        <w:t>” e “Indicadores-Risco”</w:t>
      </w:r>
      <w:r w:rsidR="006A600E">
        <w:t>, cujos relacionamentos estão demonstrados no diagrama Entidade-Relacionamento abaixo:</w:t>
      </w:r>
    </w:p>
    <w:p w14:paraId="74E6E0EE" w14:textId="77777777" w:rsidR="00660A2F" w:rsidRDefault="00660A2F" w:rsidP="0056089F"/>
    <w:p w14:paraId="284DE3FB" w14:textId="624C4044" w:rsidR="000971D7" w:rsidRPr="000971D7" w:rsidRDefault="00994A26" w:rsidP="000971D7">
      <w:r>
        <w:rPr>
          <w:noProof/>
        </w:rPr>
        <w:lastRenderedPageBreak/>
        <w:drawing>
          <wp:inline distT="0" distB="0" distL="0" distR="0" wp14:anchorId="224A6C1D" wp14:editId="285C4CE3">
            <wp:extent cx="4531330" cy="4673600"/>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350" cy="4676715"/>
                    </a:xfrm>
                    <a:prstGeom prst="rect">
                      <a:avLst/>
                    </a:prstGeom>
                  </pic:spPr>
                </pic:pic>
              </a:graphicData>
            </a:graphic>
          </wp:inline>
        </w:drawing>
      </w:r>
    </w:p>
    <w:p w14:paraId="2CC0FB28" w14:textId="2B64125E" w:rsidR="004D3EF7" w:rsidRPr="0098417F" w:rsidRDefault="0098417F" w:rsidP="0098417F">
      <w:pPr>
        <w:rPr>
          <w:b/>
          <w:bCs/>
        </w:rPr>
      </w:pPr>
      <w:r>
        <w:rPr>
          <w:b/>
          <w:bCs/>
        </w:rPr>
        <w:t>6.</w:t>
      </w:r>
      <w:r w:rsidR="00E22CB2">
        <w:rPr>
          <w:b/>
          <w:bCs/>
        </w:rPr>
        <w:t>2</w:t>
      </w:r>
      <w:r>
        <w:rPr>
          <w:b/>
          <w:bCs/>
        </w:rPr>
        <w:t xml:space="preserve"> </w:t>
      </w:r>
      <w:proofErr w:type="spellStart"/>
      <w:r w:rsidR="004D3EF7" w:rsidRPr="0098417F">
        <w:rPr>
          <w:b/>
          <w:bCs/>
        </w:rPr>
        <w:t>Front</w:t>
      </w:r>
      <w:r w:rsidR="00C63592">
        <w:rPr>
          <w:b/>
          <w:bCs/>
        </w:rPr>
        <w:t>e</w:t>
      </w:r>
      <w:r w:rsidR="004D3EF7" w:rsidRPr="0098417F">
        <w:rPr>
          <w:b/>
          <w:bCs/>
        </w:rPr>
        <w:t>nd</w:t>
      </w:r>
      <w:proofErr w:type="spellEnd"/>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lastRenderedPageBreak/>
        <w:t>Front-</w:t>
      </w:r>
      <w:proofErr w:type="spellStart"/>
      <w:r w:rsidRPr="000C683D">
        <w:rPr>
          <w:rFonts w:ascii="Calibri" w:hAnsi="Calibri" w:cs="Calibri"/>
          <w:color w:val="auto"/>
          <w:sz w:val="28"/>
          <w:szCs w:val="28"/>
        </w:rPr>
        <w:t>End</w:t>
      </w:r>
      <w:proofErr w:type="spellEnd"/>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t>e Pessoa Jurídica (2B)</w:t>
      </w:r>
    </w:p>
    <w:p w14:paraId="5E16A218" w14:textId="593DC3E1" w:rsidR="0033668F" w:rsidRDefault="0033668F" w:rsidP="0076398F">
      <w:r>
        <w:rPr>
          <w:noProof/>
        </w:rPr>
        <w:lastRenderedPageBreak/>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689019CA" w14:textId="236E60D9" w:rsidR="00593ACF" w:rsidRDefault="00593ACF" w:rsidP="0076398F"/>
    <w:p w14:paraId="6233FE1A" w14:textId="187952D5" w:rsidR="00341755" w:rsidRDefault="00341755" w:rsidP="00904A77">
      <w:pPr>
        <w:jc w:val="center"/>
      </w:pPr>
      <w:r>
        <w:lastRenderedPageBreak/>
        <w:t xml:space="preserve">Tela 4 </w:t>
      </w:r>
      <w:r w:rsidR="00506C7D">
        <w:t>– Localidade</w:t>
      </w:r>
      <w:r w:rsidR="00253A2A">
        <w:br/>
      </w:r>
      <w:r>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69FF3519" w14:textId="723AE88C" w:rsidR="00253A2A" w:rsidRPr="000C683D" w:rsidRDefault="00253A2A" w:rsidP="00904A77">
      <w:pPr>
        <w:jc w:val="center"/>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0255034E" w:rsidR="00D92F0D" w:rsidRDefault="00CD7C1A" w:rsidP="00313273">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7BACD324" w14:textId="77777777" w:rsidR="00904A77" w:rsidRDefault="00904A77" w:rsidP="0076398F"/>
    <w:p w14:paraId="2ACF3C8C" w14:textId="50274090" w:rsidR="00C63592" w:rsidRPr="0098417F" w:rsidRDefault="00C63592" w:rsidP="00C63592">
      <w:pPr>
        <w:rPr>
          <w:b/>
          <w:bCs/>
        </w:rPr>
      </w:pPr>
      <w:r>
        <w:rPr>
          <w:b/>
          <w:bCs/>
        </w:rPr>
        <w:t>6.</w:t>
      </w:r>
      <w:r w:rsidR="00E22CB2">
        <w:rPr>
          <w:b/>
          <w:bCs/>
        </w:rPr>
        <w:t>3</w:t>
      </w:r>
      <w:r>
        <w:rPr>
          <w:b/>
          <w:bCs/>
        </w:rPr>
        <w:t xml:space="preserve"> </w:t>
      </w:r>
      <w:proofErr w:type="spellStart"/>
      <w:r>
        <w:rPr>
          <w:b/>
          <w:bCs/>
        </w:rPr>
        <w:t>Backe</w:t>
      </w:r>
      <w:r w:rsidRPr="0098417F">
        <w:rPr>
          <w:b/>
          <w:bCs/>
        </w:rPr>
        <w:t>nd</w:t>
      </w:r>
      <w:proofErr w:type="spellEnd"/>
    </w:p>
    <w:p w14:paraId="325E9D57" w14:textId="68249E20" w:rsidR="000C27C9" w:rsidRDefault="007626F5" w:rsidP="000C27C9">
      <w:pPr>
        <w:numPr>
          <w:ilvl w:val="0"/>
          <w:numId w:val="9"/>
        </w:numPr>
      </w:pPr>
      <w:r>
        <w:t xml:space="preserve">Criar </w:t>
      </w:r>
      <w:proofErr w:type="spellStart"/>
      <w:r>
        <w:t>endpoints</w:t>
      </w:r>
      <w:proofErr w:type="spellEnd"/>
      <w:r>
        <w:t xml:space="preserve"> REST para análise de crédito;</w:t>
      </w:r>
    </w:p>
    <w:p w14:paraId="3ED04160" w14:textId="35AD3EBF" w:rsidR="007626F5" w:rsidRDefault="007626F5" w:rsidP="000C27C9">
      <w:pPr>
        <w:numPr>
          <w:ilvl w:val="0"/>
          <w:numId w:val="9"/>
        </w:numPr>
      </w:pPr>
      <w:r>
        <w:t xml:space="preserve">Processar os dados recebidos do </w:t>
      </w:r>
      <w:proofErr w:type="spellStart"/>
      <w:r>
        <w:t>frontend</w:t>
      </w:r>
      <w:proofErr w:type="spellEnd"/>
      <w:r>
        <w:t xml:space="preserve"> (nome, renda, profissão, setor, estado, prazo);</w:t>
      </w:r>
    </w:p>
    <w:p w14:paraId="4E2F268D" w14:textId="359B197D" w:rsidR="007626F5" w:rsidRDefault="007626F5" w:rsidP="000C27C9">
      <w:pPr>
        <w:numPr>
          <w:ilvl w:val="0"/>
          <w:numId w:val="9"/>
        </w:numPr>
      </w:pPr>
      <w:r>
        <w:t xml:space="preserve">Consultar e integrar informações de inadimplência e risco de crédito a partir de bases públicas </w:t>
      </w:r>
      <w:r w:rsidR="00381025">
        <w:t>do Banco Central do Brasil;</w:t>
      </w:r>
    </w:p>
    <w:p w14:paraId="65AF81FF" w14:textId="2EB36EC1" w:rsidR="00381025" w:rsidRDefault="00381025" w:rsidP="000C27C9">
      <w:pPr>
        <w:numPr>
          <w:ilvl w:val="0"/>
          <w:numId w:val="9"/>
        </w:numPr>
      </w:pPr>
      <w:r>
        <w:t xml:space="preserve">Retornar ao </w:t>
      </w:r>
      <w:proofErr w:type="spellStart"/>
      <w:r>
        <w:t>frontend</w:t>
      </w:r>
      <w:proofErr w:type="spellEnd"/>
      <w:r>
        <w:t xml:space="preserve"> os resultados da análise, incluindo classificação de risco, taxa média, taxa</w:t>
      </w:r>
      <w:r w:rsidR="004F250B">
        <w:t xml:space="preserve"> cliente e perfil socioeconômico.</w:t>
      </w:r>
    </w:p>
    <w:p w14:paraId="05377941" w14:textId="774CC2F7" w:rsidR="000C27C9" w:rsidRDefault="004F250B" w:rsidP="000C27C9">
      <w:r>
        <w:t xml:space="preserve">A arquitetura do </w:t>
      </w:r>
      <w:proofErr w:type="spellStart"/>
      <w:r>
        <w:t>backend</w:t>
      </w:r>
      <w:proofErr w:type="spellEnd"/>
      <w:r>
        <w:t xml:space="preserve"> permite futura integração com PostgreSQL via pgAdmin4, possibilitando </w:t>
      </w:r>
      <w:proofErr w:type="spellStart"/>
      <w:r>
        <w:t>armaczenar</w:t>
      </w:r>
      <w:proofErr w:type="spellEnd"/>
      <w:r>
        <w:t xml:space="preserve"> e atualizar os índices de inadimplência conforme novas publicações do Banco Central</w:t>
      </w:r>
    </w:p>
    <w:p w14:paraId="13D64EAB" w14:textId="77777777" w:rsidR="0011064B" w:rsidRDefault="0011064B" w:rsidP="002F067A">
      <w:pPr>
        <w:pStyle w:val="NormalWeb"/>
        <w:spacing w:line="300" w:lineRule="atLeast"/>
        <w:rPr>
          <w:rFonts w:ascii="Segoe UI" w:hAnsi="Segoe UI" w:cs="Segoe UI"/>
          <w:sz w:val="21"/>
          <w:szCs w:val="21"/>
        </w:rPr>
      </w:pPr>
    </w:p>
    <w:p w14:paraId="66B06A62" w14:textId="19690776" w:rsidR="00086D93" w:rsidRPr="0098417F" w:rsidRDefault="00086D93" w:rsidP="00086D93">
      <w:pPr>
        <w:rPr>
          <w:b/>
          <w:bCs/>
        </w:rPr>
      </w:pPr>
      <w:r>
        <w:rPr>
          <w:b/>
          <w:bCs/>
        </w:rPr>
        <w:t>6.4 B</w:t>
      </w:r>
      <w:r w:rsidR="0011064B">
        <w:rPr>
          <w:b/>
          <w:bCs/>
        </w:rPr>
        <w:t>anco de Dados (Camada de Persistência</w:t>
      </w:r>
      <w:r w:rsidR="00EE4DEE">
        <w:rPr>
          <w:b/>
          <w:bCs/>
        </w:rPr>
        <w:t>)</w:t>
      </w:r>
    </w:p>
    <w:p w14:paraId="426C3CC4" w14:textId="77777777" w:rsidR="00DC3DCA" w:rsidRDefault="0011064B" w:rsidP="00086D93">
      <w:pPr>
        <w:numPr>
          <w:ilvl w:val="0"/>
          <w:numId w:val="9"/>
        </w:numPr>
      </w:pPr>
      <w:r>
        <w:t>Utiliza PostgreSQL, administrado via pgAdmin4</w:t>
      </w:r>
      <w:r w:rsidR="00DC3DCA">
        <w:t>;</w:t>
      </w:r>
    </w:p>
    <w:p w14:paraId="228068FB" w14:textId="77777777" w:rsidR="00DC3DCA" w:rsidRDefault="00DC3DCA" w:rsidP="00086D93">
      <w:pPr>
        <w:numPr>
          <w:ilvl w:val="0"/>
          <w:numId w:val="9"/>
        </w:numPr>
      </w:pPr>
      <w:r>
        <w:t xml:space="preserve">Armazena índices de </w:t>
      </w:r>
      <w:proofErr w:type="spellStart"/>
      <w:r>
        <w:t>iadimplência</w:t>
      </w:r>
      <w:proofErr w:type="spellEnd"/>
      <w:r>
        <w:t>,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51D5C22B" w14:textId="77777777" w:rsidR="002F067A" w:rsidRDefault="002F067A" w:rsidP="000C27C9"/>
    <w:p w14:paraId="0B690986" w14:textId="2B2A85D6" w:rsidR="00940BCB" w:rsidRDefault="00940BCB" w:rsidP="000C27C9">
      <w:r>
        <w:lastRenderedPageBreak/>
        <w:t xml:space="preserve">Com essa arquitetura pretende-se que o usuário interaja apenas com o </w:t>
      </w:r>
      <w:proofErr w:type="spellStart"/>
      <w:r>
        <w:t>frontend</w:t>
      </w:r>
      <w:proofErr w:type="spellEnd"/>
      <w:r>
        <w:t xml:space="preserve">, o </w:t>
      </w:r>
      <w:proofErr w:type="spellStart"/>
      <w:r>
        <w:t>backend</w:t>
      </w:r>
      <w:proofErr w:type="spellEnd"/>
      <w:r>
        <w:t xml:space="preserve"> processe e aplique as regras de negócio e o banco de dados mantenha informações atualizadas e confiáveis.</w:t>
      </w:r>
    </w:p>
    <w:p w14:paraId="18AB37BC" w14:textId="77777777" w:rsidR="004F250B" w:rsidRDefault="004F250B" w:rsidP="000C27C9"/>
    <w:p w14:paraId="4066D55C" w14:textId="762C37E3" w:rsidR="00EE4DEE" w:rsidRPr="0098417F" w:rsidRDefault="00EE4DEE" w:rsidP="00EE4DEE">
      <w:pPr>
        <w:rPr>
          <w:b/>
          <w:bCs/>
        </w:rPr>
      </w:pPr>
      <w:r>
        <w:rPr>
          <w:b/>
          <w:bCs/>
        </w:rPr>
        <w:t>6.4 Resultados parciais</w:t>
      </w:r>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 xml:space="preserve">do arquivo </w:t>
      </w:r>
      <w:proofErr w:type="spellStart"/>
      <w:r w:rsidR="00412500">
        <w:t>csv</w:t>
      </w:r>
      <w:proofErr w:type="spellEnd"/>
      <w:r w:rsidR="00412500">
        <w:t xml:space="preserve">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w:t>
      </w:r>
      <w:proofErr w:type="gramStart"/>
      <w:r w:rsidR="00D11BCE">
        <w:t>criados novos</w:t>
      </w:r>
      <w:proofErr w:type="gramEnd"/>
      <w:r w:rsidR="00D11BCE">
        <w:t xml:space="preserve">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proofErr w:type="spellStart"/>
      <w:r>
        <w:t>boxplots</w:t>
      </w:r>
      <w:proofErr w:type="spellEnd"/>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w:t>
      </w:r>
      <w:r>
        <w:rPr>
          <w:rFonts w:ascii="Segoe UI" w:hAnsi="Segoe UI" w:cs="Segoe UI"/>
          <w:sz w:val="21"/>
          <w:szCs w:val="21"/>
        </w:rPr>
        <w:lastRenderedPageBreak/>
        <w:t>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Pr>
          <w:rFonts w:ascii="Segoe UI" w:hAnsi="Segoe UI" w:cs="Segoe UI"/>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455928F3" w14:textId="58DF0631" w:rsidR="000C04AA" w:rsidRPr="0098417F" w:rsidRDefault="000C04AA" w:rsidP="000C04AA">
      <w:pPr>
        <w:rPr>
          <w:b/>
          <w:bCs/>
        </w:rPr>
      </w:pPr>
      <w:r>
        <w:rPr>
          <w:b/>
          <w:bCs/>
        </w:rPr>
        <w:t>6.4.1 Protótipo Funcional</w:t>
      </w:r>
    </w:p>
    <w:p w14:paraId="598F0CC1" w14:textId="77777777" w:rsidR="00295405" w:rsidRDefault="00295405">
      <w:r>
        <w:br w:type="page"/>
      </w:r>
    </w:p>
    <w:p w14:paraId="1762D384" w14:textId="0CA2B88F" w:rsidR="000C04AA" w:rsidRDefault="00D43C36" w:rsidP="000C27C9">
      <w:r>
        <w:lastRenderedPageBreak/>
        <w:t>Tela de início:</w:t>
      </w:r>
    </w:p>
    <w:p w14:paraId="4E64504F" w14:textId="47BF7717" w:rsidR="00D43C36" w:rsidRDefault="00D43C36" w:rsidP="000C27C9">
      <w:r w:rsidRPr="00D43C36">
        <w:rPr>
          <w:noProof/>
        </w:rPr>
        <w:drawing>
          <wp:inline distT="0" distB="0" distL="0" distR="0" wp14:anchorId="1748772A" wp14:editId="322C2E99">
            <wp:extent cx="5400040" cy="4514850"/>
            <wp:effectExtent l="0" t="0" r="0" b="0"/>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19"/>
                    <a:stretch>
                      <a:fillRect/>
                    </a:stretch>
                  </pic:blipFill>
                  <pic:spPr>
                    <a:xfrm>
                      <a:off x="0" y="0"/>
                      <a:ext cx="5400040" cy="4514850"/>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53D34B7" w14:textId="4D314E7A" w:rsidR="0091408E" w:rsidRDefault="0091408E" w:rsidP="000C27C9">
      <w:r w:rsidRPr="0091408E">
        <w:rPr>
          <w:noProof/>
        </w:rPr>
        <w:drawing>
          <wp:inline distT="0" distB="0" distL="0" distR="0" wp14:anchorId="779C8AE3" wp14:editId="4B892E3C">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0"/>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proofErr w:type="spellStart"/>
      <w:r>
        <w:t>Obs</w:t>
      </w:r>
      <w:proofErr w:type="spellEnd"/>
      <w:r>
        <w:t xml:space="preserve">: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008D42AA" w14:textId="77777777" w:rsidR="00672A9D" w:rsidRDefault="00672A9D">
      <w:pPr>
        <w:rPr>
          <w:b/>
          <w:bCs/>
        </w:rPr>
      </w:pPr>
      <w:r>
        <w:rPr>
          <w:b/>
          <w:bCs/>
        </w:rPr>
        <w:lastRenderedPageBreak/>
        <w:br w:type="page"/>
      </w:r>
    </w:p>
    <w:p w14:paraId="50F5610D" w14:textId="53DDD6FB" w:rsidR="0056089F" w:rsidRDefault="0056089F" w:rsidP="0098417F">
      <w:pPr>
        <w:pStyle w:val="PargrafodaLista"/>
        <w:numPr>
          <w:ilvl w:val="0"/>
          <w:numId w:val="15"/>
        </w:numPr>
        <w:rPr>
          <w:b/>
          <w:bCs/>
        </w:rPr>
      </w:pPr>
      <w:r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t> 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5C7A3BE0" w:rsidR="0056089F" w:rsidRPr="0056089F" w:rsidRDefault="0056089F" w:rsidP="00DE4DDC">
      <w:pPr>
        <w:ind w:left="720"/>
      </w:pPr>
    </w:p>
    <w:sectPr w:rsidR="0056089F" w:rsidRPr="0056089F">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9348" w14:textId="77777777" w:rsidR="000978D3" w:rsidRDefault="000978D3" w:rsidP="000568A7">
      <w:pPr>
        <w:spacing w:after="0" w:line="240" w:lineRule="auto"/>
      </w:pPr>
      <w:r>
        <w:separator/>
      </w:r>
    </w:p>
  </w:endnote>
  <w:endnote w:type="continuationSeparator" w:id="0">
    <w:p w14:paraId="6DE46F2A" w14:textId="77777777" w:rsidR="000978D3" w:rsidRDefault="000978D3"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0AEB9" w14:textId="77777777" w:rsidR="000978D3" w:rsidRDefault="000978D3" w:rsidP="000568A7">
      <w:pPr>
        <w:spacing w:after="0" w:line="240" w:lineRule="auto"/>
      </w:pPr>
      <w:r>
        <w:separator/>
      </w:r>
    </w:p>
  </w:footnote>
  <w:footnote w:type="continuationSeparator" w:id="0">
    <w:p w14:paraId="2B3B111D" w14:textId="77777777" w:rsidR="000978D3" w:rsidRDefault="000978D3"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6ED88"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4"/>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5"/>
  </w:num>
  <w:num w:numId="16" w16cid:durableId="1788892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3C09"/>
    <w:rsid w:val="00022E87"/>
    <w:rsid w:val="0002400A"/>
    <w:rsid w:val="000568A7"/>
    <w:rsid w:val="0006363B"/>
    <w:rsid w:val="0006672D"/>
    <w:rsid w:val="00070BDE"/>
    <w:rsid w:val="00076540"/>
    <w:rsid w:val="00086D93"/>
    <w:rsid w:val="00094A4C"/>
    <w:rsid w:val="000971D7"/>
    <w:rsid w:val="000978D3"/>
    <w:rsid w:val="000C04AA"/>
    <w:rsid w:val="000C27C9"/>
    <w:rsid w:val="000C683D"/>
    <w:rsid w:val="000D3C34"/>
    <w:rsid w:val="000F07E9"/>
    <w:rsid w:val="000F6AD8"/>
    <w:rsid w:val="00104D70"/>
    <w:rsid w:val="00107EA4"/>
    <w:rsid w:val="0011064B"/>
    <w:rsid w:val="00124840"/>
    <w:rsid w:val="00124AA9"/>
    <w:rsid w:val="00143D28"/>
    <w:rsid w:val="00166A19"/>
    <w:rsid w:val="00167FB4"/>
    <w:rsid w:val="00174EE8"/>
    <w:rsid w:val="001827BE"/>
    <w:rsid w:val="00187E24"/>
    <w:rsid w:val="001912DE"/>
    <w:rsid w:val="00194905"/>
    <w:rsid w:val="001A0DEE"/>
    <w:rsid w:val="001B432F"/>
    <w:rsid w:val="001C6E6A"/>
    <w:rsid w:val="001D4071"/>
    <w:rsid w:val="001E08E6"/>
    <w:rsid w:val="00206D87"/>
    <w:rsid w:val="00221D09"/>
    <w:rsid w:val="002275D5"/>
    <w:rsid w:val="00253A2A"/>
    <w:rsid w:val="00257E52"/>
    <w:rsid w:val="002630CF"/>
    <w:rsid w:val="002637AA"/>
    <w:rsid w:val="00274A3C"/>
    <w:rsid w:val="00284673"/>
    <w:rsid w:val="002945C7"/>
    <w:rsid w:val="00295405"/>
    <w:rsid w:val="002A5684"/>
    <w:rsid w:val="002C040C"/>
    <w:rsid w:val="002C3272"/>
    <w:rsid w:val="002F067A"/>
    <w:rsid w:val="002F76C3"/>
    <w:rsid w:val="003044A0"/>
    <w:rsid w:val="00313273"/>
    <w:rsid w:val="00313381"/>
    <w:rsid w:val="00323FEE"/>
    <w:rsid w:val="00327A4A"/>
    <w:rsid w:val="003321D0"/>
    <w:rsid w:val="0033668F"/>
    <w:rsid w:val="00336D6B"/>
    <w:rsid w:val="00341755"/>
    <w:rsid w:val="00342BE4"/>
    <w:rsid w:val="00344CF6"/>
    <w:rsid w:val="0035027D"/>
    <w:rsid w:val="00356741"/>
    <w:rsid w:val="00381025"/>
    <w:rsid w:val="003B3F62"/>
    <w:rsid w:val="003C08C3"/>
    <w:rsid w:val="003E2E6C"/>
    <w:rsid w:val="003E45E8"/>
    <w:rsid w:val="003E7FD6"/>
    <w:rsid w:val="003F3C06"/>
    <w:rsid w:val="003F3DDD"/>
    <w:rsid w:val="00411EAA"/>
    <w:rsid w:val="00412500"/>
    <w:rsid w:val="00416211"/>
    <w:rsid w:val="00426ADA"/>
    <w:rsid w:val="004370FD"/>
    <w:rsid w:val="00441252"/>
    <w:rsid w:val="004423F8"/>
    <w:rsid w:val="0044513B"/>
    <w:rsid w:val="0045052F"/>
    <w:rsid w:val="0047095D"/>
    <w:rsid w:val="004771D2"/>
    <w:rsid w:val="004813A7"/>
    <w:rsid w:val="00484E36"/>
    <w:rsid w:val="00487C37"/>
    <w:rsid w:val="00495105"/>
    <w:rsid w:val="00497C13"/>
    <w:rsid w:val="004D3EF7"/>
    <w:rsid w:val="004E6581"/>
    <w:rsid w:val="004F06A1"/>
    <w:rsid w:val="004F250B"/>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E5DA2"/>
    <w:rsid w:val="005F1F04"/>
    <w:rsid w:val="005F2D12"/>
    <w:rsid w:val="0060078F"/>
    <w:rsid w:val="006053FA"/>
    <w:rsid w:val="00621A13"/>
    <w:rsid w:val="00623DC7"/>
    <w:rsid w:val="00636523"/>
    <w:rsid w:val="00650A87"/>
    <w:rsid w:val="00650BAB"/>
    <w:rsid w:val="00660A2F"/>
    <w:rsid w:val="0066198F"/>
    <w:rsid w:val="0067286E"/>
    <w:rsid w:val="00672A9D"/>
    <w:rsid w:val="006813EA"/>
    <w:rsid w:val="00690804"/>
    <w:rsid w:val="006A4482"/>
    <w:rsid w:val="006A600E"/>
    <w:rsid w:val="006B3A9B"/>
    <w:rsid w:val="006F3466"/>
    <w:rsid w:val="006F4B8D"/>
    <w:rsid w:val="006F6EF0"/>
    <w:rsid w:val="007071B7"/>
    <w:rsid w:val="00710091"/>
    <w:rsid w:val="00711098"/>
    <w:rsid w:val="007466B5"/>
    <w:rsid w:val="00747C99"/>
    <w:rsid w:val="007510B2"/>
    <w:rsid w:val="00760F2B"/>
    <w:rsid w:val="007626F5"/>
    <w:rsid w:val="0076398F"/>
    <w:rsid w:val="00764F2E"/>
    <w:rsid w:val="00767508"/>
    <w:rsid w:val="00782324"/>
    <w:rsid w:val="007933D3"/>
    <w:rsid w:val="007A0FD5"/>
    <w:rsid w:val="007A53CE"/>
    <w:rsid w:val="007A5CFB"/>
    <w:rsid w:val="007B035B"/>
    <w:rsid w:val="007B652D"/>
    <w:rsid w:val="007D1D12"/>
    <w:rsid w:val="007E274E"/>
    <w:rsid w:val="007E3AB6"/>
    <w:rsid w:val="007F6198"/>
    <w:rsid w:val="00806A43"/>
    <w:rsid w:val="0081403A"/>
    <w:rsid w:val="00835F4B"/>
    <w:rsid w:val="00843D71"/>
    <w:rsid w:val="00856190"/>
    <w:rsid w:val="00857623"/>
    <w:rsid w:val="00860200"/>
    <w:rsid w:val="00866147"/>
    <w:rsid w:val="00866A22"/>
    <w:rsid w:val="00881E2B"/>
    <w:rsid w:val="008920F7"/>
    <w:rsid w:val="008A30AB"/>
    <w:rsid w:val="008C6584"/>
    <w:rsid w:val="008F0E97"/>
    <w:rsid w:val="00900459"/>
    <w:rsid w:val="00904A77"/>
    <w:rsid w:val="0091408E"/>
    <w:rsid w:val="00923565"/>
    <w:rsid w:val="00940BCB"/>
    <w:rsid w:val="00947532"/>
    <w:rsid w:val="00954AFC"/>
    <w:rsid w:val="00961874"/>
    <w:rsid w:val="00963253"/>
    <w:rsid w:val="00964168"/>
    <w:rsid w:val="009666DC"/>
    <w:rsid w:val="00967D0F"/>
    <w:rsid w:val="00972C29"/>
    <w:rsid w:val="00972F6B"/>
    <w:rsid w:val="0097763C"/>
    <w:rsid w:val="0098417F"/>
    <w:rsid w:val="00994A26"/>
    <w:rsid w:val="00994B24"/>
    <w:rsid w:val="009C5322"/>
    <w:rsid w:val="009C638D"/>
    <w:rsid w:val="009D681F"/>
    <w:rsid w:val="00A0417A"/>
    <w:rsid w:val="00A178FF"/>
    <w:rsid w:val="00A23FE5"/>
    <w:rsid w:val="00A24F63"/>
    <w:rsid w:val="00A32F3F"/>
    <w:rsid w:val="00A344CA"/>
    <w:rsid w:val="00A44F4E"/>
    <w:rsid w:val="00A61D28"/>
    <w:rsid w:val="00A661F4"/>
    <w:rsid w:val="00A76B7E"/>
    <w:rsid w:val="00A83701"/>
    <w:rsid w:val="00AA698B"/>
    <w:rsid w:val="00AB12FD"/>
    <w:rsid w:val="00AB34EB"/>
    <w:rsid w:val="00AB3AAE"/>
    <w:rsid w:val="00AB56B1"/>
    <w:rsid w:val="00AC1F43"/>
    <w:rsid w:val="00AC41FA"/>
    <w:rsid w:val="00AD0DBB"/>
    <w:rsid w:val="00AD4D10"/>
    <w:rsid w:val="00AE3680"/>
    <w:rsid w:val="00AE7F74"/>
    <w:rsid w:val="00AF54C6"/>
    <w:rsid w:val="00B140F0"/>
    <w:rsid w:val="00B3294B"/>
    <w:rsid w:val="00B3721F"/>
    <w:rsid w:val="00B470F9"/>
    <w:rsid w:val="00B54FA5"/>
    <w:rsid w:val="00B62434"/>
    <w:rsid w:val="00B9369C"/>
    <w:rsid w:val="00B96E8A"/>
    <w:rsid w:val="00BA043E"/>
    <w:rsid w:val="00BA1F34"/>
    <w:rsid w:val="00BA486E"/>
    <w:rsid w:val="00BB6D2E"/>
    <w:rsid w:val="00BE2BFC"/>
    <w:rsid w:val="00BF5D5C"/>
    <w:rsid w:val="00C03ADB"/>
    <w:rsid w:val="00C04904"/>
    <w:rsid w:val="00C15858"/>
    <w:rsid w:val="00C247FB"/>
    <w:rsid w:val="00C36933"/>
    <w:rsid w:val="00C37C5E"/>
    <w:rsid w:val="00C40E56"/>
    <w:rsid w:val="00C42D5E"/>
    <w:rsid w:val="00C4337D"/>
    <w:rsid w:val="00C43D98"/>
    <w:rsid w:val="00C4413C"/>
    <w:rsid w:val="00C61184"/>
    <w:rsid w:val="00C6132A"/>
    <w:rsid w:val="00C62F5D"/>
    <w:rsid w:val="00C63592"/>
    <w:rsid w:val="00C82C3A"/>
    <w:rsid w:val="00C92D5C"/>
    <w:rsid w:val="00C93EC9"/>
    <w:rsid w:val="00CC4427"/>
    <w:rsid w:val="00CD016B"/>
    <w:rsid w:val="00CD7C1A"/>
    <w:rsid w:val="00CF6287"/>
    <w:rsid w:val="00D044EA"/>
    <w:rsid w:val="00D11BCE"/>
    <w:rsid w:val="00D24DD2"/>
    <w:rsid w:val="00D34811"/>
    <w:rsid w:val="00D406F8"/>
    <w:rsid w:val="00D43C36"/>
    <w:rsid w:val="00D86064"/>
    <w:rsid w:val="00D92F0D"/>
    <w:rsid w:val="00DA186E"/>
    <w:rsid w:val="00DB02F6"/>
    <w:rsid w:val="00DC3DCA"/>
    <w:rsid w:val="00DD6114"/>
    <w:rsid w:val="00DE1D38"/>
    <w:rsid w:val="00DE4DDC"/>
    <w:rsid w:val="00DF39D9"/>
    <w:rsid w:val="00DF409F"/>
    <w:rsid w:val="00E12BA2"/>
    <w:rsid w:val="00E1638C"/>
    <w:rsid w:val="00E22CB2"/>
    <w:rsid w:val="00E45525"/>
    <w:rsid w:val="00E57CF3"/>
    <w:rsid w:val="00E60337"/>
    <w:rsid w:val="00ED176C"/>
    <w:rsid w:val="00EE4DEE"/>
    <w:rsid w:val="00EE76F8"/>
    <w:rsid w:val="00EF2382"/>
    <w:rsid w:val="00EF6C5F"/>
    <w:rsid w:val="00F0536D"/>
    <w:rsid w:val="00F116A1"/>
    <w:rsid w:val="00F1342C"/>
    <w:rsid w:val="00F23406"/>
    <w:rsid w:val="00F31E9A"/>
    <w:rsid w:val="00F34A8F"/>
    <w:rsid w:val="00F44183"/>
    <w:rsid w:val="00F56DD9"/>
    <w:rsid w:val="00F61A60"/>
    <w:rsid w:val="00F77C9C"/>
    <w:rsid w:val="00F86068"/>
    <w:rsid w:val="00FA259C"/>
    <w:rsid w:val="00FB3FB7"/>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3312</Words>
  <Characters>17891</Characters>
  <Application>Microsoft Office Word</Application>
  <DocSecurity>0</DocSecurity>
  <Lines>149</Lines>
  <Paragraphs>42</Paragraphs>
  <ScaleCrop>false</ScaleCrop>
  <Company/>
  <LinksUpToDate>false</LinksUpToDate>
  <CharactersWithSpaces>21161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11</cp:revision>
  <dcterms:created xsi:type="dcterms:W3CDTF">2026-09-12T13:50:00Z</dcterms:created>
  <dcterms:modified xsi:type="dcterms:W3CDTF">2026-09-12T14:09:00Z</dcterms:modified>
</cp:coreProperties>
</file>