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CE310 详细版 AI 使用报告（中文提交版）</w:t>
      </w:r>
    </w:p>
    <w:p>
      <w:r>
        <w:t>Date generated: 2026-03-05 15:53:23</w:t>
      </w:r>
    </w:p>
    <w:p>
      <w:r>
        <w:t>Model used: gpt5.2</w:t>
      </w:r>
    </w:p>
    <w:p>
      <w:r>
        <w:t>Coursework: CE310 Part 1 (Genetic Algorithm) + Part 2 (Genetic Programming)</w:t>
      </w:r>
    </w:p>
    <w:p>
      <w:r>
        <w:t>学生姓名：</w:t>
      </w:r>
    </w:p>
    <w:p>
      <w:r>
        <w:t>学号：</w:t>
      </w:r>
    </w:p>
    <w:p>
      <w:pPr>
        <w:pStyle w:val="Heading1"/>
      </w:pPr>
      <w:r>
        <w:t>一、使用定位与责任边界</w:t>
      </w:r>
    </w:p>
    <w:p>
      <w:r>
        <w:t>本项目中，AI仅用于工程辅助（规划、调试建议、一致性校验、打包检查），算法设计、结果解释与最终提交决策均由人工完成。</w:t>
      </w:r>
    </w:p>
    <w:p>
      <w:r>
        <w:t>所有与代码或结果有关的建议，都必须经过“本地执行→输出核对→再采纳”流程。</w:t>
      </w:r>
    </w:p>
    <w:p>
      <w:pPr>
        <w:pStyle w:val="Heading1"/>
      </w:pPr>
      <w:r>
        <w:t>二、验证协议</w:t>
      </w:r>
    </w:p>
    <w:p>
      <w:pPr>
        <w:pStyle w:val="ListBullet"/>
      </w:pPr>
      <w:r>
        <w:t>任何代码修改都执行“失败→修复→复跑”闭环。</w:t>
      </w:r>
    </w:p>
    <w:p>
      <w:pPr>
        <w:pStyle w:val="ListBullet"/>
      </w:pPr>
      <w:r>
        <w:t>最终版 notebook 不使用 synthetic / 伪造结果表。</w:t>
      </w:r>
    </w:p>
    <w:p>
      <w:pPr>
        <w:pStyle w:val="ListBullet"/>
      </w:pPr>
      <w:r>
        <w:t>按条件检查 10 runs、50 generations、summary 与原始文件回算一致性。</w:t>
      </w:r>
    </w:p>
    <w:p>
      <w:pPr>
        <w:pStyle w:val="ListBullet"/>
      </w:pPr>
      <w:r>
        <w:t>提交包在解压后进行 nbconvert --execute 端到端验证。</w:t>
      </w:r>
    </w:p>
    <w:p>
      <w:pPr>
        <w:pStyle w:val="Heading1"/>
      </w:pPr>
      <w:r>
        <w:t>三、按时间顺序的技术记录</w:t>
      </w:r>
    </w:p>
    <w:p>
      <w:pPr>
        <w:pStyle w:val="Heading2"/>
      </w:pPr>
      <w:r>
        <w:t>记录 1</w:t>
      </w:r>
    </w:p>
    <w:p>
      <w:r>
        <w:t>日期：2026-02-25</w:t>
      </w:r>
    </w:p>
    <w:p>
      <w:r>
        <w:t>工作包：需求映射与评分点对齐</w:t>
      </w:r>
    </w:p>
    <w:p>
      <w:r>
        <w:t>提示意图：阅读 CE310 要求，将实现与测试对齐至 Task1-Task8 及 4.1-4.10 评分体系。</w:t>
      </w:r>
    </w:p>
    <w:p>
      <w:r>
        <w:t>AI 辅助摘要：给出任务拆解、实验证据结构和执行顺序建议。</w:t>
      </w:r>
    </w:p>
    <w:p>
      <w:r>
        <w:t>人工验证与最终决定：仅保留与课程文档完全一致的部分，拒绝不符合课程约束的快捷做法。</w:t>
      </w:r>
    </w:p>
    <w:p>
      <w:r>
        <w:t>证据路径：E:/CE310/CE310 coursework 2026.extracted.txt; E:/CE310/out/00_只提交这个_最终提交_最新最全_v11/submit_only_3files/Part1.ipynb; E:/CE310/out/00_只提交这个_最终提交_最新最全_v11/submit_only_3files/Part2.ipynb</w:t>
      </w:r>
    </w:p>
    <w:p>
      <w:pPr>
        <w:pStyle w:val="Heading2"/>
      </w:pPr>
      <w:r>
        <w:t>记录 2</w:t>
      </w:r>
    </w:p>
    <w:p>
      <w:r>
        <w:t>日期：2026-02-26</w:t>
      </w:r>
    </w:p>
    <w:p>
      <w:r>
        <w:t>工作包：运行时间诊断与安全优化</w:t>
      </w:r>
    </w:p>
    <w:p>
      <w:r>
        <w:t>提示意图：在不改变算法语义前提下缩短运行时间。</w:t>
      </w:r>
    </w:p>
    <w:p>
      <w:r>
        <w:t>AI 辅助摘要：建议性能分析和工程层优化。</w:t>
      </w:r>
    </w:p>
    <w:p>
      <w:r>
        <w:t>人工验证与最终决定：仅采纳不改变 GA/GP 行为的优化，并对关键任务复跑验证。</w:t>
      </w:r>
    </w:p>
    <w:p>
      <w:r>
        <w:t>证据路径：E:/CE310/ce310/experiments.py; E:/CE310/scripts/run_part1.py; E:/CE310/scripts/run_part2.py</w:t>
      </w:r>
    </w:p>
    <w:p>
      <w:pPr>
        <w:pStyle w:val="Heading2"/>
      </w:pPr>
      <w:r>
        <w:t>记录 3</w:t>
      </w:r>
    </w:p>
    <w:p>
      <w:r>
        <w:t>日期：2026-03-03</w:t>
      </w:r>
    </w:p>
    <w:p>
      <w:r>
        <w:t>工作包：独立运行能力加固</w:t>
      </w:r>
    </w:p>
    <w:p>
      <w:r>
        <w:t>提示意图：确保仅提交 Part1.ipynb + Part2.ipynb + AI_log.docx 仍能独立执行。</w:t>
      </w:r>
    </w:p>
    <w:p>
      <w:r>
        <w:t>AI 辅助摘要：建议自包含 setup 与解压后复现验证流程。</w:t>
      </w:r>
    </w:p>
    <w:p>
      <w:r>
        <w:t>人工验证与最终决定：在不破坏评分点证据的前提下完成改造，并通过 notebook-only 复跑。</w:t>
      </w:r>
    </w:p>
    <w:p>
      <w:r>
        <w:t>证据路径：E:/CE310/out/00_只提交这个_最终提交_最新最全_v11/V11_STRICT_VALIDATION_FROM_ISOLATED.md; E:/CE310/out/00_只提交这个_最终提交_最新最全_v11/V11_STRICT_VALIDATION_FROM_MINIMAL_ZIP.md</w:t>
      </w:r>
    </w:p>
    <w:p>
      <w:pPr>
        <w:pStyle w:val="Heading2"/>
      </w:pPr>
      <w:r>
        <w:t>记录 4</w:t>
      </w:r>
    </w:p>
    <w:p>
      <w:r>
        <w:t>日期：2026-03-05</w:t>
      </w:r>
    </w:p>
    <w:p>
      <w:r>
        <w:t>工作包：真实性与图表美观度升级（v11）</w:t>
      </w:r>
    </w:p>
    <w:p>
      <w:r>
        <w:t>提示意图：去掉 fallback 构造结果路径，并保留高质量图表与表格展示。</w:t>
      </w:r>
    </w:p>
    <w:p>
      <w:r>
        <w:t>AI 辅助摘要：建议使用真实重跑替代 synthetic fallback，并重建 detailed primitive 组图。</w:t>
      </w:r>
    </w:p>
    <w:p>
      <w:r>
        <w:t>人工验证与最终决定：已实装并复跑验证，确认 8 primitive 子图、高分辨率图表与数值一致性同时成立。</w:t>
      </w:r>
    </w:p>
    <w:p>
      <w:r>
        <w:t>证据路径：E:/CE310/out/00_只提交这个_最终提交_最新最全_v11/V11_FALLBACK_PATH_CHECK.md; E:/CE310/out/00_只提交这个_最终提交_最新最全_v11/V11_AESTHETIC_PARITY_CHECK.md; E:/CE310/out/00_只提交这个_最终提交_最新最全_v11/V11_ULTRA_STRICT_FINAL_AUDIT.md</w:t>
      </w:r>
    </w:p>
    <w:p>
      <w:pPr>
        <w:pStyle w:val="Heading2"/>
      </w:pPr>
      <w:r>
        <w:t>记录 5</w:t>
      </w:r>
    </w:p>
    <w:p>
      <w:r>
        <w:t>日期：2026-03-05</w:t>
      </w:r>
    </w:p>
    <w:p>
      <w:r>
        <w:t>工作包：最终打包与提交前门禁检查</w:t>
      </w:r>
    </w:p>
    <w:p>
      <w:r>
        <w:t>提示意图：生成完整包与最小提交包，并确认解压后可直接运行。</w:t>
      </w:r>
    </w:p>
    <w:p>
      <w:r>
        <w:t>AI 辅助摘要：建议打包流程及最后一轮端到端运行校验。</w:t>
      </w:r>
    </w:p>
    <w:p>
      <w:r>
        <w:t>人工验证与最终决定：已生成最新 v11 压缩包，并于解压环境中复跑成功。</w:t>
      </w:r>
    </w:p>
    <w:p>
      <w:r>
        <w:t>证据路径：E:/CE310/out/CE310_Final_Submission_v11_MINIMAL_3files_20260305_151655.zip; E:/CE310/out/CE310_Final_Submission_v11_20260305_151655.zip; E:/CE310/out/00_只提交这个_最终提交_最新最全_v11/V11_ULTRA_STRICT_FINAL_AUDIT.md</w:t>
      </w:r>
    </w:p>
    <w:p>
      <w:pPr>
        <w:pStyle w:val="Heading1"/>
      </w:pPr>
      <w:r>
        <w:t>四、4.1 / 4.2 合规声明</w:t>
      </w:r>
    </w:p>
    <w:p>
      <w:r>
        <w:t>4.1 方法学：两本 notebook 采用增量开发结构，组件测试、集成测试与复跑证据齐全。</w:t>
      </w:r>
    </w:p>
    <w:p>
      <w:r>
        <w:t>4.2 负责任 AI 使用：AI 建议均经过本地验证后才采纳，不存在未验证直接提交情况。</w:t>
      </w:r>
    </w:p>
    <w:p>
      <w:pPr>
        <w:pStyle w:val="Heading1"/>
      </w:pPr>
      <w:r>
        <w:t>五、最终提交状态（v11）</w:t>
      </w:r>
    </w:p>
    <w:p>
      <w:pPr>
        <w:pStyle w:val="ListBullet"/>
      </w:pPr>
      <w:r>
        <w:t>最终目录：E:/CE310/out/00_只提交这个_最终提交_最新最全_v11</w:t>
      </w:r>
    </w:p>
    <w:p>
      <w:pPr>
        <w:pStyle w:val="ListBullet"/>
      </w:pPr>
      <w:r>
        <w:t>最小提交包（3文件）：E:/CE310/out/CE310_Final_Submission_v11_MINIMAL_3files_20260305_151655.zip</w:t>
      </w:r>
    </w:p>
    <w:p>
      <w:pPr>
        <w:pStyle w:val="ListBullet"/>
      </w:pPr>
      <w:r>
        <w:t>完整提交包：E:/CE310/out/CE310_Final_Submission_v11_20260305_151655.zip</w:t>
      </w:r>
    </w:p>
    <w:p>
      <w:pPr>
        <w:pStyle w:val="ListBullet"/>
      </w:pPr>
      <w:r>
        <w:t>超严格审计报告：E:/CE310/out/00_只提交这个_最终提交_最新最全_v11/V11_ULTRA_STRICT_FINAL_AUDIT.md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