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University of Sheffield - School of Geography &amp; Planning_导读</w:t>
      </w:r>
    </w:p>
    <w:p>
      <w:pPr>
        <w:pStyle w:val="a0"/>
        <w:jc w:val="center"/>
      </w:pPr>
      <w:r>
        <w:t>2026年02月25日 13:05</w:t>
      </w:r>
    </w:p>
    <w:p>
      <w:pPr>
        <w:pStyle w:val="a7"/>
      </w:pPr>
      <w:r>
        <w:t>关键词</w:t>
      </w:r>
    </w:p>
    <w:p>
      <w:r>
        <w:rPr>
          <w:rFonts w:ascii="等线(中文正文)" w:hAnsi="等线(中文正文)" w:cs="等线(中文正文)" w:eastAsia="等线(中文正文)"/>
          <w:b w:val="false"/>
          <w:i w:val="false"/>
          <w:sz w:val="20"/>
        </w:rPr>
        <w:t>framework, literature review, governance system, PhD, research aim, water management, green infrastructure, China, UK, practitioners, socio-ecological systems, stakeholder, hydrological governance, NBS, upgrade document, Google Documents, master document, supervision, reference list, context</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The dialogue centers around a PhD student's research project that aims to explore water management and green infrastructure, comparing methodologies in the UK and China. The conversation emphasizes the creation of a research framework to evaluate the effectiveness and suitability of governance systems in both countries for water management. Key points include identifying research gaps, the significance of different governance structures, and the challenges and strategies for data collection, including interviews. Supervisors stress the importance of a structured approach, suggesting a literature review and refined research questions to tackle the complexity of the topic. They also highlight the potential for learning and adapting successful practices from both countries and advise focusing on practical implications, considering alternative data collection methods in the UK, and employing a systematic approach to document analysis. The student is encouraged to engage with diverse stakeholders for comprehensive insights. The discussion concludes with a plan for the student to revise their research outline, incorporating feedback, and setting a timeline for continued discussions and document sharing.</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Developing a Unified Structure for Water Management and Green Infrastructure in the UK and China</w:t>
      </w:r>
    </w:p>
    <w:p>
      <w:r>
        <w:rPr>
          <w:rFonts w:ascii="等线(中文正文)" w:hAnsi="等线(中文正文)" w:cs="等线(中文正文)" w:eastAsia="等线(中文正文)"/>
          <w:b w:val="false"/>
          <w:i w:val="false"/>
          <w:sz w:val="20"/>
        </w:rPr>
        <w:t>Discusses creating a practical framework for water management and green infrastructure, aiming for applicability in both the UK and China, focusing on integrating quantitative and qualitative aspects for effective practice.</w:t>
      </w:r>
    </w:p>
    <w:p>
      <w:r>
        <w:rPr>
          <w:rFonts w:ascii="等线(中文正文)" w:hAnsi="等线(中文正文)" w:cs="等线(中文正文)" w:eastAsia="等线(中文正文)"/>
          <w:b w:val="false"/>
          <w:i w:val="false"/>
          <w:sz w:val="20"/>
        </w:rPr>
        <w:t/>
      </w:r>
    </w:p>
    <w:p>
      <w:pPr>
        <w:pStyle w:val="ab"/>
        <w:numPr>
          <w:numId w:val="2"/>
        </w:numPr>
      </w:pPr>
      <w:r>
        <w:t>01:58 Adapting Frameworks for Water Management: Insights for Practitioners from a Global Perspective</w:t>
      </w:r>
    </w:p>
    <w:p>
      <w:r>
        <w:rPr>
          <w:rFonts w:ascii="等线(中文正文)" w:hAnsi="等线(中文正文)" w:cs="等线(中文正文)" w:eastAsia="等线(中文正文)"/>
          <w:b w:val="false"/>
          <w:i w:val="false"/>
          <w:sz w:val="20"/>
        </w:rPr>
        <w:t>Discusses the need to differentiate research frameworks from practical applications in water management, highlighting governance system limitations for local managers. Suggests a comparative analysis of China and UK's water management structures to provide actionable advice for developing new, effective systems.</w:t>
      </w:r>
    </w:p>
    <w:p>
      <w:r>
        <w:rPr>
          <w:rFonts w:ascii="等线(中文正文)" w:hAnsi="等线(中文正文)" w:cs="等线(中文正文)" w:eastAsia="等线(中文正文)"/>
          <w:b w:val="false"/>
          <w:i w:val="false"/>
          <w:sz w:val="20"/>
        </w:rPr>
        <w:t/>
      </w:r>
    </w:p>
    <w:p>
      <w:pPr>
        <w:pStyle w:val="ab"/>
        <w:numPr>
          <w:numId w:val="3"/>
        </w:numPr>
      </w:pPr>
      <w:r>
        <w:t>03:34 Bridging Research and Practice: Learning Cross-Cultural Governance and Engagement</w:t>
      </w:r>
    </w:p>
    <w:p>
      <w:r>
        <w:rPr>
          <w:rFonts w:ascii="等线(中文正文)" w:hAnsi="等线(中文正文)" w:cs="等线(中文正文)" w:eastAsia="等线(中文正文)"/>
          <w:b w:val="false"/>
          <w:i w:val="false"/>
          <w:sz w:val="20"/>
        </w:rPr>
        <w:t>Discusses the gap between analytical frameworks and practical needs, emphasizing potential learning from China's governance and engagement practices, and the reciprocal exchange of knowledge between countries, highlighting the importance of local systems like WeChat in consultation processes.</w:t>
      </w:r>
    </w:p>
    <w:p>
      <w:r>
        <w:rPr>
          <w:rFonts w:ascii="等线(中文正文)" w:hAnsi="等线(中文正文)" w:cs="等线(中文正文)" w:eastAsia="等线(中文正文)"/>
          <w:b w:val="false"/>
          <w:i w:val="false"/>
          <w:sz w:val="20"/>
        </w:rPr>
        <w:t/>
      </w:r>
    </w:p>
    <w:p>
      <w:pPr>
        <w:pStyle w:val="ab"/>
        <w:numPr>
          <w:numId w:val="4"/>
        </w:numPr>
      </w:pPr>
      <w:r>
        <w:t>05:30 Responsive Governance vs. Proactive Planning: A Dilemma in Environmental Management</w:t>
      </w:r>
    </w:p>
    <w:p>
      <w:r>
        <w:rPr>
          <w:rFonts w:ascii="等线(中文正文)" w:hAnsi="等线(中文正文)" w:cs="等线(中文正文)" w:eastAsia="等线(中文正文)"/>
          <w:b w:val="false"/>
          <w:i w:val="false"/>
          <w:sz w:val="20"/>
        </w:rPr>
        <w:t>The dialogue explores the effectiveness of responsive governance systems, particularly in China, in addressing immediate needs versus the importance of proactive planning in environmental governance. It highlights the central issue of balancing infrastructure solutions with community involvement for resilience, emphasizing the learning outcomes applicable to various international contexts.</w:t>
      </w:r>
    </w:p>
    <w:p>
      <w:r>
        <w:rPr>
          <w:rFonts w:ascii="等线(中文正文)" w:hAnsi="等线(中文正文)" w:cs="等线(中文正文)" w:eastAsia="等线(中文正文)"/>
          <w:b w:val="false"/>
          <w:i w:val="false"/>
          <w:sz w:val="20"/>
        </w:rPr>
        <w:t/>
      </w:r>
    </w:p>
    <w:p>
      <w:pPr>
        <w:pStyle w:val="ab"/>
        <w:numPr>
          <w:numId w:val="5"/>
        </w:numPr>
      </w:pPr>
      <w:r>
        <w:t>07:39 Challenges of Governance and Public Participation in Decision-Making</w:t>
      </w:r>
    </w:p>
    <w:p>
      <w:r>
        <w:rPr>
          <w:rFonts w:ascii="等线(中文正文)" w:hAnsi="等线(中文正文)" w:cs="等线(中文正文)" w:eastAsia="等线(中文正文)"/>
          <w:b w:val="false"/>
          <w:i w:val="false"/>
          <w:sz w:val="20"/>
        </w:rPr>
        <w:t>Discusses the difficulties in engaging people in governance due to time and financial constraints, highlighting a false economy in not planning properly, and the limited scope in opening debates to the public.</w:t>
      </w:r>
    </w:p>
    <w:p>
      <w:r>
        <w:rPr>
          <w:rFonts w:ascii="等线(中文正文)" w:hAnsi="等线(中文正文)" w:cs="等线(中文正文)" w:eastAsia="等线(中文正文)"/>
          <w:b w:val="false"/>
          <w:i w:val="false"/>
          <w:sz w:val="20"/>
        </w:rPr>
        <w:t/>
      </w:r>
    </w:p>
    <w:p>
      <w:pPr>
        <w:pStyle w:val="ab"/>
        <w:numPr>
          <w:numId w:val="6"/>
        </w:numPr>
      </w:pPr>
      <w:r>
        <w:t>08:37 Strategizing Approaches: Literature Review and Goal Setting for Engineering and Mixed Approaches</w:t>
      </w:r>
    </w:p>
    <w:p>
      <w:r>
        <w:rPr>
          <w:rFonts w:ascii="等线(中文正文)" w:hAnsi="等线(中文正文)" w:cs="等线(中文正文)" w:eastAsia="等线(中文正文)"/>
          <w:b w:val="false"/>
          <w:i w:val="false"/>
          <w:sz w:val="20"/>
        </w:rPr>
        <w:t>The dialogue emphasizes the importance of conducting a thorough literature review and setting clear goals before proceeding with engineering and mixed approach strategies, highlighting a shift from initial negative comments to a more constructive and goal-oriented discussion.</w:t>
      </w:r>
    </w:p>
    <w:p>
      <w:r>
        <w:rPr>
          <w:rFonts w:ascii="等线(中文正文)" w:hAnsi="等线(中文正文)" w:cs="等线(中文正文)" w:eastAsia="等线(中文正文)"/>
          <w:b w:val="false"/>
          <w:i w:val="false"/>
          <w:sz w:val="20"/>
        </w:rPr>
        <w:t/>
      </w:r>
    </w:p>
    <w:p>
      <w:pPr>
        <w:pStyle w:val="ab"/>
        <w:numPr>
          <w:numId w:val="7"/>
        </w:numPr>
      </w:pPr>
      <w:r>
        <w:t>10:15 Identifying Research Gaps for a Focused Proposal Aim</w:t>
      </w:r>
    </w:p>
    <w:p>
      <w:r>
        <w:rPr>
          <w:rFonts w:ascii="等线(中文正文)" w:hAnsi="等线(中文正文)" w:cs="等线(中文正文)" w:eastAsia="等线(中文正文)"/>
          <w:b w:val="false"/>
          <w:i w:val="false"/>
          <w:sz w:val="20"/>
        </w:rPr>
        <w:t>Discusses refining research aims by analyzing existing literature, identifying gaps, and formulating specific questions to address, emphasizing the importance of understanding governance systems in two countries as a potential gap.</w:t>
      </w:r>
    </w:p>
    <w:p>
      <w:r>
        <w:rPr>
          <w:rFonts w:ascii="等线(中文正文)" w:hAnsi="等线(中文正文)" w:cs="等线(中文正文)" w:eastAsia="等线(中文正文)"/>
          <w:b w:val="false"/>
          <w:i w:val="false"/>
          <w:sz w:val="20"/>
        </w:rPr>
        <w:t/>
      </w:r>
    </w:p>
    <w:p>
      <w:pPr>
        <w:pStyle w:val="ab"/>
        <w:numPr>
          <w:numId w:val="8"/>
        </w:numPr>
      </w:pPr>
      <w:r>
        <w:t>11:56 Navigating Complexities in Hydrological Governance and Socio-Ecological Systems Research</w:t>
      </w:r>
    </w:p>
    <w:p>
      <w:r>
        <w:rPr>
          <w:rFonts w:ascii="等线(中文正文)" w:hAnsi="等线(中文正文)" w:cs="等线(中文正文)" w:eastAsia="等线(中文正文)"/>
          <w:b w:val="false"/>
          <w:i w:val="false"/>
          <w:sz w:val="20"/>
        </w:rPr>
        <w:t>Emphasizes the importance of understanding terms like hydrological governance and NBS, integrating literature review, and addressing stakeholder perspectives for a comprehensive research approach.</w:t>
      </w:r>
    </w:p>
    <w:p>
      <w:r>
        <w:rPr>
          <w:rFonts w:ascii="等线(中文正文)" w:hAnsi="等线(中文正文)" w:cs="等线(中文正文)" w:eastAsia="等线(中文正文)"/>
          <w:b w:val="false"/>
          <w:i w:val="false"/>
          <w:sz w:val="20"/>
        </w:rPr>
        <w:t/>
      </w:r>
    </w:p>
    <w:p>
      <w:pPr>
        <w:pStyle w:val="ab"/>
        <w:numPr>
          <w:numId w:val="9"/>
        </w:numPr>
      </w:pPr>
      <w:r>
        <w:t>13:59 Integrating Perspectives on Governance Systems: A Comparative Analysis of Diverse Approaches</w:t>
      </w:r>
    </w:p>
    <w:p>
      <w:r>
        <w:rPr>
          <w:rFonts w:ascii="等线(中文正文)" w:hAnsi="等线(中文正文)" w:cs="等线(中文正文)" w:eastAsia="等线(中文正文)"/>
          <w:b w:val="false"/>
          <w:i w:val="false"/>
          <w:sz w:val="20"/>
        </w:rPr>
        <w:t>A discussion on governance systems highlights the importance of referencing varied literature to explore differing approaches. It emphasizes the value of comparing studies that view governance systems from distinct angles, aiming to identify agreements and discrepancies among these perspectives.</w:t>
      </w:r>
    </w:p>
    <w:p>
      <w:r>
        <w:rPr>
          <w:rFonts w:ascii="等线(中文正文)" w:hAnsi="等线(中文正文)" w:cs="等线(中文正文)" w:eastAsia="等线(中文正文)"/>
          <w:b w:val="false"/>
          <w:i w:val="false"/>
          <w:sz w:val="20"/>
        </w:rPr>
        <w:t/>
      </w:r>
    </w:p>
    <w:p>
      <w:pPr>
        <w:pStyle w:val="ab"/>
        <w:numPr>
          <w:numId w:val="10"/>
        </w:numPr>
      </w:pPr>
      <w:r>
        <w:t>14:49 Crafting a Structured Literature Review: A Framework for Analysis</w:t>
      </w:r>
    </w:p>
    <w:p>
      <w:r>
        <w:rPr>
          <w:rFonts w:ascii="等线(中文正文)" w:hAnsi="等线(中文正文)" w:cs="等线(中文正文)" w:eastAsia="等线(中文正文)"/>
          <w:b w:val="false"/>
          <w:i w:val="false"/>
          <w:sz w:val="20"/>
        </w:rPr>
        <w:t>Initiate with a clear chapter purpose, outline a review framework focusing on governance and related areas, and structure the review around key debates and ideas, moving beyond individual literature pieces to thematic summaries.</w:t>
      </w:r>
    </w:p>
    <w:p>
      <w:r>
        <w:rPr>
          <w:rFonts w:ascii="等线(中文正文)" w:hAnsi="等线(中文正文)" w:cs="等线(中文正文)" w:eastAsia="等线(中文正文)"/>
          <w:b w:val="false"/>
          <w:i w:val="false"/>
          <w:sz w:val="20"/>
        </w:rPr>
        <w:t/>
      </w:r>
    </w:p>
    <w:p>
      <w:pPr>
        <w:pStyle w:val="ab"/>
        <w:numPr>
          <w:numId w:val="11"/>
        </w:numPr>
      </w:pPr>
      <w:r>
        <w:t>16:10 Crafting a PhD Structure: Streamlining Introduction, Methodology, and Literature Review</w:t>
      </w:r>
    </w:p>
    <w:p>
      <w:r>
        <w:rPr>
          <w:rFonts w:ascii="等线(中文正文)" w:hAnsi="等线(中文正文)" w:cs="等线(中文正文)" w:eastAsia="等线(中文正文)"/>
          <w:b w:val="false"/>
          <w:i w:val="false"/>
          <w:sz w:val="20"/>
        </w:rPr>
        <w:t>Focuses on organizing a PhD document with an introduction, methodology, and literature review, emphasizing the importance of summarizing future chapters for efficiency and coherence.</w:t>
      </w:r>
    </w:p>
    <w:p>
      <w:r>
        <w:rPr>
          <w:rFonts w:ascii="等线(中文正文)" w:hAnsi="等线(中文正文)" w:cs="等线(中文正文)" w:eastAsia="等线(中文正文)"/>
          <w:b w:val="false"/>
          <w:i w:val="false"/>
          <w:sz w:val="20"/>
        </w:rPr>
        <w:t/>
      </w:r>
    </w:p>
    <w:p>
      <w:pPr>
        <w:pStyle w:val="ab"/>
        <w:numPr>
          <w:numId w:val="12"/>
        </w:numPr>
      </w:pPr>
      <w:r>
        <w:t>17:33 Developing a Framework for Policy Analysis in Academic Research</w:t>
      </w:r>
    </w:p>
    <w:p>
      <w:r>
        <w:rPr>
          <w:rFonts w:ascii="等线(中文正文)" w:hAnsi="等线(中文正文)" w:cs="等线(中文正文)" w:eastAsia="等线(中文正文)"/>
          <w:b w:val="false"/>
          <w:i w:val="false"/>
          <w:sz w:val="20"/>
        </w:rPr>
        <w:t>Discussed the importance of a theoretical framework and policy review in academic documents, emphasizing the need for a concise version by June, maintaining the original structure for clarity and coherence.</w:t>
      </w:r>
    </w:p>
    <w:p>
      <w:r>
        <w:rPr>
          <w:rFonts w:ascii="等线(中文正文)" w:hAnsi="等线(中文正文)" w:cs="等线(中文正文)" w:eastAsia="等线(中文正文)"/>
          <w:b w:val="false"/>
          <w:i w:val="false"/>
          <w:sz w:val="20"/>
        </w:rPr>
        <w:t/>
      </w:r>
    </w:p>
    <w:p>
      <w:pPr>
        <w:pStyle w:val="ab"/>
        <w:numPr>
          <w:numId w:val="13"/>
        </w:numPr>
      </w:pPr>
      <w:r>
        <w:t>18:31 Importance of Consistent Document Structure for Academic and Professional Work</w:t>
      </w:r>
    </w:p>
    <w:p>
      <w:r>
        <w:rPr>
          <w:rFonts w:ascii="等线(中文正文)" w:hAnsi="等线(中文正文)" w:cs="等线(中文正文)" w:eastAsia="等线(中文正文)"/>
          <w:b w:val="false"/>
          <w:i w:val="false"/>
          <w:sz w:val="20"/>
        </w:rPr>
        <w:t>Consistency in document structure aids in upgrading materials and streamlining academic and professional tasks, emphasizing the utility of maintaining a similar format over time.</w:t>
      </w:r>
    </w:p>
    <w:p>
      <w:r>
        <w:rPr>
          <w:rFonts w:ascii="等线(中文正文)" w:hAnsi="等线(中文正文)" w:cs="等线(中文正文)" w:eastAsia="等线(中文正文)"/>
          <w:b w:val="false"/>
          <w:i w:val="false"/>
          <w:sz w:val="20"/>
        </w:rPr>
        <w:t/>
      </w:r>
    </w:p>
    <w:p>
      <w:pPr>
        <w:pStyle w:val="ab"/>
        <w:numPr>
          <w:numId w:val="14"/>
        </w:numPr>
      </w:pPr>
      <w:r>
        <w:t>19:19 Collaborative Writing in Google Docs for Academic Chapters</w:t>
      </w:r>
    </w:p>
    <w:p>
      <w:r>
        <w:rPr>
          <w:rFonts w:ascii="等线(中文正文)" w:hAnsi="等线(中文正文)" w:cs="等线(中文正文)" w:eastAsia="等线(中文正文)"/>
          <w:b w:val="false"/>
          <w:i w:val="false"/>
          <w:sz w:val="20"/>
        </w:rPr>
        <w:t>Discusses setting up a Google Docs master document for writing academic chapters, allowing for immediate feedback and structured editing.</w:t>
      </w:r>
    </w:p>
    <w:p>
      <w:r>
        <w:rPr>
          <w:rFonts w:ascii="等线(中文正文)" w:hAnsi="等线(中文正文)" w:cs="等线(中文正文)" w:eastAsia="等线(中文正文)"/>
          <w:b w:val="false"/>
          <w:i w:val="false"/>
          <w:sz w:val="20"/>
        </w:rPr>
        <w:t/>
      </w:r>
    </w:p>
    <w:p>
      <w:pPr>
        <w:pStyle w:val="ab"/>
        <w:numPr>
          <w:numId w:val="15"/>
        </w:numPr>
      </w:pPr>
      <w:r>
        <w:t>21:03 Creating a Collaborative Google Docs for Supervision Records</w:t>
      </w:r>
    </w:p>
    <w:p>
      <w:r>
        <w:rPr>
          <w:rFonts w:ascii="等线(中文正文)" w:hAnsi="等线(中文正文)" w:cs="等线(中文正文)" w:eastAsia="等线(中文正文)"/>
          <w:b w:val="false"/>
          <w:i w:val="false"/>
          <w:sz w:val="20"/>
        </w:rPr>
        <w:t>Discussed creating a Google Docs document under a master folder for shared supervision records, emphasizing ease of collaboration and sharing over Microsoft Teams alternatives.</w:t>
      </w:r>
    </w:p>
    <w:p>
      <w:r>
        <w:rPr>
          <w:rFonts w:ascii="等线(中文正文)" w:hAnsi="等线(中文正文)" w:cs="等线(中文正文)" w:eastAsia="等线(中文正文)"/>
          <w:b w:val="false"/>
          <w:i w:val="false"/>
          <w:sz w:val="20"/>
        </w:rPr>
        <w:t/>
      </w:r>
    </w:p>
    <w:p>
      <w:pPr>
        <w:pStyle w:val="ab"/>
        <w:numPr>
          <w:numId w:val="16"/>
        </w:numPr>
      </w:pPr>
      <w:r>
        <w:t>22:36 Structuring a PhD Thesis: Literature Review and Chapter Planning</w:t>
      </w:r>
    </w:p>
    <w:p>
      <w:r>
        <w:rPr>
          <w:rFonts w:ascii="等线(中文正文)" w:hAnsi="等线(中文正文)" w:cs="等线(中文正文)" w:eastAsia="等线(中文正文)"/>
          <w:b w:val="false"/>
          <w:i w:val="false"/>
          <w:sz w:val="20"/>
        </w:rPr>
        <w:t>Discusses organizing a PhD document with a literature review and separate chapters, emphasizing a broad overview and avoiding case study focus early on. Suggests creating a framework for water management, referencing international experiences, and planning each chapter's content based on a research proposal.</w:t>
      </w:r>
    </w:p>
    <w:p>
      <w:r>
        <w:rPr>
          <w:rFonts w:ascii="等线(中文正文)" w:hAnsi="等线(中文正文)" w:cs="等线(中文正文)" w:eastAsia="等线(中文正文)"/>
          <w:b w:val="false"/>
          <w:i w:val="false"/>
          <w:sz w:val="20"/>
        </w:rPr>
        <w:t/>
      </w:r>
    </w:p>
    <w:p>
      <w:pPr>
        <w:pStyle w:val="ab"/>
        <w:numPr>
          <w:numId w:val="17"/>
        </w:numPr>
      </w:pPr>
      <w:r>
        <w:t>27:49 Crafting a Convincing Methodology for Academic Research</w:t>
      </w:r>
    </w:p>
    <w:p>
      <w:r>
        <w:rPr>
          <w:rFonts w:ascii="等线(中文正文)" w:hAnsi="等线(中文正文)" w:cs="等线(中文正文)" w:eastAsia="等线(中文正文)"/>
          <w:b w:val="false"/>
          <w:i w:val="false"/>
          <w:sz w:val="20"/>
        </w:rPr>
        <w:t>Emphasizes the importance of a realistic and feasible methodology, detailing interviewees, evidence sources, and using prior literature to validate methods, ensuring confidence in data collection and analysis.</w:t>
      </w:r>
    </w:p>
    <w:p>
      <w:r>
        <w:rPr>
          <w:rFonts w:ascii="等线(中文正文)" w:hAnsi="等线(中文正文)" w:cs="等线(中文正文)" w:eastAsia="等线(中文正文)"/>
          <w:b w:val="false"/>
          <w:i w:val="false"/>
          <w:sz w:val="20"/>
        </w:rPr>
        <w:t/>
      </w:r>
    </w:p>
    <w:p>
      <w:pPr>
        <w:pStyle w:val="ab"/>
        <w:numPr>
          <w:numId w:val="18"/>
        </w:numPr>
      </w:pPr>
      <w:r>
        <w:t>30:20 Navigating Challenges in Hydrologic Data Collection and Methodology Design</w:t>
      </w:r>
    </w:p>
    <w:p>
      <w:r>
        <w:rPr>
          <w:rFonts w:ascii="等线(中文正文)" w:hAnsi="等线(中文正文)" w:cs="等线(中文正文)" w:eastAsia="等线(中文正文)"/>
          <w:b w:val="false"/>
          <w:i w:val="false"/>
          <w:sz w:val="20"/>
        </w:rPr>
        <w:t>The dialogue explores the difficulties of accessing hydrologic data, emphasizing the need for flexible methodologies and the importance of reviewing policy documents and public interactions as core research elements. It highlights the value of demonstrating methodological feasibility through referencing prior studies and outlines considerations for conducting a literature review.</w:t>
      </w:r>
    </w:p>
    <w:p>
      <w:r>
        <w:rPr>
          <w:rFonts w:ascii="等线(中文正文)" w:hAnsi="等线(中文正文)" w:cs="等线(中文正文)" w:eastAsia="等线(中文正文)"/>
          <w:b w:val="false"/>
          <w:i w:val="false"/>
          <w:sz w:val="20"/>
        </w:rPr>
        <w:t/>
      </w:r>
    </w:p>
    <w:p>
      <w:pPr>
        <w:pStyle w:val="ab"/>
        <w:numPr>
          <w:numId w:val="19"/>
        </w:numPr>
      </w:pPr>
      <w:r>
        <w:t>36:13 Exploring Governance Frameworks: A Comparative Analysis Between UK and China</w:t>
      </w:r>
    </w:p>
    <w:p>
      <w:r>
        <w:rPr>
          <w:rFonts w:ascii="等线(中文正文)" w:hAnsi="等线(中文正文)" w:cs="等线(中文正文)" w:eastAsia="等线(中文正文)"/>
          <w:b w:val="false"/>
          <w:i w:val="false"/>
          <w:sz w:val="20"/>
        </w:rPr>
        <w:t>Discusses the development of a governance framework through a literature review, aiming to identify differences and advantages between UK and China, with a focus on improving documentation and understanding data sources.</w:t>
      </w:r>
    </w:p>
    <w:p>
      <w:r>
        <w:rPr>
          <w:rFonts w:ascii="等线(中文正文)" w:hAnsi="等线(中文正文)" w:cs="等线(中文正文)" w:eastAsia="等线(中文正文)"/>
          <w:b w:val="false"/>
          <w:i w:val="false"/>
          <w:sz w:val="20"/>
        </w:rPr>
        <w:t/>
      </w:r>
    </w:p>
    <w:p>
      <w:pPr>
        <w:pStyle w:val="ab"/>
        <w:numPr>
          <w:numId w:val="20"/>
        </w:numPr>
      </w:pPr>
      <w:r>
        <w:t>37:40 Exploring Effectiveness Criteria in Governance and Policy Initiatives</w:t>
      </w:r>
    </w:p>
    <w:p>
      <w:r>
        <w:rPr>
          <w:rFonts w:ascii="等线(中文正文)" w:hAnsi="等线(中文正文)" w:cs="等线(中文正文)" w:eastAsia="等线(中文正文)"/>
          <w:b w:val="false"/>
          <w:i w:val="false"/>
          <w:sz w:val="20"/>
        </w:rPr>
        <w:t>Discusses the variability in defining success or effectiveness in governance and policy, emphasizing the importance of criteria in assessments. Highlights the subjective nature of 'good' outcomes, which depend on individual or community goals, such as flood prevention, public engagement, or cost-efficiency. Suggests considering multiple perspectives and methods, like cost-benefit analysis, to evaluate long-term policy impacts.</w:t>
      </w:r>
    </w:p>
    <w:p>
      <w:r>
        <w:rPr>
          <w:rFonts w:ascii="等线(中文正文)" w:hAnsi="等线(中文正文)" w:cs="等线(中文正文)" w:eastAsia="等线(中文正文)"/>
          <w:b w:val="false"/>
          <w:i w:val="false"/>
          <w:sz w:val="20"/>
        </w:rPr>
        <w:t/>
      </w:r>
    </w:p>
    <w:p>
      <w:pPr>
        <w:pStyle w:val="ab"/>
        <w:numPr>
          <w:numId w:val="21"/>
        </w:numPr>
      </w:pPr>
      <w:r>
        <w:t>40:07 Refining Research Questions and Scale for a Comprehensive Study</w:t>
      </w:r>
    </w:p>
    <w:p>
      <w:r>
        <w:rPr>
          <w:rFonts w:ascii="等线(中文正文)" w:hAnsi="等线(中文正文)" w:cs="等线(中文正文)" w:eastAsia="等线(中文正文)"/>
          <w:b w:val="false"/>
          <w:i w:val="false"/>
          <w:sz w:val="20"/>
        </w:rPr>
        <w:t>Discusses the importance of refining research questions, emphasizing flexibility and broad focus for most parts of the study, with a detailed project in the final section. Highlights the need for adaptability in wording and scale, from city-wide to country-wide, ensuring a clear understanding among all involved.</w:t>
      </w:r>
    </w:p>
    <w:p>
      <w:r>
        <w:rPr>
          <w:rFonts w:ascii="等线(中文正文)" w:hAnsi="等线(中文正文)" w:cs="等线(中文正文)" w:eastAsia="等线(中文正文)"/>
          <w:b w:val="false"/>
          <w:i w:val="false"/>
          <w:sz w:val="20"/>
        </w:rPr>
        <w:t/>
      </w:r>
    </w:p>
    <w:p>
      <w:pPr>
        <w:pStyle w:val="ab"/>
        <w:numPr>
          <w:numId w:val="22"/>
        </w:numPr>
      </w:pPr>
      <w:r>
        <w:t>41:57 Assessing Ecological Projects: Goals vs. Implementation in Urban Biodiversity</w:t>
      </w:r>
    </w:p>
    <w:p>
      <w:r>
        <w:rPr>
          <w:rFonts w:ascii="等线(中文正文)" w:hAnsi="等线(中文正文)" w:cs="等线(中文正文)" w:eastAsia="等线(中文正文)"/>
          <w:b w:val="false"/>
          <w:i w:val="false"/>
          <w:sz w:val="20"/>
        </w:rPr>
        <w:t>Discusses the challenge of evaluating ecological project success, emphasizing the gap between environmental goals and practical implementation, with a focus on urban biodiversity and the need for realistic assessment methods.</w:t>
      </w:r>
    </w:p>
    <w:p>
      <w:r>
        <w:rPr>
          <w:rFonts w:ascii="等线(中文正文)" w:hAnsi="等线(中文正文)" w:cs="等线(中文正文)" w:eastAsia="等线(中文正文)"/>
          <w:b w:val="false"/>
          <w:i w:val="false"/>
          <w:sz w:val="20"/>
        </w:rPr>
        <w:t/>
      </w:r>
    </w:p>
    <w:p>
      <w:pPr>
        <w:pStyle w:val="ab"/>
        <w:numPr>
          <w:numId w:val="23"/>
        </w:numPr>
      </w:pPr>
      <w:r>
        <w:t>45:49 Evaluating Project Outcomes Through Diverse Perspectives</w:t>
      </w:r>
    </w:p>
    <w:p>
      <w:r>
        <w:rPr>
          <w:rFonts w:ascii="等线(中文正文)" w:hAnsi="等线(中文正文)" w:cs="等线(中文正文)" w:eastAsia="等线(中文正文)"/>
          <w:b w:val="false"/>
          <w:i w:val="false"/>
          <w:sz w:val="20"/>
        </w:rPr>
        <w:t>Discusses the importance of gathering varied opinions to assess project achievements, emphasizing the learning process and outcomes beyond initial goals, highlighting the role of public feedback in evaluating policy impacts.</w:t>
      </w:r>
    </w:p>
    <w:p>
      <w:r>
        <w:rPr>
          <w:rFonts w:ascii="等线(中文正文)" w:hAnsi="等线(中文正文)" w:cs="等线(中文正文)" w:eastAsia="等线(中文正文)"/>
          <w:b w:val="false"/>
          <w:i w:val="false"/>
          <w:sz w:val="20"/>
        </w:rPr>
        <w:t/>
      </w:r>
    </w:p>
    <w:p>
      <w:pPr>
        <w:pStyle w:val="ab"/>
        <w:numPr>
          <w:numId w:val="24"/>
        </w:numPr>
      </w:pPr>
      <w:r>
        <w:t>47:31 Exploring Methodological Approaches and Ecological Policy Shifts in China</w:t>
      </w:r>
    </w:p>
    <w:p>
      <w:r>
        <w:rPr>
          <w:rFonts w:ascii="等线(中文正文)" w:hAnsi="等线(中文正文)" w:cs="等线(中文正文)" w:eastAsia="等线(中文正文)"/>
          <w:b w:val="false"/>
          <w:i w:val="false"/>
          <w:sz w:val="20"/>
        </w:rPr>
        <w:t>Discusses the transformation of ecological principles into management practices within Chinese policies, highlighting the role of enthusiasts and the importance of methodological reflection in PhD research. Suggests leveraging interest groups for insights and acknowledges the ambiguity in policy interpretation. Concludes with the challenge of balancing academic pursuits with professional obligations.</w:t>
      </w:r>
    </w:p>
    <w:p>
      <w:r>
        <w:rPr>
          <w:rFonts w:ascii="等线(中文正文)" w:hAnsi="等线(中文正文)" w:cs="等线(中文正文)" w:eastAsia="等线(中文正文)"/>
          <w:b w:val="false"/>
          <w:i w:val="false"/>
          <w:sz w:val="20"/>
        </w:rPr>
        <w:t/>
      </w:r>
    </w:p>
    <w:p>
      <w:pPr>
        <w:pStyle w:val="ab"/>
        <w:numPr>
          <w:numId w:val="25"/>
        </w:numPr>
      </w:pPr>
      <w:r>
        <w:t>49:23 Prioritizing Commitments: Choosing a Water Seminar Over Exam Boards</w:t>
      </w:r>
    </w:p>
    <w:p>
      <w:r>
        <w:rPr>
          <w:rFonts w:ascii="等线(中文正文)" w:hAnsi="等线(中文正文)" w:cs="等线(中文正文)" w:eastAsia="等线(中文正文)"/>
          <w:b w:val="false"/>
          <w:i w:val="false"/>
          <w:sz w:val="20"/>
        </w:rPr>
        <w:t>Deciding to attend a water seminar instead of exam boards, prioritizes personal engagement and perceived value over routine obligations, reflecting a strategic choice in managing commitments.</w:t>
      </w:r>
    </w:p>
    <w:p>
      <w:r>
        <w:rPr>
          <w:rFonts w:ascii="等线(中文正文)" w:hAnsi="等线(中文正文)" w:cs="等线(中文正文)" w:eastAsia="等线(中文正文)"/>
          <w:b w:val="false"/>
          <w:i w:val="false"/>
          <w:sz w:val="20"/>
        </w:rPr>
        <w:t/>
      </w:r>
    </w:p>
    <w:p>
      <w:pPr>
        <w:pStyle w:val="ab"/>
        <w:numPr>
          <w:numId w:val="26"/>
        </w:numPr>
      </w:pPr>
      <w:r>
        <w:t>49:54 Developing a Structured Background for a Proposal</w:t>
      </w:r>
    </w:p>
    <w:p>
      <w:r>
        <w:rPr>
          <w:rFonts w:ascii="等线(中文正文)" w:hAnsi="等线(中文正文)" w:cs="等线(中文正文)" w:eastAsia="等线(中文正文)"/>
          <w:b w:val="false"/>
          <w:i w:val="false"/>
          <w:sz w:val="20"/>
        </w:rPr>
        <w:t>Discussion focuses on enhancing the background section's structure, incorporating existing material, and revisiting the proposal to integrate findings effectively.</w:t>
      </w:r>
    </w:p>
    <w:p>
      <w:r>
        <w:rPr>
          <w:rFonts w:ascii="等线(中文正文)" w:hAnsi="等线(中文正文)" w:cs="等线(中文正文)" w:eastAsia="等线(中文正文)"/>
          <w:b w:val="false"/>
          <w:i w:val="false"/>
          <w:sz w:val="20"/>
        </w:rPr>
        <w:t/>
      </w:r>
    </w:p>
    <w:p>
      <w:pPr>
        <w:pStyle w:val="ab"/>
        <w:numPr>
          <w:numId w:val="27"/>
        </w:numPr>
      </w:pPr>
      <w:r>
        <w:t>50:30 Crafting Effective Section Headers and Explanations for Coherent Writing</w:t>
      </w:r>
    </w:p>
    <w:p>
      <w:r>
        <w:rPr>
          <w:rFonts w:ascii="等线(中文正文)" w:hAnsi="等线(中文正文)" w:cs="等线(中文正文)" w:eastAsia="等线(中文正文)"/>
          <w:b w:val="false"/>
          <w:i w:val="false"/>
          <w:sz w:val="20"/>
        </w:rPr>
        <w:t>Emphasizes the importance of explaining section purposes, using proposal material, and aligning with chosen frameworks for cohesive content organization.</w:t>
      </w:r>
    </w:p>
    <w:p>
      <w:r>
        <w:rPr>
          <w:rFonts w:ascii="等线(中文正文)" w:hAnsi="等线(中文正文)" w:cs="等线(中文正文)" w:eastAsia="等线(中文正文)"/>
          <w:b w:val="false"/>
          <w:i w:val="false"/>
          <w:sz w:val="20"/>
        </w:rPr>
        <w:t/>
      </w:r>
    </w:p>
    <w:p>
      <w:pPr>
        <w:pStyle w:val="ab"/>
        <w:numPr>
          <w:numId w:val="28"/>
        </w:numPr>
      </w:pPr>
      <w:r>
        <w:t>51:33 Collaborative Document Editing and Review Process</w:t>
      </w:r>
    </w:p>
    <w:p>
      <w:r>
        <w:rPr>
          <w:rFonts w:ascii="等线(中文正文)" w:hAnsi="等线(中文正文)" w:cs="等线(中文正文)" w:eastAsia="等线(中文正文)"/>
          <w:b w:val="false"/>
          <w:i w:val="false"/>
          <w:sz w:val="20"/>
        </w:rPr>
        <w:t>Discussed strategies for integrating proposals into chapters, emphasizing cut-and-paste editing, early feedback, and scheduling a follow-up meeting for review.</w:t>
      </w:r>
    </w:p>
    <w:p>
      <w:r>
        <w:rPr>
          <w:rFonts w:ascii="等线(中文正文)" w:hAnsi="等线(中文正文)" w:cs="等线(中文正文)" w:eastAsia="等线(中文正文)"/>
          <w:b w:val="false"/>
          <w:i w:val="false"/>
          <w:sz w:val="20"/>
        </w:rPr>
        <w:t/>
      </w:r>
    </w:p>
    <w:p>
      <w:pPr>
        <w:pStyle w:val="ab"/>
        <w:numPr>
          <w:numId w:val="29"/>
        </w:numPr>
      </w:pPr>
      <w:r>
        <w:t>53:31 Dealing with Painful Dental Issues and Upcoming Home Move</w:t>
      </w:r>
    </w:p>
    <w:p>
      <w:r>
        <w:rPr>
          <w:rFonts w:ascii="等线(中文正文)" w:hAnsi="等线(中文正文)" w:cs="等线(中文正文)" w:eastAsia="等线(中文正文)"/>
          <w:b w:val="false"/>
          <w:i w:val="false"/>
          <w:sz w:val="20"/>
        </w:rPr>
        <w:t>The individual is experiencing pain from an old dental treatment needing redoing and is also planning a home move over the next two weeks.</w:t>
      </w:r>
    </w:p>
    <w:p>
      <w:r>
        <w:rPr>
          <w:rFonts w:ascii="等线(中文正文)" w:hAnsi="等线(中文正文)" w:cs="等线(中文正文)" w:eastAsia="等线(中文正文)"/>
          <w:b w:val="false"/>
          <w:i w:val="false"/>
          <w:sz w:val="20"/>
        </w:rPr>
        <w:t/>
      </w:r>
    </w:p>
    <w:p>
      <w:pPr>
        <w:pStyle w:val="ab"/>
        <w:numPr>
          <w:numId w:val="30"/>
        </w:numPr>
      </w:pPr>
      <w:r>
        <w:t>54:10 Seeking Feedback on Writing</w:t>
      </w:r>
    </w:p>
    <w:p>
      <w:r>
        <w:rPr>
          <w:rFonts w:ascii="等线(中文正文)" w:hAnsi="等线(中文正文)" w:cs="等线(中文正文)" w:eastAsia="等线(中文正文)"/>
          <w:b w:val="false"/>
          <w:i w:val="false"/>
          <w:sz w:val="20"/>
        </w:rPr>
        <w:t>Expresses intent to share a piece of writing for reading and commenting, aiming to improve through constructive feedback.</w:t>
      </w:r>
    </w:p>
    <w:p>
      <w:r>
        <w:rPr>
          <w:rFonts w:ascii="等线(中文正文)" w:hAnsi="等线(中文正文)" w:cs="等线(中文正文)" w:eastAsia="等线(中文正文)"/>
          <w:b w:val="false"/>
          <w:i w:val="false"/>
          <w:sz w:val="20"/>
        </w:rPr>
        <w:t/>
      </w:r>
    </w:p>
    <w:p>
      <w:pPr>
        <w:pStyle w:val="ab"/>
        <w:numPr>
          <w:numId w:val="31"/>
        </w:numPr>
      </w:pPr>
      <w:r>
        <w:t>54:21 Scheduling a Meeting for March 5th After 11 AM</w:t>
      </w:r>
    </w:p>
    <w:p>
      <w:r>
        <w:rPr>
          <w:rFonts w:ascii="等线(中文正文)" w:hAnsi="等线(中文正文)" w:cs="等线(中文正文)" w:eastAsia="等线(中文正文)"/>
          <w:b w:val="false"/>
          <w:i w:val="false"/>
          <w:sz w:val="20"/>
        </w:rPr>
        <w:t>Discussed meeting on Wednesday, March 5th, after 11 AM, clarifying the month as March not May, excluding Monday and Tuesday of that week.</w:t>
      </w:r>
    </w:p>
    <w:p>
      <w:r>
        <w:rPr>
          <w:rFonts w:ascii="等线(中文正文)" w:hAnsi="等线(中文正文)" w:cs="等线(中文正文)" w:eastAsia="等线(中文正文)"/>
          <w:b w:val="false"/>
          <w:i w:val="false"/>
          <w:sz w:val="20"/>
        </w:rPr>
        <w:t/>
      </w:r>
    </w:p>
    <w:p>
      <w:pPr>
        <w:pStyle w:val="ab"/>
        <w:numPr>
          <w:numId w:val="32"/>
        </w:numPr>
      </w:pPr>
      <w:r>
        <w:t>55:07 Scheduling a Meeting After Teaching Commitments</w:t>
      </w:r>
    </w:p>
    <w:p>
      <w:r>
        <w:rPr>
          <w:rFonts w:ascii="等线(中文正文)" w:hAnsi="等线(中文正文)" w:cs="等线(中文正文)" w:eastAsia="等线(中文正文)"/>
          <w:b w:val="false"/>
          <w:i w:val="false"/>
          <w:sz w:val="20"/>
        </w:rPr>
        <w:t>Discussed scheduling a meeting post-teaching hours on Wednesday of the following week, considering availability and preferences.</w:t>
      </w:r>
    </w:p>
    <w:p>
      <w:r>
        <w:rPr>
          <w:rFonts w:ascii="等线(中文正文)" w:hAnsi="等线(中文正文)" w:cs="等线(中文正文)" w:eastAsia="等线(中文正文)"/>
          <w:b w:val="false"/>
          <w:i w:val="false"/>
          <w:sz w:val="20"/>
        </w:rPr>
        <w:t/>
      </w:r>
    </w:p>
    <w:p>
      <w:pPr>
        <w:pStyle w:val="ab"/>
        <w:numPr>
          <w:numId w:val="33"/>
        </w:numPr>
      </w:pPr>
      <w:r>
        <w:t>55:29 Coordinating Schedules for a Research Away Meeting</w:t>
      </w:r>
    </w:p>
    <w:p>
      <w:r>
        <w:rPr>
          <w:rFonts w:ascii="等线(中文正文)" w:hAnsi="等线(中文正文)" w:cs="等线(中文正文)" w:eastAsia="等线(中文正文)"/>
          <w:b w:val="false"/>
          <w:i w:val="false"/>
          <w:sz w:val="20"/>
        </w:rPr>
        <w:t>Discussed scheduling conflicts and finalizing a meeting time for a research away, settling on Thursday from 11 to 12:30, accommodating teaching and appointment constraints.</w:t>
      </w:r>
    </w:p>
    <w:p>
      <w:r>
        <w:rPr>
          <w:rFonts w:ascii="等线(中文正文)" w:hAnsi="等线(中文正文)" w:cs="等线(中文正文)" w:eastAsia="等线(中文正文)"/>
          <w:b w:val="false"/>
          <w:i w:val="false"/>
          <w:sz w:val="20"/>
        </w:rPr>
        <w:t/>
      </w:r>
    </w:p>
    <w:p>
      <w:pPr>
        <w:pStyle w:val="ab"/>
        <w:numPr>
          <w:numId w:val="34"/>
        </w:numPr>
      </w:pPr>
      <w:r>
        <w:t>57:39 Sharing Document Links for Feedback and Collaboration</w:t>
      </w:r>
    </w:p>
    <w:p>
      <w:r>
        <w:rPr>
          <w:rFonts w:ascii="等线(中文正文)" w:hAnsi="等线(中文正文)" w:cs="等线(中文正文)" w:eastAsia="等线(中文正文)"/>
          <w:b w:val="false"/>
          <w:i w:val="false"/>
          <w:sz w:val="20"/>
        </w:rPr>
        <w:t>Dialogue focuses on providing a document link in the description for others to read and comment, emphasizing the importance of feedback and collaboration, with a nudge for those who haven't responded.</w:t>
      </w:r>
    </w:p>
    <w:p>
      <w:r>
        <w:rPr>
          <w:rFonts w:ascii="等线(中文正文)" w:hAnsi="等线(中文正文)" w:cs="等线(中文正文)" w:eastAsia="等线(中文正文)"/>
          <w:b w:val="false"/>
          <w:i w:val="false"/>
          <w:sz w:val="20"/>
        </w:rPr>
        <w:t/>
      </w:r>
    </w:p>
    <w:p>
      <w:pPr>
        <w:pStyle w:val="ab"/>
        <w:numPr>
          <w:numId w:val="35"/>
        </w:numPr>
      </w:pPr>
      <w:r>
        <w:t>58:19 Affirmation and Encouragement in Communication</w:t>
      </w:r>
    </w:p>
    <w:p>
      <w:r>
        <w:rPr>
          <w:rFonts w:ascii="等线(中文正文)" w:hAnsi="等线(中文正文)" w:cs="等线(中文正文)" w:eastAsia="等线(中文正文)"/>
          <w:b w:val="false"/>
          <w:i w:val="false"/>
          <w:sz w:val="20"/>
        </w:rPr>
        <w:t>The dialogue revolves around positive reinforcement and gentle prompting, emphasizing the importance of encouragement in maintaining effective communication.</w:t>
      </w:r>
    </w:p>
    <w:p>
      <w:r>
        <w:rPr>
          <w:rFonts w:ascii="等线(中文正文)" w:hAnsi="等线(中文正文)" w:cs="等线(中文正文)" w:eastAsia="等线(中文正文)"/>
          <w:b w:val="false"/>
          <w:i w:val="false"/>
          <w:sz w:val="20"/>
        </w:rPr>
        <w:t/>
      </w:r>
    </w:p>
    <w:p>
      <w:pPr>
        <w:pStyle w:val="ab"/>
        <w:numPr>
          <w:numId w:val="36"/>
        </w:numPr>
      </w:pPr>
      <w:r>
        <w:t>58:29 Family Misunderstanding, Home Chaos, and Financial Dispute</w:t>
      </w:r>
    </w:p>
    <w:p>
      <w:r>
        <w:rPr>
          <w:rFonts w:ascii="等线(中文正文)" w:hAnsi="等线(中文正文)" w:cs="等线(中文正文)" w:eastAsia="等线(中文正文)"/>
          <w:b w:val="false"/>
          <w:i w:val="false"/>
          <w:sz w:val="20"/>
        </w:rPr>
        <w:t>The conversation revolves around family opinions on someone, personal fatigue due to family moving in, the challenge of cleaning a room after a roommate's departure, and a request for money reimbursement.</w:t>
      </w:r>
    </w:p>
    <w:p>
      <w:r>
        <w:rPr>
          <w:rFonts w:ascii="等线(中文正文)" w:hAnsi="等线(中文正文)" w:cs="等线(中文正文)" w:eastAsia="等线(中文正文)"/>
          <w:b w:val="false"/>
          <w:i w:val="false"/>
          <w:sz w:val="20"/>
        </w:rPr>
        <w:t/>
      </w:r>
    </w:p>
    <w:p>
      <w:pPr>
        <w:pStyle w:val="ab"/>
        <w:numPr>
          <w:numId w:val="37"/>
        </w:numPr>
      </w:pPr>
      <w:r>
        <w:t>59:11 A Thoughtful Handmade Gift from Hometown</w:t>
      </w:r>
    </w:p>
    <w:p>
      <w:r>
        <w:rPr>
          <w:rFonts w:ascii="等线(中文正文)" w:hAnsi="等线(中文正文)" w:cs="等线(中文正文)" w:eastAsia="等线(中文正文)"/>
          <w:b w:val="false"/>
          <w:i w:val="false"/>
          <w:sz w:val="20"/>
        </w:rPr>
        <w:t>The dialogue revolves around a handmade black gift from the speaker's hometown, received as a New Year's present from their father. The speaker praises the high quality of the gift and expresses hope that the recipient will enjoy it.</w:t>
      </w:r>
    </w:p>
    <w:p>
      <w:r>
        <w:rPr>
          <w:rFonts w:ascii="等线(中文正文)" w:hAnsi="等线(中文正文)" w:cs="等线(中文正文)" w:eastAsia="等线(中文正文)"/>
          <w:b w:val="false"/>
          <w:i w:val="false"/>
          <w:sz w:val="20"/>
        </w:rPr>
        <w:t/>
      </w:r>
    </w:p>
    <w:p>
      <w:pPr>
        <w:pStyle w:val="a7"/>
      </w:pPr>
      <w:r>
        <w:t>发言总结</w:t>
      </w:r>
    </w:p>
    <w:p>
      <w:pPr>
        <w:pStyle w:val="ab"/>
        <w:numPr>
          <w:numId w:val="38"/>
        </w:numPr>
      </w:pPr>
      <w:r>
        <w:t>发言人2</w:t>
      </w:r>
    </w:p>
    <w:p>
      <w:r>
        <w:rPr>
          <w:rFonts w:ascii="等线(中文正文)" w:hAnsi="等线(中文正文)" w:cs="等线(中文正文)" w:eastAsia="等线(中文正文)"/>
          <w:b w:val="false"/>
          <w:i w:val="false"/>
          <w:sz w:val="20"/>
        </w:rPr>
        <w:t>He emphasizes the implementation of a phone strategy to circumvent traditional teaching methods and underscores the significance of an access code in facilitating this approach. They express gratitude for a beneficial framework and contemplate its implications for PhD contributions to knowledge, advocating for a focus on participation and engagement, drawing parallels with international examples, especially from China. The dialogue highlights the dual strategy of environmental governance, balancing community involvement for cost-efficiency and resilience with infrastructure solutions. He anticipates presenting a range of issues, informed by various global contexts, towards the conclusion of their PhD, foreseeing its potential value in job interviews. They advocate for a systematic PhD approach, emphasizing a targeted literature review or context analysis aimed at answering specific questions, rather than merely summarizing existing knowledge. He stresses the importance of a flexible methodology capable of adapting to different scenarios, ensuring research feasibility even with data limitations. They propose structuring the PhD document to mirror conventional academic formats, with a focus on the introduction, methodology, and a succinct literature review or context chapter. Addressing data accessibility challenges, He suggests employing multiple strategies to maintain research viability. The discussion on policy initiative success underscores the subjective nature of effectiveness assessments. Ultimately, He advocates for a structured PhD proposal and document development, stressing the need for a clear rationale in each section to craft a coherent and impactful research narrative.</w:t>
      </w:r>
    </w:p>
    <w:p>
      <w:r>
        <w:rPr>
          <w:rFonts w:ascii="等线(中文正文)" w:hAnsi="等线(中文正文)" w:cs="等线(中文正文)" w:eastAsia="等线(中文正文)"/>
          <w:b w:val="false"/>
          <w:i w:val="false"/>
          <w:sz w:val="20"/>
        </w:rPr>
        <w:t/>
      </w:r>
    </w:p>
    <w:p>
      <w:pPr>
        <w:pStyle w:val="ab"/>
        <w:numPr>
          <w:numId w:val="39"/>
        </w:numPr>
      </w:pPr>
      <w:r>
        <w:t>发言人1</w:t>
      </w:r>
    </w:p>
    <w:p>
      <w:r>
        <w:rPr>
          <w:rFonts w:ascii="等线(中文正文)" w:hAnsi="等线(中文正文)" w:cs="等线(中文正文)" w:eastAsia="等线(中文正文)"/>
          <w:b w:val="false"/>
          <w:i w:val="false"/>
          <w:sz w:val="20"/>
        </w:rPr>
        <w:t>He delves into the intricacies of integrating research and practical applications in urban design, with a focus on sustainable urban drainage systems (SUDS) and their governance. They highlight the necessity of adaptable structures for analysis that can be tailored for use in diverse geographical contexts, such as the UK and China. While acknowledging the importance of creating frameworks that cater to both researchers and practitioners, He stresses that practitioners demand practical insights rather than comprehensive analytical models, given the distinct nature of governmental and regulatory frameworks. They discuss the potential for Chinese governance systems to offer global insights into urban design, emphasizing the need for long-term political commitment and ecological awareness. Additionally, He underscores the significance of rigorous literature review and methodology in identifying research gaps, advocating for a framework that addresses existing debates and differences in hydrological governance across nations. They conclude by suggesting Google Documents as a tool for collaborative research efforts.</w:t>
      </w:r>
    </w:p>
    <w:p>
      <w:r>
        <w:rPr>
          <w:rFonts w:ascii="等线(中文正文)" w:hAnsi="等线(中文正文)" w:cs="等线(中文正文)" w:eastAsia="等线(中文正文)"/>
          <w:b w:val="false"/>
          <w:i w:val="false"/>
          <w:sz w:val="20"/>
        </w:rPr>
        <w:t/>
      </w:r>
    </w:p>
    <w:p>
      <w:pPr>
        <w:pStyle w:val="ab"/>
        <w:numPr>
          <w:numId w:val="40"/>
        </w:numPr>
      </w:pPr>
      <w:r>
        <w:t>发言人3</w:t>
      </w:r>
    </w:p>
    <w:p>
      <w:r>
        <w:rPr>
          <w:rFonts w:ascii="等线(中文正文)" w:hAnsi="等线(中文正文)" w:cs="等线(中文正文)" w:eastAsia="等线(中文正文)"/>
          <w:b w:val="false"/>
          <w:i w:val="false"/>
          <w:sz w:val="20"/>
        </w:rPr>
        <w:t>He is dedicated to researching a structure that can be effectively used for water management and green infrastructure in both the UK and China. Their objective is to compare the strengths and weaknesses of current structures in these countries, taking into account various factors such as governance, ecological systems, stakeholders, and hydrological aspects. They aim to understand how these elements interact and can be improved, with a focus on identifying research gaps and developing a clear research aim through a thorough literature review. He intends to analyze documents related to water management projects in both countries using systematic maps and may conduct interviews and film work to assess the practical outcomes. They are particularly concerned with collecting relevant data, especially hydrological data, and are aware of the challenges involved, particularly in China. Ultimately, He's research seeks to contribute to the development of improved water management and green infrastructure practices by learning from both successful and unsuccessful projects in the UK and China.</w:t>
      </w:r>
    </w:p>
    <w:p>
      <w:r>
        <w:rPr>
          <w:rFonts w:ascii="等线(中文正文)" w:hAnsi="等线(中文正文)" w:cs="等线(中文正文)" w:eastAsia="等线(中文正文)"/>
          <w:b w:val="false"/>
          <w:i w:val="false"/>
          <w:sz w:val="20"/>
        </w:rPr>
        <w:t/>
      </w:r>
    </w:p>
    <w:p>
      <w:pPr>
        <w:pStyle w:val="a7"/>
      </w:pPr>
      <w:r>
        <w:t>要点回顾</w:t>
      </w:r>
    </w:p>
    <w:p>
      <w:pPr>
        <w:pStyle w:val="ab"/>
      </w:pPr>
      <w:r>
        <w:t>Why does the speaker feel that the focus on the framework is useful?</w:t>
      </w:r>
    </w:p>
    <w:p>
      <w:r>
        <w:rPr>
          <w:rFonts w:ascii="等线(中文正文)" w:hAnsi="等线(中文正文)" w:cs="等线(中文正文)" w:eastAsia="等线(中文正文)"/>
          <w:b w:val="false"/>
          <w:i w:val="false"/>
          <w:sz w:val="20"/>
        </w:rPr>
        <w:t>发言人2：The speaker feels that the focus on the framework is useful because it provides a structured approach that can aid in understanding and potentially improving the governance systems for water management and green infrastructure in different countries.</w:t>
      </w:r>
    </w:p>
    <w:p>
      <w:r>
        <w:rPr>
          <w:rFonts w:ascii="等线(中文正文)" w:hAnsi="等线(中文正文)" w:cs="等线(中文正文)" w:eastAsia="等线(中文正文)"/>
          <w:b w:val="false"/>
          <w:i w:val="false"/>
          <w:sz w:val="20"/>
        </w:rPr>
        <w:t/>
      </w:r>
    </w:p>
    <w:p>
      <w:pPr>
        <w:pStyle w:val="ab"/>
      </w:pPr>
      <w:r>
        <w:t>What is the speaker's main goal in creating a structure for water management and green infrastructure?</w:t>
      </w:r>
    </w:p>
    <w:p>
      <w:r>
        <w:rPr>
          <w:rFonts w:ascii="等线(中文正文)" w:hAnsi="等线(中文正文)" w:cs="等线(中文正文)" w:eastAsia="等线(中文正文)"/>
          <w:b w:val="false"/>
          <w:i w:val="false"/>
          <w:sz w:val="20"/>
        </w:rPr>
        <w:t>发言人3：The speaker's main goal is to create a structure that can be used for water management and green infrastructure which is applicable both in the UK and in China. The speaker emphasizes the need for a good structure that can be utilized by practitioners in the field of water management and green infrastructure.</w:t>
      </w:r>
    </w:p>
    <w:p>
      <w:r>
        <w:rPr>
          <w:rFonts w:ascii="等线(中文正文)" w:hAnsi="等线(中文正文)" w:cs="等线(中文正文)" w:eastAsia="等线(中文正文)"/>
          <w:b w:val="false"/>
          <w:i w:val="false"/>
          <w:sz w:val="20"/>
        </w:rPr>
        <w:t/>
      </w:r>
    </w:p>
    <w:p>
      <w:pPr>
        <w:pStyle w:val="ab"/>
      </w:pPr>
      <w:r>
        <w:t>What does the speaker suggest about the governance system for practitioners?</w:t>
      </w:r>
    </w:p>
    <w:p>
      <w:r>
        <w:rPr>
          <w:rFonts w:ascii="等线(中文正文)" w:hAnsi="等线(中文正文)" w:cs="等线(中文正文)" w:eastAsia="等线(中文正文)"/>
          <w:b w:val="false"/>
          <w:i w:val="false"/>
          <w:sz w:val="20"/>
        </w:rPr>
        <w:t>发言人1：The speaker suggests that while governance systems are important for researchers to understand and contribute to knowledge, they may not be as interesting to practitioners who are more focused on immediate actions and practical solutions.</w:t>
      </w:r>
    </w:p>
    <w:p>
      <w:r>
        <w:rPr>
          <w:rFonts w:ascii="等线(中文正文)" w:hAnsi="等线(中文正文)" w:cs="等线(中文正文)" w:eastAsia="等线(中文正文)"/>
          <w:b w:val="false"/>
          <w:i w:val="false"/>
          <w:sz w:val="20"/>
        </w:rPr>
        <w:t/>
      </w:r>
    </w:p>
    <w:p>
      <w:pPr>
        <w:pStyle w:val="ab"/>
      </w:pPr>
      <w:r>
        <w:t>What are the implications of the differences between the frameworks for research and for practitioners?</w:t>
      </w:r>
    </w:p>
    <w:p>
      <w:r>
        <w:rPr>
          <w:rFonts w:ascii="等线(中文正文)" w:hAnsi="等线(中文正文)" w:cs="等线(中文正文)" w:eastAsia="等线(中文正文)"/>
          <w:b w:val="false"/>
          <w:i w:val="false"/>
          <w:sz w:val="20"/>
        </w:rPr>
        <w:t>发言人1：The implications of the differences are that frameworks developed for research might not directly address the needs of practitioners, who are more concerned with practical applications and immediate actions. Conversely, frameworks developed for practitioners might not have the depth and breadth required for academic research or policy-level contributions.</w:t>
      </w:r>
    </w:p>
    <w:p>
      <w:r>
        <w:rPr>
          <w:rFonts w:ascii="等线(中文正文)" w:hAnsi="等线(中文正文)" w:cs="等线(中文正文)" w:eastAsia="等线(中文正文)"/>
          <w:b w:val="false"/>
          <w:i w:val="false"/>
          <w:sz w:val="20"/>
        </w:rPr>
        <w:t/>
      </w:r>
    </w:p>
    <w:p>
      <w:pPr>
        <w:pStyle w:val="ab"/>
      </w:pPr>
      <w:r>
        <w:t>What does the speaker propose for learning from other countries' approaches to governance and participation?</w:t>
      </w:r>
    </w:p>
    <w:p>
      <w:r>
        <w:rPr>
          <w:rFonts w:ascii="等线(中文正文)" w:hAnsi="等线(中文正文)" w:cs="等线(中文正文)" w:eastAsia="等线(中文正文)"/>
          <w:b w:val="false"/>
          <w:i w:val="false"/>
          <w:sz w:val="20"/>
        </w:rPr>
        <w:t>发言人2、发言人3：The speaker proposes that a literature review should be conducted to identify gaps in knowledge regarding governance systems in different countries. This will help in understanding what has worked well and poorly in various contexts, providing insights for new structures that could be more effective.</w:t>
      </w:r>
    </w:p>
    <w:p>
      <w:r>
        <w:rPr>
          <w:rFonts w:ascii="等线(中文正文)" w:hAnsi="等线(中文正文)" w:cs="等线(中文正文)" w:eastAsia="等线(中文正文)"/>
          <w:b w:val="false"/>
          <w:i w:val="false"/>
          <w:sz w:val="20"/>
        </w:rPr>
        <w:t/>
      </w:r>
    </w:p>
    <w:p>
      <w:pPr>
        <w:pStyle w:val="ab"/>
      </w:pPr>
      <w:r>
        <w:t>How does the speaker describe the governance system in China in comparison to the UK?</w:t>
      </w:r>
    </w:p>
    <w:p>
      <w:r>
        <w:rPr>
          <w:rFonts w:ascii="等线(中文正文)" w:hAnsi="等线(中文正文)" w:cs="等线(中文正文)" w:eastAsia="等线(中文正文)"/>
          <w:b w:val="false"/>
          <w:i w:val="false"/>
          <w:sz w:val="20"/>
        </w:rPr>
        <w:t>发言人1：The speaker describes the governance system in China as potentially very responsive to immediate needs, which has its advantages. However, it may lack in-depth engagement with the public in terms of long-term planning and participation. In contrast, the UK's governance system may not respond as immediately but offers a broader scope for public participation and engagement.</w:t>
      </w:r>
    </w:p>
    <w:p>
      <w:r>
        <w:rPr>
          <w:rFonts w:ascii="等线(中文正文)" w:hAnsi="等线(中文正文)" w:cs="等线(中文正文)" w:eastAsia="等线(中文正文)"/>
          <w:b w:val="false"/>
          <w:i w:val="false"/>
          <w:sz w:val="20"/>
        </w:rPr>
        <w:t/>
      </w:r>
    </w:p>
    <w:p>
      <w:pPr>
        <w:pStyle w:val="ab"/>
      </w:pPr>
      <w:r>
        <w:t>What are the potential issues with governance systems as discussed in the speech?</w:t>
      </w:r>
    </w:p>
    <w:p>
      <w:r>
        <w:rPr>
          <w:rFonts w:ascii="等线(中文正文)" w:hAnsi="等线(中文正文)" w:cs="等线(中文正文)" w:eastAsia="等线(中文正文)"/>
          <w:b w:val="false"/>
          <w:i w:val="false"/>
          <w:sz w:val="20"/>
        </w:rPr>
        <w:t>发言人2：The potential issues with governance systems include the difficulty of working with people due to their complexities and the challenges of balancing costs and benefits when investing time and money in public participation. The speaker suggests that there is often a false economy in prioritizing quick construction over adequately planned participation, which can lead to less resilient solutions and increased costs in the long term.</w:t>
      </w:r>
    </w:p>
    <w:p>
      <w:r>
        <w:rPr>
          <w:rFonts w:ascii="等线(中文正文)" w:hAnsi="等线(中文正文)" w:cs="等线(中文正文)" w:eastAsia="等线(中文正文)"/>
          <w:b w:val="false"/>
          <w:i w:val="false"/>
          <w:sz w:val="20"/>
        </w:rPr>
        <w:t/>
      </w:r>
    </w:p>
    <w:p>
      <w:pPr>
        <w:pStyle w:val="ab"/>
      </w:pPr>
      <w:r>
        <w:t>What approach does the speaker suggest for developing governance systems?</w:t>
      </w:r>
    </w:p>
    <w:p>
      <w:r>
        <w:rPr>
          <w:rFonts w:ascii="等线(中文正文)" w:hAnsi="等线(中文正文)" w:cs="等线(中文正文)" w:eastAsia="等线(中文正文)"/>
          <w:b w:val="false"/>
          <w:i w:val="false"/>
          <w:sz w:val="20"/>
        </w:rPr>
        <w:t>发言人2：The speaker suggests a two-fold approach for developing governance systems: one approach is to work with people to elicit their help, which is less costly and promotes resilience; the other is to find infrastructure solutions that operate independently. The ideal approach would vary based on the international context and the evidence gathered during research.</w:t>
      </w:r>
    </w:p>
    <w:p>
      <w:r>
        <w:rPr>
          <w:rFonts w:ascii="等线(中文正文)" w:hAnsi="等线(中文正文)" w:cs="等线(中文正文)" w:eastAsia="等线(中文正文)"/>
          <w:b w:val="false"/>
          <w:i w:val="false"/>
          <w:sz w:val="20"/>
        </w:rPr>
        <w:t/>
      </w:r>
    </w:p>
    <w:p>
      <w:pPr>
        <w:pStyle w:val="ab"/>
      </w:pPr>
      <w:r>
        <w:t>What do you mean by hydrological governance and SCS, and how has it influenced your choice of research question?</w:t>
      </w:r>
    </w:p>
    <w:p>
      <w:r>
        <w:rPr>
          <w:rFonts w:ascii="等线(中文正文)" w:hAnsi="等线(中文正文)" w:cs="等线(中文正文)" w:eastAsia="等线(中文正文)"/>
          <w:b w:val="false"/>
          <w:i w:val="false"/>
          <w:sz w:val="20"/>
        </w:rPr>
        <w:t>发言人1：The speaker is asking the research to clarify the meaning behind the terms 'hydrological governance' and 'SCS' as they are used in the research context. The understanding of these concepts has influenced the choice of research question by serving as the basis for the study.</w:t>
      </w:r>
    </w:p>
    <w:p>
      <w:r>
        <w:rPr>
          <w:rFonts w:ascii="等线(中文正文)" w:hAnsi="等线(中文正文)" w:cs="等线(中文正文)" w:eastAsia="等线(中文正文)"/>
          <w:b w:val="false"/>
          <w:i w:val="false"/>
          <w:sz w:val="20"/>
        </w:rPr>
        <w:t/>
      </w:r>
    </w:p>
    <w:p>
      <w:pPr>
        <w:pStyle w:val="ab"/>
      </w:pPr>
      <w:r>
        <w:t>What is the significance of the term NBS in your research, and how does it differ from other terms?</w:t>
      </w:r>
    </w:p>
    <w:p>
      <w:r>
        <w:rPr>
          <w:rFonts w:ascii="等线(中文正文)" w:hAnsi="等线(中文正文)" w:cs="等线(中文正文)" w:eastAsia="等线(中文正文)"/>
          <w:b w:val="false"/>
          <w:i w:val="false"/>
          <w:sz w:val="20"/>
        </w:rPr>
        <w:t>发言人1：The speaker is asking the research to explain the significance of using the term NBS (likely referring to 'nature-based solutions') in the research and to justify why this term was chosen over other possible terms.</w:t>
      </w:r>
    </w:p>
    <w:p>
      <w:r>
        <w:rPr>
          <w:rFonts w:ascii="等线(中文正文)" w:hAnsi="等线(中文正文)" w:cs="等线(中文正文)" w:eastAsia="等线(中文正文)"/>
          <w:b w:val="false"/>
          <w:i w:val="false"/>
          <w:sz w:val="20"/>
        </w:rPr>
        <w:t/>
      </w:r>
    </w:p>
    <w:p>
      <w:pPr>
        <w:pStyle w:val="ab"/>
      </w:pPr>
      <w:r>
        <w:t>Why is conducting a good literature review challenging, and what topics are you planning to explore?</w:t>
      </w:r>
    </w:p>
    <w:p>
      <w:r>
        <w:rPr>
          <w:rFonts w:ascii="等线(中文正文)" w:hAnsi="等线(中文正文)" w:cs="等线(中文正文)" w:eastAsia="等线(中文正文)"/>
          <w:b w:val="false"/>
          <w:i w:val="false"/>
          <w:sz w:val="20"/>
        </w:rPr>
        <w:t>发言人1、发言人3：A good literature review is challenging because it involves bringing together disparate pieces of literature to create a cohesive narrative. The speaker intends to explore governance systems, ecological systems, stakeholder perspectives, and hydrology in their essay.</w:t>
      </w:r>
    </w:p>
    <w:p>
      <w:r>
        <w:rPr>
          <w:rFonts w:ascii="等线(中文正文)" w:hAnsi="等线(中文正文)" w:cs="等线(中文正文)" w:eastAsia="等线(中文正文)"/>
          <w:b w:val="false"/>
          <w:i w:val="false"/>
          <w:sz w:val="20"/>
        </w:rPr>
        <w:t/>
      </w:r>
    </w:p>
    <w:p>
      <w:pPr>
        <w:pStyle w:val="ab"/>
      </w:pPr>
      <w:r>
        <w:t>How should the literature review be structured, and what is the role of a 'framework' in this context?</w:t>
      </w:r>
    </w:p>
    <w:p>
      <w:r>
        <w:rPr>
          <w:rFonts w:ascii="等线(中文正文)" w:hAnsi="等线(中文正文)" w:cs="等线(中文正文)" w:eastAsia="等线(中文正文)"/>
          <w:b w:val="false"/>
          <w:i w:val="false"/>
          <w:sz w:val="20"/>
        </w:rPr>
        <w:t>发言人1：The literature review should not be a disjointed list of references but should be structured around a framework that ties the different pieces of literature together. This framework helps to provide a coherent structure to the review and guide the discussion within the topic.</w:t>
      </w:r>
    </w:p>
    <w:p>
      <w:r>
        <w:rPr>
          <w:rFonts w:ascii="等线(中文正文)" w:hAnsi="等线(中文正文)" w:cs="等线(中文正文)" w:eastAsia="等线(中文正文)"/>
          <w:b w:val="false"/>
          <w:i w:val="false"/>
          <w:sz w:val="20"/>
        </w:rPr>
        <w:t/>
      </w:r>
    </w:p>
    <w:p>
      <w:pPr>
        <w:pStyle w:val="ab"/>
      </w:pPr>
      <w:r>
        <w:t>Why is it important to connect different pieces of literature within your discussion, and how should you approach this?</w:t>
      </w:r>
    </w:p>
    <w:p>
      <w:r>
        <w:rPr>
          <w:rFonts w:ascii="等线(中文正文)" w:hAnsi="等线(中文正文)" w:cs="等线(中文正文)" w:eastAsia="等线(中文正文)"/>
          <w:b w:val="false"/>
          <w:i w:val="false"/>
          <w:sz w:val="20"/>
        </w:rPr>
        <w:t>发言人1：Connecting different pieces of literature is important to show the reader the interrelatedness of the literature and to demonstrate a comprehensive understanding of the topic. The approach should involve referring back to the proposal and considering how the literature supports the research questions or summarizes debates.</w:t>
      </w:r>
    </w:p>
    <w:p>
      <w:r>
        <w:rPr>
          <w:rFonts w:ascii="等线(中文正文)" w:hAnsi="等线(中文正文)" w:cs="等线(中文正文)" w:eastAsia="等线(中文正文)"/>
          <w:b w:val="false"/>
          <w:i w:val="false"/>
          <w:sz w:val="20"/>
        </w:rPr>
        <w:t/>
      </w:r>
    </w:p>
    <w:p>
      <w:pPr>
        <w:pStyle w:val="ab"/>
      </w:pPr>
      <w:r>
        <w:t>How should you conceptualize the 'framework' for your literature review or analysis?</w:t>
      </w:r>
    </w:p>
    <w:p>
      <w:r>
        <w:rPr>
          <w:rFonts w:ascii="等线(中文正文)" w:hAnsi="等线(中文正文)" w:cs="等线(中文正文)" w:eastAsia="等线(中文正文)"/>
          <w:b w:val="false"/>
          <w:i w:val="false"/>
          <w:sz w:val="20"/>
        </w:rPr>
        <w:t>发言人1、发言人2：The 'framework' for the literature review or analysis should start with defining the main topic and then organizing the literature into sections that address different aspects of the topic. This framework serves as a guide for summarizing and contextualizing the literature within the larger analysis.</w:t>
      </w:r>
    </w:p>
    <w:p>
      <w:r>
        <w:rPr>
          <w:rFonts w:ascii="等线(中文正文)" w:hAnsi="等线(中文正文)" w:cs="等线(中文正文)" w:eastAsia="等线(中文正文)"/>
          <w:b w:val="false"/>
          <w:i w:val="false"/>
          <w:sz w:val="20"/>
        </w:rPr>
        <w:t/>
      </w:r>
    </w:p>
    <w:p>
      <w:pPr>
        <w:pStyle w:val="ab"/>
      </w:pPr>
      <w:r>
        <w:t>What is the suggested structure for the June document and the eventual PhD document?</w:t>
      </w:r>
    </w:p>
    <w:p>
      <w:r>
        <w:rPr>
          <w:rFonts w:ascii="等线(中文正文)" w:hAnsi="等线(中文正文)" w:cs="等线(中文正文)" w:eastAsia="等线(中文正文)"/>
          <w:b w:val="false"/>
          <w:i w:val="false"/>
          <w:sz w:val="20"/>
        </w:rPr>
        <w:t>发言人2：The suggested structure for the June document and the eventual PhD document includes an introduction, methodology, and a structured series of chapters that cover the context or literature review. These documents should share a similar framework to ensure a logical progression of ideas and ease of editing.</w:t>
      </w:r>
    </w:p>
    <w:p>
      <w:r>
        <w:rPr>
          <w:rFonts w:ascii="等线(中文正文)" w:hAnsi="等线(中文正文)" w:cs="等线(中文正文)" w:eastAsia="等线(中文正文)"/>
          <w:b w:val="false"/>
          <w:i w:val="false"/>
          <w:sz w:val="20"/>
        </w:rPr>
        <w:t/>
      </w:r>
    </w:p>
    <w:p>
      <w:pPr>
        <w:pStyle w:val="ab"/>
      </w:pPr>
      <w:r>
        <w:t>Why is using the same structure as in the PhD beneficial for the June document?</w:t>
      </w:r>
    </w:p>
    <w:p>
      <w:r>
        <w:rPr>
          <w:rFonts w:ascii="等线(中文正文)" w:hAnsi="等线(中文正文)" w:cs="等线(中文正文)" w:eastAsia="等线(中文正文)"/>
          <w:b w:val="false"/>
          <w:i w:val="false"/>
          <w:sz w:val="20"/>
        </w:rPr>
        <w:t>发言人1：Using the same structure as in the PhD is beneficial for the June document as it provides a template that can be adapted for a shorter version. This approach saves time and effort and ensures consistency across the document.</w:t>
      </w:r>
    </w:p>
    <w:p>
      <w:r>
        <w:rPr>
          <w:rFonts w:ascii="等线(中文正文)" w:hAnsi="等线(中文正文)" w:cs="等线(中文正文)" w:eastAsia="等线(中文正文)"/>
          <w:b w:val="false"/>
          <w:i w:val="false"/>
          <w:sz w:val="20"/>
        </w:rPr>
        <w:t/>
      </w:r>
    </w:p>
    <w:p>
      <w:pPr>
        <w:pStyle w:val="ab"/>
      </w:pPr>
      <w:r>
        <w:t>What is the advantage of using Google Documents for collaborative work, and how should it be set up?</w:t>
      </w:r>
    </w:p>
    <w:p>
      <w:r>
        <w:rPr>
          <w:rFonts w:ascii="等线(中文正文)" w:hAnsi="等线(中文正文)" w:cs="等线(中文正文)" w:eastAsia="等线(中文正文)"/>
          <w:b w:val="false"/>
          <w:i w:val="false"/>
          <w:sz w:val="20"/>
        </w:rPr>
        <w:t>发言人1：The advantage of using Google Documents for collaborative work is the real-time sharing and commenting capabilities, which facilitate immediate feedback and collaborative editing. It should be set up by creating a master document that can be shared among collaborators, with specific sections dedicated to different aspects of the research, such as the literature review.</w:t>
      </w:r>
    </w:p>
    <w:p>
      <w:r>
        <w:rPr>
          <w:rFonts w:ascii="等线(中文正文)" w:hAnsi="等线(中文正文)" w:cs="等线(中文正文)" w:eastAsia="等线(中文正文)"/>
          <w:b w:val="false"/>
          <w:i w:val="false"/>
          <w:sz w:val="20"/>
        </w:rPr>
        <w:t/>
      </w:r>
    </w:p>
    <w:p>
      <w:pPr>
        <w:pStyle w:val="ab"/>
      </w:pPr>
      <w:r>
        <w:t>What should the first chapter of the thesis cover?</w:t>
      </w:r>
    </w:p>
    <w:p>
      <w:r>
        <w:rPr>
          <w:rFonts w:ascii="等线(中文正文)" w:hAnsi="等线(中文正文)" w:cs="等线(中文正文)" w:eastAsia="等线(中文正文)"/>
          <w:b w:val="false"/>
          <w:i w:val="false"/>
          <w:sz w:val="20"/>
        </w:rPr>
        <w:t>发言人2：The first chapter should cover the proposal and provide a broad overview of the governance of urban areas, avoiding detailed case studies. It should reference literature and establish the research gap and aims.</w:t>
      </w:r>
    </w:p>
    <w:p>
      <w:r>
        <w:rPr>
          <w:rFonts w:ascii="等线(中文正文)" w:hAnsi="等线(中文正文)" w:cs="等线(中文正文)" w:eastAsia="等线(中文正文)"/>
          <w:b w:val="false"/>
          <w:i w:val="false"/>
          <w:sz w:val="20"/>
        </w:rPr>
        <w:t/>
      </w:r>
    </w:p>
    <w:p>
      <w:pPr>
        <w:pStyle w:val="ab"/>
      </w:pPr>
      <w:r>
        <w:t>How should the literature review be approached?</w:t>
      </w:r>
    </w:p>
    <w:p>
      <w:r>
        <w:rPr>
          <w:rFonts w:ascii="等线(中文正文)" w:hAnsi="等线(中文正文)" w:cs="等线(中文正文)" w:eastAsia="等线(中文正文)"/>
          <w:b w:val="false"/>
          <w:i w:val="false"/>
          <w:sz w:val="20"/>
        </w:rPr>
        <w:t>发言人3：The literature review should be focused on identifying a research gap and aligning with the research aims. It should be structured to support the overall argument or framework of the thesis and can be based on the research proposal.</w:t>
      </w:r>
    </w:p>
    <w:p>
      <w:r>
        <w:rPr>
          <w:rFonts w:ascii="等线(中文正文)" w:hAnsi="等线(中文正文)" w:cs="等线(中文正文)" w:eastAsia="等线(中文正文)"/>
          <w:b w:val="false"/>
          <w:i w:val="false"/>
          <w:sz w:val="20"/>
        </w:rPr>
        <w:t/>
      </w:r>
    </w:p>
    <w:p>
      <w:pPr>
        <w:pStyle w:val="ab"/>
      </w:pPr>
      <w:r>
        <w:t>What elements should be included in the methodology chapter?</w:t>
      </w:r>
    </w:p>
    <w:p>
      <w:r>
        <w:rPr>
          <w:rFonts w:ascii="等线(中文正文)" w:hAnsi="等线(中文正文)" w:cs="等线(中文正文)" w:eastAsia="等线(中文正文)"/>
          <w:b w:val="false"/>
          <w:i w:val="false"/>
          <w:sz w:val="20"/>
        </w:rPr>
        <w:t>发言人1、发言人2：The methodology chapter should demonstrate that the proposed methods are realistic and feasible. It should include different elements such as interviews, evidence gathering, and the use of policy documents and GIS for data assessment. It should also reference similar studies that have been completed successfully to demonstrate the feasibility of the planned methods.</w:t>
      </w:r>
    </w:p>
    <w:p>
      <w:r>
        <w:rPr>
          <w:rFonts w:ascii="等线(中文正文)" w:hAnsi="等线(中文正文)" w:cs="等线(中文正文)" w:eastAsia="等线(中文正文)"/>
          <w:b w:val="false"/>
          <w:i w:val="false"/>
          <w:sz w:val="20"/>
        </w:rPr>
        <w:t/>
      </w:r>
    </w:p>
    <w:p>
      <w:pPr>
        <w:pStyle w:val="ab"/>
      </w:pPr>
      <w:r>
        <w:t>What challenges might the researcher face with data collection, especially regarding hydrology in the UK?</w:t>
      </w:r>
    </w:p>
    <w:p>
      <w:r>
        <w:rPr>
          <w:rFonts w:ascii="等线(中文正文)" w:hAnsi="等线(中文正文)" w:cs="等线(中文正文)" w:eastAsia="等线(中文正文)"/>
          <w:b w:val="false"/>
          <w:i w:val="false"/>
          <w:sz w:val="20"/>
        </w:rPr>
        <w:t>发言人1：Challenges with data collection include accessing hydrology data which may not be readily available or in the public domain. There may be a lack of commitment to measure data, especially if there is no funding or perceived usefulness for the collected data.</w:t>
      </w:r>
    </w:p>
    <w:p>
      <w:r>
        <w:rPr>
          <w:rFonts w:ascii="等线(中文正文)" w:hAnsi="等线(中文正文)" w:cs="等线(中文正文)" w:eastAsia="等线(中文正文)"/>
          <w:b w:val="false"/>
          <w:i w:val="false"/>
          <w:sz w:val="20"/>
        </w:rPr>
        <w:t/>
      </w:r>
    </w:p>
    <w:p>
      <w:pPr>
        <w:pStyle w:val="ab"/>
      </w:pPr>
      <w:r>
        <w:t>How should the methodology be planned and executed to ensure feasibility?</w:t>
      </w:r>
    </w:p>
    <w:p>
      <w:r>
        <w:rPr>
          <w:rFonts w:ascii="等线(中文正文)" w:hAnsi="等线(中文正文)" w:cs="等线(中文正文)" w:eastAsia="等线(中文正文)"/>
          <w:b w:val="false"/>
          <w:i w:val="false"/>
          <w:sz w:val="20"/>
        </w:rPr>
        <w:t>发言人2：The methodology should be planned with multiple strategies (Plan A, B, C) to ensure that at least one approach works and provides the necessary information. It's important to acknowledge the difficulties upfront and show how different elements of the methodology work together, with a focus on tasks that can be completed successfully, such as reviewing policy documents. It's also important to reference existing methods that have been used in similar studies to demonstrate feasibility.</w:t>
      </w:r>
    </w:p>
    <w:p>
      <w:r>
        <w:rPr>
          <w:rFonts w:ascii="等线(中文正文)" w:hAnsi="等线(中文正文)" w:cs="等线(中文正文)" w:eastAsia="等线(中文正文)"/>
          <w:b w:val="false"/>
          <w:i w:val="false"/>
          <w:sz w:val="20"/>
        </w:rPr>
        <w:t/>
      </w:r>
    </w:p>
    <w:p>
      <w:pPr>
        <w:pStyle w:val="ab"/>
      </w:pPr>
      <w:r>
        <w:t>What are the four different aspects the speaker wants to explore in their research?</w:t>
      </w:r>
    </w:p>
    <w:p>
      <w:r>
        <w:rPr>
          <w:rFonts w:ascii="等线(中文正文)" w:hAnsi="等线(中文正文)" w:cs="等线(中文正文)" w:eastAsia="等线(中文正文)"/>
          <w:b w:val="false"/>
          <w:i w:val="false"/>
          <w:sz w:val="20"/>
        </w:rPr>
        <w:t>发言人3：The four different aspects the speaker wants to explore in their research are the governance structure, comparing different countries like UK and China, identifying the disadvantages and advantages, and analyzing the documents as a comprehensive literature review.</w:t>
      </w:r>
    </w:p>
    <w:p>
      <w:r>
        <w:rPr>
          <w:rFonts w:ascii="等线(中文正文)" w:hAnsi="等线(中文正文)" w:cs="等线(中文正文)" w:eastAsia="等线(中文正文)"/>
          <w:b w:val="false"/>
          <w:i w:val="false"/>
          <w:sz w:val="20"/>
        </w:rPr>
        <w:t/>
      </w:r>
    </w:p>
    <w:p>
      <w:pPr>
        <w:pStyle w:val="ab"/>
      </w:pPr>
      <w:r>
        <w:t>Why does the speaker emphasize the importance of understanding the governance structure in different countries?</w:t>
      </w:r>
    </w:p>
    <w:p>
      <w:r>
        <w:rPr>
          <w:rFonts w:ascii="等线(中文正文)" w:hAnsi="等线(中文正文)" w:cs="等线(中文正文)" w:eastAsia="等线(中文正文)"/>
          <w:b w:val="false"/>
          <w:i w:val="false"/>
          <w:sz w:val="20"/>
        </w:rPr>
        <w:t>发言人3：The speaker emphasizes understanding the governance structure in different countries like UK and China to identify the differences and their implications for the research question.</w:t>
      </w:r>
    </w:p>
    <w:p>
      <w:r>
        <w:rPr>
          <w:rFonts w:ascii="等线(中文正文)" w:hAnsi="等线(中文正文)" w:cs="等线(中文正文)" w:eastAsia="等线(中文正文)"/>
          <w:b w:val="false"/>
          <w:i w:val="false"/>
          <w:sz w:val="20"/>
        </w:rPr>
        <w:t/>
      </w:r>
    </w:p>
    <w:p>
      <w:pPr>
        <w:pStyle w:val="ab"/>
      </w:pPr>
      <w:r>
        <w:t>What does the speaker suggest about the nature of effectiveness in policy processes?</w:t>
      </w:r>
    </w:p>
    <w:p>
      <w:r>
        <w:rPr>
          <w:rFonts w:ascii="等线(中文正文)" w:hAnsi="等线(中文正文)" w:cs="等线(中文正文)" w:eastAsia="等线(中文正文)"/>
          <w:b w:val="false"/>
          <w:i w:val="false"/>
          <w:sz w:val="20"/>
        </w:rPr>
        <w:t>发言人2：The speaker suggests that the nature of effectiveness in policy processes varies depending on what criteria are used for measurement. They indicate that an investigation into the policy process or initiative is necessary to evaluate what is considered successful.</w:t>
      </w:r>
    </w:p>
    <w:p>
      <w:r>
        <w:rPr>
          <w:rFonts w:ascii="等线(中文正文)" w:hAnsi="等线(中文正文)" w:cs="等线(中文正文)" w:eastAsia="等线(中文正文)"/>
          <w:b w:val="false"/>
          <w:i w:val="false"/>
          <w:sz w:val="20"/>
        </w:rPr>
        <w:t/>
      </w:r>
    </w:p>
    <w:p>
      <w:pPr>
        <w:pStyle w:val="ab"/>
      </w:pPr>
      <w:r>
        <w:t>What factors might influence the effectiveness of flood prevention systems?</w:t>
      </w:r>
    </w:p>
    <w:p>
      <w:r>
        <w:rPr>
          <w:rFonts w:ascii="等线(中文正文)" w:hAnsi="等线(中文正文)" w:cs="等线(中文正文)" w:eastAsia="等线(中文正文)"/>
          <w:b w:val="false"/>
          <w:i w:val="false"/>
          <w:sz w:val="20"/>
        </w:rPr>
        <w:t>发言人2：The effectiveness of flood prevention systems might be influenced by factors such as the cost-benefit analysis, the time scale over which the system is expected to function, and different levels of uncertainty.</w:t>
      </w:r>
    </w:p>
    <w:p>
      <w:r>
        <w:rPr>
          <w:rFonts w:ascii="等线(中文正文)" w:hAnsi="等线(中文正文)" w:cs="等线(中文正文)" w:eastAsia="等线(中文正文)"/>
          <w:b w:val="false"/>
          <w:i w:val="false"/>
          <w:sz w:val="20"/>
        </w:rPr>
        <w:t/>
      </w:r>
    </w:p>
    <w:p>
      <w:pPr>
        <w:pStyle w:val="ab"/>
      </w:pPr>
      <w:r>
        <w:t>Why does the speaker think it is unnecessary to include all research questions in the initial document submission?</w:t>
      </w:r>
    </w:p>
    <w:p>
      <w:r>
        <w:rPr>
          <w:rFonts w:ascii="等线(中文正文)" w:hAnsi="等线(中文正文)" w:cs="等线(中文正文)" w:eastAsia="等线(中文正文)"/>
          <w:b w:val="false"/>
          <w:i w:val="false"/>
          <w:sz w:val="20"/>
        </w:rPr>
        <w:t>发言人1：The speaker believes that it is unnecessary to include all research questions in the initial document submission because they both read the document and understand the research focus, and the speaker acknowledges that they may wish to change the wording or add more clarity later on.</w:t>
      </w:r>
    </w:p>
    <w:p>
      <w:r>
        <w:rPr>
          <w:rFonts w:ascii="等线(中文正文)" w:hAnsi="等线(中文正文)" w:cs="等线(中文正文)" w:eastAsia="等线(中文正文)"/>
          <w:b w:val="false"/>
          <w:i w:val="false"/>
          <w:sz w:val="20"/>
        </w:rPr>
        <w:t/>
      </w:r>
    </w:p>
    <w:p>
      <w:pPr>
        <w:pStyle w:val="ab"/>
      </w:pPr>
      <w:r>
        <w:t>What specific aspect of the Gili ecosystem does the speaker want to assess?</w:t>
      </w:r>
    </w:p>
    <w:p>
      <w:r>
        <w:rPr>
          <w:rFonts w:ascii="等线(中文正文)" w:hAnsi="等线(中文正文)" w:cs="等线(中文正文)" w:eastAsia="等线(中文正文)"/>
          <w:b w:val="false"/>
          <w:i w:val="false"/>
          <w:sz w:val="20"/>
        </w:rPr>
        <w:t>发言人1、发言人3：The specific aspect of the Gili ecosystem that the speaker wants to assess is to what extent biodiversity is improved and whether the projects actually achieve the goals they set out to accomplish.</w:t>
      </w:r>
    </w:p>
    <w:p>
      <w:r>
        <w:rPr>
          <w:rFonts w:ascii="等线(中文正文)" w:hAnsi="等线(中文正文)" w:cs="等线(中文正文)" w:eastAsia="等线(中文正文)"/>
          <w:b w:val="false"/>
          <w:i w:val="false"/>
          <w:sz w:val="20"/>
        </w:rPr>
        <w:t/>
      </w:r>
    </w:p>
    <w:p>
      <w:pPr>
        <w:pStyle w:val="ab"/>
      </w:pPr>
      <w:r>
        <w:t>What are the speaker's concerns about assessing the ecological success of projects?</w:t>
      </w:r>
    </w:p>
    <w:p>
      <w:r>
        <w:rPr>
          <w:rFonts w:ascii="等线(中文正文)" w:hAnsi="等线(中文正文)" w:cs="等线(中文正文)" w:eastAsia="等线(中文正文)"/>
          <w:b w:val="false"/>
          <w:i w:val="false"/>
          <w:sz w:val="20"/>
        </w:rPr>
        <w:t>发言人1、发言人3：The speaker's concerns about assessing the ecological success of projects include the lack of clear criteria for success, the varying expertise in ecology among project contributors, and the difficulty in gathering realistic assessments due to the lack of an established protocol or understanding of ecological principles.</w:t>
      </w:r>
    </w:p>
    <w:p>
      <w:r>
        <w:rPr>
          <w:rFonts w:ascii="等线(中文正文)" w:hAnsi="等线(中文正文)" w:cs="等线(中文正文)" w:eastAsia="等线(中文正文)"/>
          <w:b w:val="false"/>
          <w:i w:val="false"/>
          <w:sz w:val="20"/>
        </w:rPr>
        <w:t/>
      </w:r>
    </w:p>
    <w:p>
      <w:pPr>
        <w:pStyle w:val="ab"/>
      </w:pPr>
      <w:r>
        <w:t>What does the speaker suggest about assessing outcomes based on public input versus expert assessment?</w:t>
      </w:r>
    </w:p>
    <w:p>
      <w:r>
        <w:rPr>
          <w:rFonts w:ascii="等线(中文正文)" w:hAnsi="等线(中文正文)" w:cs="等线(中文正文)" w:eastAsia="等线(中文正文)"/>
          <w:b w:val="false"/>
          <w:i w:val="false"/>
          <w:sz w:val="20"/>
        </w:rPr>
        <w:t>发言人2：The speaker suggests that assessing outcomes based on public input can be valuable as it provides a wider range of perspectives and can reveal critical issues not apparent from expert assessments alone. They emphasize the importance of gathering feedback from various members of the public and considering their observations in evaluating project outcomes.</w:t>
      </w:r>
    </w:p>
    <w:p>
      <w:r>
        <w:rPr>
          <w:rFonts w:ascii="等线(中文正文)" w:hAnsi="等线(中文正文)" w:cs="等线(中文正文)" w:eastAsia="等线(中文正文)"/>
          <w:b w:val="false"/>
          <w:i w:val="false"/>
          <w:sz w:val="20"/>
        </w:rPr>
        <w:t/>
      </w:r>
    </w:p>
    <w:p>
      <w:pPr>
        <w:pStyle w:val="ab"/>
      </w:pPr>
      <w:r>
        <w:t>What is the purpose of analyzing background information in a PhD?</w:t>
      </w:r>
    </w:p>
    <w:p>
      <w:r>
        <w:rPr>
          <w:rFonts w:ascii="等线(中文正文)" w:hAnsi="等线(中文正文)" w:cs="等线(中文正文)" w:eastAsia="等线(中文正文)"/>
          <w:b w:val="false"/>
          <w:i w:val="false"/>
          <w:sz w:val="20"/>
        </w:rPr>
        <w:t>发言人2：The purpose of analyzing background information in a PhD is to explore how the information can be obtained and to integrate it into the research methods and analysis. If the information cannot be found through the initial methods, it becomes part of the PhD research, adding another level of analysis.</w:t>
      </w:r>
    </w:p>
    <w:p>
      <w:r>
        <w:rPr>
          <w:rFonts w:ascii="等线(中文正文)" w:hAnsi="等线(中文正文)" w:cs="等线(中文正文)" w:eastAsia="等线(中文正文)"/>
          <w:b w:val="false"/>
          <w:i w:val="false"/>
          <w:sz w:val="20"/>
        </w:rPr>
        <w:t/>
      </w:r>
    </w:p>
    <w:p>
      <w:pPr>
        <w:pStyle w:val="ab"/>
      </w:pPr>
      <w:r>
        <w:t>What are the speaker's conflicting commitments and how are they handling them?</w:t>
      </w:r>
    </w:p>
    <w:p>
      <w:r>
        <w:rPr>
          <w:rFonts w:ascii="等线(中文正文)" w:hAnsi="等线(中文正文)" w:cs="等线(中文正文)" w:eastAsia="等线(中文正文)"/>
          <w:b w:val="false"/>
          <w:i w:val="false"/>
          <w:sz w:val="20"/>
        </w:rPr>
        <w:t>发言人1：The speaker has conflicting commitments, including a meeting they are supposed to attend, exam boards for modules, and a water seminar they have chosen to go to instead of the meeting. They are handling these commitments by prioritizing based on what they believe will be more beneficial for them.</w:t>
      </w:r>
    </w:p>
    <w:p>
      <w:r>
        <w:rPr>
          <w:rFonts w:ascii="等线(中文正文)" w:hAnsi="等线(中文正文)" w:cs="等线(中文正文)" w:eastAsia="等线(中文正文)"/>
          <w:b w:val="false"/>
          <w:i w:val="false"/>
          <w:sz w:val="20"/>
        </w:rPr>
        <w:t/>
      </w:r>
    </w:p>
    <w:p>
      <w:pPr>
        <w:pStyle w:val="ab"/>
      </w:pPr>
      <w:r>
        <w:t>What suggestions are given for developing the structure of the background section?</w:t>
      </w:r>
    </w:p>
    <w:p>
      <w:r>
        <w:rPr>
          <w:rFonts w:ascii="等线(中文正文)" w:hAnsi="等线(中文正文)" w:cs="等线(中文正文)" w:eastAsia="等线(中文正文)"/>
          <w:b w:val="false"/>
          <w:i w:val="false"/>
          <w:sz w:val="20"/>
        </w:rPr>
        <w:t>发言人1、发言人2：Suggestions for developing the structure of the background section include reflecting on the time and structure of the existing framework, using material from a proposal to fill out the background section, writing explanations for each subheading, detailing why and what each section covers, and integrating the material into the framework while not wasting existing good material.</w:t>
      </w:r>
    </w:p>
    <w:p>
      <w:r>
        <w:rPr>
          <w:rFonts w:ascii="等线(中文正文)" w:hAnsi="等线(中文正文)" w:cs="等线(中文正文)" w:eastAsia="等线(中文正文)"/>
          <w:b w:val="false"/>
          <w:i w:val="false"/>
          <w:sz w:val="20"/>
        </w:rPr>
        <w:t/>
      </w:r>
    </w:p>
    <w:p>
      <w:pPr>
        <w:pStyle w:val="ab"/>
      </w:pPr>
      <w:r>
        <w:t>What should be considered when deciding whether to include sections in a document?</w:t>
      </w:r>
    </w:p>
    <w:p>
      <w:r>
        <w:rPr>
          <w:rFonts w:ascii="等线(中文正文)" w:hAnsi="等线(中文正文)" w:cs="等线(中文正文)" w:eastAsia="等线(中文正文)"/>
          <w:b w:val="false"/>
          <w:i w:val="false"/>
          <w:sz w:val="20"/>
        </w:rPr>
        <w:t>发言人2：When deciding whether to include sections in a document, one should consider the necessity of the section, the potential content it will cover, how it fits together with other sections, and whether it contributes to the overall framework and discussion within the document.</w:t>
      </w:r>
    </w:p>
    <w:p>
      <w:r>
        <w:rPr>
          <w:rFonts w:ascii="等线(中文正文)" w:hAnsi="等线(中文正文)" w:cs="等线(中文正文)" w:eastAsia="等线(中文正文)"/>
          <w:b w:val="false"/>
          <w:i w:val="false"/>
          <w:sz w:val="20"/>
        </w:rPr>
        <w:t/>
      </w:r>
    </w:p>
    <w:p>
      <w:pPr>
        <w:pStyle w:val="ab"/>
      </w:pPr>
      <w:r>
        <w:t>What is the proposed timeline for reviewing and editing the document?</w:t>
      </w:r>
    </w:p>
    <w:p>
      <w:r>
        <w:rPr>
          <w:rFonts w:ascii="等线(中文正文)" w:hAnsi="等线(中文正文)" w:cs="等线(中文正文)" w:eastAsia="等线(中文正文)"/>
          <w:b w:val="false"/>
          <w:i w:val="false"/>
          <w:sz w:val="20"/>
        </w:rPr>
        <w:t>发言人2、发言人3：The proposed timeline for reviewing and editing the document includes an initial review and comment within a week, with the opportunity for further edits and discussions in the following weeks, potentially by the next meeting, which could be scheduled around March or April, allowing time for various personal commitments and appointments.</w:t>
      </w:r>
    </w:p>
    <w:p>
      <w:r>
        <w:rPr>
          <w:rFonts w:ascii="等线(中文正文)" w:hAnsi="等线(中文正文)" w:cs="等线(中文正文)" w:eastAsia="等线(中文正文)"/>
          <w:b w:val="false"/>
          <w:i w:val="false"/>
          <w:sz w:val="20"/>
        </w:rPr>
        <w:t/>
      </w:r>
    </w:p>
    <w:p>
      <w:pPr>
        <w:pStyle w:val="ab"/>
      </w:pPr>
      <w:r>
        <w:t>What personal issues does the speaker need to address and how might they affect their availability?</w:t>
      </w:r>
    </w:p>
    <w:p>
      <w:r>
        <w:rPr>
          <w:rFonts w:ascii="等线(中文正文)" w:hAnsi="等线(中文正文)" w:cs="等线(中文正文)" w:eastAsia="等线(中文正文)"/>
          <w:b w:val="false"/>
          <w:i w:val="false"/>
          <w:sz w:val="20"/>
        </w:rPr>
        <w:t>发言人1、发言人3：The speaker needs to address personal issues such as home moving, attending to a painful and potentially infected front tooth requiring a re-dental treatment, and managing a busy schedule that includes teaching until 11 and other personal commitments that may affect their availability for meetings and collaborations.</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2026-02-25T05:16:37Z</dcterms:created>
  <dc:creator>Apache POI</dc:creator>
</cp:coreProperties>
</file>