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9ECD7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CF0955" w:rsidRPr="00CF0955">
        <w:rPr>
          <w:rFonts w:hint="eastAsia"/>
          <w:b/>
          <w:sz w:val="32"/>
        </w:rPr>
        <w:t>Progress</w:t>
      </w:r>
      <w:r w:rsidR="00CF0955">
        <w:rPr>
          <w:rFonts w:hint="eastAsia"/>
          <w:sz w:val="32"/>
        </w:rPr>
        <w:t xml:space="preserve"> </w:t>
      </w:r>
      <w:r w:rsidR="001E1C06" w:rsidRPr="001E1C06">
        <w:rPr>
          <w:b/>
          <w:sz w:val="32"/>
        </w:rPr>
        <w:t>Report</w:t>
      </w:r>
    </w:p>
    <w:p w14:paraId="679FD8A8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7A479C3D" w14:textId="50934A1A" w:rsidR="001E1C06" w:rsidRPr="001E1C06" w:rsidRDefault="001E1C06" w:rsidP="001E1C06">
      <w:pPr>
        <w:spacing w:line="240" w:lineRule="auto"/>
        <w:rPr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 xml:space="preserve">ame): </w:t>
      </w:r>
      <w:r w:rsidR="00D43E0B">
        <w:rPr>
          <w:rFonts w:hint="eastAsia"/>
          <w:sz w:val="24"/>
        </w:rPr>
        <w:t>김기윤, 강태진</w:t>
      </w:r>
    </w:p>
    <w:p w14:paraId="2841CFFD" w14:textId="375E4D0B" w:rsidR="001E1C06" w:rsidRDefault="001E1C06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D43E0B">
        <w:rPr>
          <w:rFonts w:hint="eastAsia"/>
          <w:sz w:val="24"/>
        </w:rPr>
        <w:t>정보컴퓨터공학부, 정보컴퓨터공학부</w:t>
      </w:r>
    </w:p>
    <w:p w14:paraId="7FD4F240" w14:textId="20A92E9F" w:rsidR="001E1C06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1465A" wp14:editId="3544C390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 xml:space="preserve">(Student ID): </w:t>
      </w:r>
      <w:r w:rsidR="00D43E0B" w:rsidRPr="0008204B">
        <w:rPr>
          <w:sz w:val="24"/>
        </w:rPr>
        <w:t>202045804</w:t>
      </w:r>
      <w:r w:rsidR="00D43E0B">
        <w:rPr>
          <w:rFonts w:hint="eastAsia"/>
          <w:sz w:val="24"/>
        </w:rPr>
        <w:t>, 202055508</w:t>
      </w:r>
    </w:p>
    <w:p w14:paraId="275E7D2F" w14:textId="77777777" w:rsidR="001E1C06" w:rsidRDefault="001E1C06" w:rsidP="001E1C06">
      <w:pPr>
        <w:spacing w:line="240" w:lineRule="auto"/>
        <w:rPr>
          <w:sz w:val="24"/>
        </w:rPr>
      </w:pPr>
    </w:p>
    <w:p w14:paraId="6EF53855" w14:textId="77777777" w:rsidR="001E1C06" w:rsidRPr="00DE6E31" w:rsidRDefault="00CF0955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>변경된 점과 이유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72CC9A3F" w14:textId="77777777" w:rsidTr="001E1C06">
        <w:tc>
          <w:tcPr>
            <w:tcW w:w="9016" w:type="dxa"/>
          </w:tcPr>
          <w:p w14:paraId="4BA92DAE" w14:textId="6A83085C" w:rsidR="00CF0955" w:rsidRDefault="0064484A" w:rsidP="001E1C0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역할군</w:t>
            </w:r>
            <w:proofErr w:type="spellEnd"/>
            <w:r>
              <w:rPr>
                <w:rFonts w:hint="eastAsia"/>
                <w:sz w:val="24"/>
              </w:rPr>
              <w:t xml:space="preserve"> 간의 상호작용이 있는 기능을 생각해보다가, 실제로 사용될 법한 메일과, 처방전 작성 내역, 주치의가 볼 수 있는 환자 수 제한에 대해 추가적인 수정을 진행하였습니다.</w:t>
            </w:r>
          </w:p>
          <w:p w14:paraId="5C9179A1" w14:textId="65FA7F9D" w:rsidR="0064484A" w:rsidRPr="0064484A" w:rsidRDefault="0064484A" w:rsidP="0064484A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주치</w:t>
            </w:r>
            <w:r w:rsidRPr="0064484A">
              <w:rPr>
                <w:sz w:val="24"/>
              </w:rPr>
              <w:t xml:space="preserve">의가 보는 환자 수 제한 → 병원 감당 환자 수 제한으로 이어짐 </w:t>
            </w:r>
          </w:p>
          <w:p w14:paraId="53F40D99" w14:textId="77777777" w:rsidR="0064484A" w:rsidRPr="0064484A" w:rsidRDefault="0064484A" w:rsidP="0064484A">
            <w:pPr>
              <w:numPr>
                <w:ilvl w:val="1"/>
                <w:numId w:val="5"/>
              </w:numPr>
              <w:rPr>
                <w:sz w:val="24"/>
              </w:rPr>
            </w:pPr>
            <w:r w:rsidRPr="0064484A">
              <w:rPr>
                <w:sz w:val="24"/>
              </w:rPr>
              <w:t>전담 업무 테이블을 신설 → 의사/간호사가 현재 전담 중인 환자 수를 볼 수 있음.</w:t>
            </w:r>
          </w:p>
          <w:p w14:paraId="54BA86F0" w14:textId="3D862A8A" w:rsidR="0064484A" w:rsidRPr="0064484A" w:rsidRDefault="0064484A" w:rsidP="0064484A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주치</w:t>
            </w:r>
            <w:r w:rsidRPr="0064484A">
              <w:rPr>
                <w:sz w:val="24"/>
              </w:rPr>
              <w:t>의가 배정되지 않은 환자 리스트를 나열할 수 있음.</w:t>
            </w:r>
          </w:p>
          <w:p w14:paraId="7E40D533" w14:textId="7854FB29" w:rsidR="0064484A" w:rsidRDefault="0064484A" w:rsidP="0064484A">
            <w:pPr>
              <w:numPr>
                <w:ilvl w:val="1"/>
                <w:numId w:val="5"/>
              </w:numPr>
              <w:rPr>
                <w:sz w:val="24"/>
              </w:rPr>
            </w:pPr>
            <w:r w:rsidRPr="0064484A">
              <w:rPr>
                <w:sz w:val="24"/>
              </w:rPr>
              <w:t>전담환자가 많은 의사/간호사 순으로 리스트를 나열할 수 있음</w:t>
            </w:r>
            <w:r>
              <w:rPr>
                <w:rFonts w:hint="eastAsia"/>
                <w:sz w:val="24"/>
              </w:rPr>
              <w:t>.</w:t>
            </w:r>
          </w:p>
          <w:p w14:paraId="676861D8" w14:textId="77777777" w:rsidR="0064484A" w:rsidRDefault="0064484A" w:rsidP="0064484A">
            <w:pPr>
              <w:rPr>
                <w:sz w:val="24"/>
              </w:rPr>
            </w:pPr>
          </w:p>
          <w:p w14:paraId="10F311F5" w14:textId="21BC2DB0" w:rsidR="0064484A" w:rsidRDefault="0064484A" w:rsidP="006448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환자 테이블에 있던 주치의와 담당 간호사의 ID를 환자의 phone number과 함께</w:t>
            </w:r>
            <w:r w:rsidR="005F5F27">
              <w:rPr>
                <w:rFonts w:hint="eastAsia"/>
                <w:sz w:val="24"/>
              </w:rPr>
              <w:t xml:space="preserve"> 엮어</w:t>
            </w:r>
            <w:r>
              <w:rPr>
                <w:rFonts w:hint="eastAsia"/>
                <w:sz w:val="24"/>
              </w:rPr>
              <w:t xml:space="preserve"> 새로운 테이블을 생성</w:t>
            </w:r>
            <w:r w:rsidR="005F5F27">
              <w:rPr>
                <w:rFonts w:hint="eastAsia"/>
                <w:sz w:val="24"/>
              </w:rPr>
              <w:t>하고</w:t>
            </w:r>
            <w:r>
              <w:rPr>
                <w:rFonts w:hint="eastAsia"/>
                <w:sz w:val="24"/>
              </w:rPr>
              <w:t>, 쿼리를 통해 의사와 간호사가 담당하고 있는 환자를 확인하거나, 담당자가 배정되지 않은 환자를 파악하고, 담당하고 있는 환자의 수를 기준으로 리스트를 정렬해서 출력하도록 수정하고자 하였습니다.</w:t>
            </w:r>
          </w:p>
          <w:p w14:paraId="72FED595" w14:textId="0B3479CC" w:rsidR="0064484A" w:rsidRDefault="0064484A" w:rsidP="006448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추가적으로 담당 테이블에 처방전과 처방 내역을 작성할 수 있도록 attribute를 추</w:t>
            </w:r>
            <w:r w:rsidR="00B85C9A">
              <w:rPr>
                <w:rFonts w:hint="eastAsia"/>
                <w:sz w:val="24"/>
              </w:rPr>
              <w:t>가하고자 하였습니다.</w:t>
            </w:r>
          </w:p>
          <w:p w14:paraId="3861C9FD" w14:textId="77777777" w:rsidR="00B85C9A" w:rsidRPr="0064484A" w:rsidRDefault="00B85C9A" w:rsidP="0064484A">
            <w:pPr>
              <w:rPr>
                <w:sz w:val="24"/>
              </w:rPr>
            </w:pPr>
          </w:p>
          <w:p w14:paraId="73951A28" w14:textId="40B58AA8" w:rsidR="0064484A" w:rsidRPr="0064484A" w:rsidRDefault="0064484A" w:rsidP="0064484A">
            <w:pPr>
              <w:numPr>
                <w:ilvl w:val="0"/>
                <w:numId w:val="5"/>
              </w:numPr>
              <w:rPr>
                <w:sz w:val="24"/>
              </w:rPr>
            </w:pPr>
            <w:r w:rsidRPr="0064484A">
              <w:rPr>
                <w:sz w:val="24"/>
              </w:rPr>
              <w:t xml:space="preserve">주치의 처방전 → 담당 간호사가 확인 후 처방 내역 작성[처방 테이블 추가] </w:t>
            </w:r>
          </w:p>
          <w:p w14:paraId="3A195F5A" w14:textId="4734BFB6" w:rsidR="0064484A" w:rsidRPr="0064484A" w:rsidRDefault="0064484A" w:rsidP="0064484A">
            <w:pPr>
              <w:numPr>
                <w:ilvl w:val="1"/>
                <w:numId w:val="5"/>
              </w:numPr>
              <w:rPr>
                <w:sz w:val="24"/>
              </w:rPr>
            </w:pPr>
            <w:r w:rsidRPr="0064484A">
              <w:rPr>
                <w:sz w:val="24"/>
              </w:rPr>
              <w:t>간호사의 처방 내역</w:t>
            </w:r>
            <w:r w:rsidR="005F5F27">
              <w:rPr>
                <w:rFonts w:hint="eastAsia"/>
                <w:sz w:val="24"/>
              </w:rPr>
              <w:t>을</w:t>
            </w:r>
            <w:r w:rsidRPr="0064484A">
              <w:rPr>
                <w:sz w:val="24"/>
              </w:rPr>
              <w:t xml:space="preserve"> 주치의가 </w:t>
            </w:r>
            <w:r w:rsidR="005F5F27">
              <w:rPr>
                <w:rFonts w:hint="eastAsia"/>
                <w:sz w:val="24"/>
              </w:rPr>
              <w:t>열람 가능</w:t>
            </w:r>
          </w:p>
          <w:p w14:paraId="7A6BCC0B" w14:textId="574EC44D" w:rsidR="0064484A" w:rsidRPr="0064484A" w:rsidRDefault="005F5F27" w:rsidP="0064484A">
            <w:pPr>
              <w:numPr>
                <w:ilvl w:val="1"/>
                <w:numId w:val="5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환자는 </w:t>
            </w:r>
            <w:r w:rsidR="0064484A" w:rsidRPr="0064484A">
              <w:rPr>
                <w:sz w:val="24"/>
              </w:rPr>
              <w:t>본인의 처방 내역 확인 가능</w:t>
            </w:r>
          </w:p>
          <w:p w14:paraId="2DE152D3" w14:textId="20D61D54" w:rsidR="0064484A" w:rsidRDefault="0064484A" w:rsidP="006448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환자</w:t>
            </w:r>
            <w:r w:rsidR="005F5F27">
              <w:rPr>
                <w:rFonts w:hint="eastAsia"/>
                <w:sz w:val="24"/>
              </w:rPr>
              <w:t xml:space="preserve">에게 필요한 자세한 </w:t>
            </w:r>
            <w:r>
              <w:rPr>
                <w:rFonts w:hint="eastAsia"/>
                <w:sz w:val="24"/>
              </w:rPr>
              <w:t>처방 내용을 처방전으로 작성하고</w:t>
            </w:r>
            <w:r w:rsidR="005F5F27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 xml:space="preserve"> 이를 통해서 간호사가 환자의 처치를 수행할 수 있도록</w:t>
            </w:r>
            <w:r w:rsidR="00B85C9A">
              <w:rPr>
                <w:rFonts w:hint="eastAsia"/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 xml:space="preserve">주치의와 담당 간호사가 각각 처방전과 </w:t>
            </w:r>
            <w:r>
              <w:rPr>
                <w:rFonts w:hint="eastAsia"/>
                <w:sz w:val="24"/>
              </w:rPr>
              <w:lastRenderedPageBreak/>
              <w:t>처방내역을 작성하고</w:t>
            </w:r>
            <w:r w:rsidR="005F5F27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 xml:space="preserve"> 이를 주치의와 담당 간호사가 볼 수 있도록 하고자 하였습니다. 환자 본인은 본인의 처방 내역을 확인할 수 있도록 하고자 하였습니다.</w:t>
            </w:r>
          </w:p>
          <w:p w14:paraId="207F597A" w14:textId="77777777" w:rsidR="0064484A" w:rsidRDefault="0064484A" w:rsidP="0064484A">
            <w:pPr>
              <w:rPr>
                <w:sz w:val="24"/>
              </w:rPr>
            </w:pPr>
          </w:p>
          <w:p w14:paraId="49DDAA83" w14:textId="77777777" w:rsidR="0064484A" w:rsidRDefault="00B85C9A" w:rsidP="006448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마지막으로 추가하고자 한 테이블은 이메일입니다.</w:t>
            </w:r>
          </w:p>
          <w:p w14:paraId="5802D47A" w14:textId="4F35B3D6" w:rsidR="00B85C9A" w:rsidRDefault="00B85C9A" w:rsidP="006448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실제 업무를 수행하면서 의사와 간호사가 항상 병원에 있지 않기에, 이메일을 통해 비동기적 대화 수단을 마련해서 병원에 출근했을 때</w:t>
            </w:r>
            <w:r w:rsidR="005F5F27">
              <w:rPr>
                <w:rFonts w:hint="eastAsia"/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퇴근</w:t>
            </w:r>
            <w:r w:rsidR="005F5F27">
              <w:rPr>
                <w:rFonts w:hint="eastAsia"/>
                <w:sz w:val="24"/>
              </w:rPr>
              <w:t xml:space="preserve">해 있던 </w:t>
            </w:r>
            <w:r>
              <w:rPr>
                <w:rFonts w:hint="eastAsia"/>
                <w:sz w:val="24"/>
              </w:rPr>
              <w:t>시간</w:t>
            </w:r>
            <w:r w:rsidR="005F5F2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동안 병원에서 발생한 일 중 본인과 관련된 일을 파악하고 이에 대한 답변을 남기고자 하였습니다.</w:t>
            </w:r>
            <w:r w:rsidR="005F5F27">
              <w:rPr>
                <w:rFonts w:hint="eastAsia"/>
                <w:sz w:val="24"/>
              </w:rPr>
              <w:t xml:space="preserve"> 또한 출근해 있는 동안에도 얼마든지 이메일로 소통할 수 있습니다.</w:t>
            </w:r>
          </w:p>
          <w:p w14:paraId="1267B15B" w14:textId="77777777" w:rsidR="00B85C9A" w:rsidRPr="00B85C9A" w:rsidRDefault="00B85C9A" w:rsidP="00B85C9A">
            <w:pPr>
              <w:numPr>
                <w:ilvl w:val="0"/>
                <w:numId w:val="7"/>
              </w:numPr>
              <w:rPr>
                <w:sz w:val="24"/>
              </w:rPr>
            </w:pPr>
            <w:r w:rsidRPr="00B85C9A">
              <w:rPr>
                <w:sz w:val="24"/>
              </w:rPr>
              <w:t xml:space="preserve">이메일 </w:t>
            </w:r>
          </w:p>
          <w:p w14:paraId="6C7C5137" w14:textId="5340FDF4" w:rsidR="00B85C9A" w:rsidRPr="00B85C9A" w:rsidRDefault="00B85C9A" w:rsidP="00B85C9A">
            <w:pPr>
              <w:numPr>
                <w:ilvl w:val="1"/>
                <w:numId w:val="7"/>
              </w:numPr>
              <w:rPr>
                <w:sz w:val="24"/>
              </w:rPr>
            </w:pPr>
            <w:r w:rsidRPr="00B85C9A">
              <w:rPr>
                <w:sz w:val="24"/>
              </w:rPr>
              <w:t>보낸 이 id | 받는 이 id | 작성일자 | 열람 일자 | 보낸 이 삭제 여부(</w:t>
            </w:r>
            <w:r w:rsidR="005F5F27">
              <w:rPr>
                <w:rFonts w:hint="eastAsia"/>
                <w:sz w:val="24"/>
              </w:rPr>
              <w:t xml:space="preserve">default </w:t>
            </w:r>
            <w:r w:rsidRPr="00B85C9A">
              <w:rPr>
                <w:sz w:val="24"/>
              </w:rPr>
              <w:t>0) | 받는 이 삭제 여부(0)</w:t>
            </w:r>
          </w:p>
          <w:p w14:paraId="78449D18" w14:textId="77777777" w:rsidR="00B85C9A" w:rsidRPr="00B85C9A" w:rsidRDefault="00B85C9A" w:rsidP="00B85C9A">
            <w:pPr>
              <w:numPr>
                <w:ilvl w:val="2"/>
                <w:numId w:val="7"/>
              </w:numPr>
              <w:rPr>
                <w:sz w:val="24"/>
              </w:rPr>
            </w:pPr>
            <w:r w:rsidRPr="00B85C9A">
              <w:rPr>
                <w:sz w:val="24"/>
              </w:rPr>
              <w:t>보낸 목록</w:t>
            </w:r>
          </w:p>
          <w:p w14:paraId="7B4B9422" w14:textId="77777777" w:rsidR="00B85C9A" w:rsidRDefault="00B85C9A" w:rsidP="00B85C9A">
            <w:pPr>
              <w:numPr>
                <w:ilvl w:val="2"/>
                <w:numId w:val="7"/>
              </w:numPr>
              <w:rPr>
                <w:sz w:val="24"/>
              </w:rPr>
            </w:pPr>
            <w:r w:rsidRPr="00B85C9A">
              <w:rPr>
                <w:sz w:val="24"/>
              </w:rPr>
              <w:t>받은 목록</w:t>
            </w:r>
          </w:p>
          <w:p w14:paraId="46E10113" w14:textId="4A3CCABA" w:rsidR="005F5F27" w:rsidRPr="00B85C9A" w:rsidRDefault="005F5F27" w:rsidP="00B85C9A">
            <w:pPr>
              <w:numPr>
                <w:ilvl w:val="2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메일 삭제 시, 삭제한 측에선 해당 메일이 출력되지 않음.</w:t>
            </w:r>
          </w:p>
          <w:p w14:paraId="1D7EC448" w14:textId="7CEAF7DC" w:rsidR="00B85C9A" w:rsidRPr="00B85C9A" w:rsidRDefault="005F5F27" w:rsidP="00B85C9A">
            <w:pPr>
              <w:numPr>
                <w:ilvl w:val="2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보낸 이, 받는 이 </w:t>
            </w:r>
            <w:r w:rsidR="00B85C9A">
              <w:rPr>
                <w:rFonts w:hint="eastAsia"/>
                <w:sz w:val="24"/>
              </w:rPr>
              <w:t>삭제 여부가</w:t>
            </w:r>
            <w:r>
              <w:rPr>
                <w:rFonts w:hint="eastAsia"/>
                <w:sz w:val="24"/>
              </w:rPr>
              <w:t xml:space="preserve"> 모두 </w:t>
            </w:r>
            <w:r w:rsidR="00B85C9A" w:rsidRPr="00B85C9A">
              <w:rPr>
                <w:sz w:val="24"/>
              </w:rPr>
              <w:t xml:space="preserve">1이 되면 </w:t>
            </w:r>
            <w:r>
              <w:rPr>
                <w:rFonts w:hint="eastAsia"/>
                <w:sz w:val="24"/>
              </w:rPr>
              <w:t xml:space="preserve">DB에서 </w:t>
            </w:r>
            <w:r w:rsidR="00B85C9A" w:rsidRPr="00B85C9A">
              <w:rPr>
                <w:sz w:val="24"/>
              </w:rPr>
              <w:t>삭제</w:t>
            </w:r>
          </w:p>
          <w:p w14:paraId="015A61C0" w14:textId="77777777" w:rsidR="005F5F27" w:rsidRDefault="005F5F27" w:rsidP="0064484A">
            <w:pPr>
              <w:rPr>
                <w:sz w:val="24"/>
              </w:rPr>
            </w:pPr>
          </w:p>
          <w:p w14:paraId="63A13D26" w14:textId="77777777" w:rsidR="005F5F27" w:rsidRDefault="00B85C9A" w:rsidP="006448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이메일은 자신이 보낸 이메일과 받은 이메일로 나눠서 볼 수 있으며, 만약 더 이상 </w:t>
            </w:r>
            <w:proofErr w:type="spellStart"/>
            <w:r>
              <w:rPr>
                <w:rFonts w:hint="eastAsia"/>
                <w:sz w:val="24"/>
              </w:rPr>
              <w:t>필요없는</w:t>
            </w:r>
            <w:proofErr w:type="spellEnd"/>
            <w:r>
              <w:rPr>
                <w:rFonts w:hint="eastAsia"/>
                <w:sz w:val="24"/>
              </w:rPr>
              <w:t xml:space="preserve"> 이메일인 경우 삭제</w:t>
            </w:r>
            <w:r w:rsidR="005F5F27">
              <w:rPr>
                <w:rFonts w:hint="eastAsia"/>
                <w:sz w:val="24"/>
              </w:rPr>
              <w:t>할 수 있다</w:t>
            </w:r>
            <w:r>
              <w:rPr>
                <w:rFonts w:hint="eastAsia"/>
                <w:sz w:val="24"/>
              </w:rPr>
              <w:t>.</w:t>
            </w:r>
            <w:r w:rsidR="005F5F27">
              <w:rPr>
                <w:rFonts w:hint="eastAsia"/>
                <w:sz w:val="24"/>
              </w:rPr>
              <w:t xml:space="preserve"> </w:t>
            </w:r>
          </w:p>
          <w:p w14:paraId="5F3BF0D9" w14:textId="3E193B75" w:rsidR="00B85C9A" w:rsidRDefault="005F5F27" w:rsidP="006448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한 쪽만 삭제를 선택한 경우에는 삭제한 직원의 이메일 창에서는 더 이상 나타나지 않고, 삭제하지 않은 직원은 여전히 해당 메일을 열람할 수 있다</w:t>
            </w:r>
            <w:r>
              <w:rPr>
                <w:rFonts w:hint="eastAsia"/>
                <w:sz w:val="24"/>
              </w:rPr>
              <w:t>.</w:t>
            </w:r>
          </w:p>
          <w:p w14:paraId="1FE01684" w14:textId="7D479482" w:rsidR="00B85C9A" w:rsidRPr="00B85C9A" w:rsidRDefault="00B85C9A" w:rsidP="0064484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보낸 이와 받는 이가 모두 삭제를 누른 경우에는 데이터베이스에서 </w:t>
            </w:r>
            <w:r w:rsidR="005F5F27">
              <w:rPr>
                <w:rFonts w:hint="eastAsia"/>
                <w:sz w:val="24"/>
              </w:rPr>
              <w:t>해당</w:t>
            </w:r>
            <w:r>
              <w:rPr>
                <w:rFonts w:hint="eastAsia"/>
                <w:sz w:val="24"/>
              </w:rPr>
              <w:t xml:space="preserve"> 이메일을</w:t>
            </w:r>
            <w:r w:rsidR="005F5F27">
              <w:rPr>
                <w:rFonts w:hint="eastAsia"/>
                <w:sz w:val="24"/>
              </w:rPr>
              <w:t xml:space="preserve"> 완전히</w:t>
            </w:r>
            <w:r>
              <w:rPr>
                <w:rFonts w:hint="eastAsia"/>
                <w:sz w:val="24"/>
              </w:rPr>
              <w:t xml:space="preserve"> </w:t>
            </w:r>
            <w:r w:rsidR="005F5F27">
              <w:rPr>
                <w:rFonts w:hint="eastAsia"/>
                <w:sz w:val="24"/>
              </w:rPr>
              <w:t>삭제한다.</w:t>
            </w:r>
          </w:p>
        </w:tc>
      </w:tr>
    </w:tbl>
    <w:p w14:paraId="2E4649FD" w14:textId="77777777" w:rsidR="00D022F0" w:rsidRPr="00D022F0" w:rsidRDefault="00D022F0" w:rsidP="00CF0955">
      <w:pPr>
        <w:spacing w:line="240" w:lineRule="auto"/>
        <w:rPr>
          <w:sz w:val="24"/>
        </w:rPr>
      </w:pPr>
    </w:p>
    <w:sectPr w:rsidR="00D022F0" w:rsidRPr="00D0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3D4DC" w14:textId="77777777" w:rsidR="00C706E4" w:rsidRDefault="00C706E4" w:rsidP="004E759B">
      <w:pPr>
        <w:spacing w:after="0" w:line="240" w:lineRule="auto"/>
      </w:pPr>
      <w:r>
        <w:separator/>
      </w:r>
    </w:p>
  </w:endnote>
  <w:endnote w:type="continuationSeparator" w:id="0">
    <w:p w14:paraId="3A3CA9A5" w14:textId="77777777" w:rsidR="00C706E4" w:rsidRDefault="00C706E4" w:rsidP="004E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21578" w14:textId="77777777" w:rsidR="00C706E4" w:rsidRDefault="00C706E4" w:rsidP="004E759B">
      <w:pPr>
        <w:spacing w:after="0" w:line="240" w:lineRule="auto"/>
      </w:pPr>
      <w:r>
        <w:separator/>
      </w:r>
    </w:p>
  </w:footnote>
  <w:footnote w:type="continuationSeparator" w:id="0">
    <w:p w14:paraId="70245A37" w14:textId="77777777" w:rsidR="00C706E4" w:rsidRDefault="00C706E4" w:rsidP="004E7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375E"/>
    <w:multiLevelType w:val="multilevel"/>
    <w:tmpl w:val="BF72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ED12A86"/>
    <w:multiLevelType w:val="multilevel"/>
    <w:tmpl w:val="0396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7D57376E"/>
    <w:multiLevelType w:val="multilevel"/>
    <w:tmpl w:val="7632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742898">
    <w:abstractNumId w:val="3"/>
  </w:num>
  <w:num w:numId="2" w16cid:durableId="256408911">
    <w:abstractNumId w:val="2"/>
  </w:num>
  <w:num w:numId="3" w16cid:durableId="623465928">
    <w:abstractNumId w:val="1"/>
  </w:num>
  <w:num w:numId="4" w16cid:durableId="2105564427">
    <w:abstractNumId w:val="5"/>
  </w:num>
  <w:num w:numId="5" w16cid:durableId="391537680">
    <w:abstractNumId w:val="6"/>
  </w:num>
  <w:num w:numId="6" w16cid:durableId="1907719209">
    <w:abstractNumId w:val="4"/>
  </w:num>
  <w:num w:numId="7" w16cid:durableId="210090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565"/>
    <w:rsid w:val="00047191"/>
    <w:rsid w:val="00171BA2"/>
    <w:rsid w:val="001E1C06"/>
    <w:rsid w:val="00210A18"/>
    <w:rsid w:val="002178E7"/>
    <w:rsid w:val="00232244"/>
    <w:rsid w:val="00295A60"/>
    <w:rsid w:val="003920C5"/>
    <w:rsid w:val="003C42A2"/>
    <w:rsid w:val="004632E9"/>
    <w:rsid w:val="004E759B"/>
    <w:rsid w:val="00534766"/>
    <w:rsid w:val="005F5F27"/>
    <w:rsid w:val="00630AAB"/>
    <w:rsid w:val="006432E3"/>
    <w:rsid w:val="0064484A"/>
    <w:rsid w:val="0064486A"/>
    <w:rsid w:val="00655F7A"/>
    <w:rsid w:val="00670565"/>
    <w:rsid w:val="006D01C6"/>
    <w:rsid w:val="00866900"/>
    <w:rsid w:val="008D31DA"/>
    <w:rsid w:val="00960684"/>
    <w:rsid w:val="009B63F2"/>
    <w:rsid w:val="009D277E"/>
    <w:rsid w:val="009E71BF"/>
    <w:rsid w:val="00A472B1"/>
    <w:rsid w:val="00AC58D1"/>
    <w:rsid w:val="00B85C9A"/>
    <w:rsid w:val="00C061BF"/>
    <w:rsid w:val="00C706E4"/>
    <w:rsid w:val="00CF0955"/>
    <w:rsid w:val="00D022F0"/>
    <w:rsid w:val="00D222E8"/>
    <w:rsid w:val="00D43E0B"/>
    <w:rsid w:val="00DE6E31"/>
    <w:rsid w:val="00E467B1"/>
    <w:rsid w:val="00F16334"/>
    <w:rsid w:val="00F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63B6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E75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759B"/>
  </w:style>
  <w:style w:type="paragraph" w:styleId="a6">
    <w:name w:val="footer"/>
    <w:basedOn w:val="a"/>
    <w:link w:val="Char0"/>
    <w:uiPriority w:val="99"/>
    <w:unhideWhenUsed/>
    <w:rsid w:val="004E75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KimGiyun</cp:lastModifiedBy>
  <cp:revision>3</cp:revision>
  <dcterms:created xsi:type="dcterms:W3CDTF">2024-11-25T10:00:00Z</dcterms:created>
  <dcterms:modified xsi:type="dcterms:W3CDTF">2024-11-25T10:18:00Z</dcterms:modified>
</cp:coreProperties>
</file>