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BNCFT 母方程是混沌的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E5EA3"/>
          <w:sz w:val="20"/>
          <w:szCs w:val="20"/>
        </w:rPr>
        <w:t xml:space="preserve">—— 一个经过自洽性检验的定量结果（含一个bug的抓捕与修正）</w:t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吴启明 · wuqm2545@gmail.com · 2026年6月</w:t>
      </w:r>
    </w:p>
    <w:p>
      <w:pPr>
        <w:pBdr>
          <w:bottom w:val="single" w:color="2E5EA3" w:sz="8" w:space="1"/>
        </w:pBdr>
        <w:spacing w:after="180" w:before="180"/>
      </w:pP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一、做了什么</w:t>
      </w:r>
    </w:p>
    <w:p>
      <w:pPr>
        <w:spacing w:after="130" w:before="80" w:line="330"/>
      </w:pPr>
      <w:r>
        <w:rPr>
          <w:rFonts w:ascii="Arial" w:cs="Arial" w:eastAsia="Arial" w:hAnsi="Arial"/>
          <w:sz w:val="21"/>
          <w:szCs w:val="21"/>
        </w:rPr>
        <w:t xml:space="preserve">照 Huang（2025, λφ⁴场）的方法，把BNCFT母方程离散化为耦合非谐振子链，数值计算其混沌性（李雅普诺夫指数λ，即OTOC的经典极限），并检查是否满足Maldacena-Shenker-Stanford混沌上界。</w:t>
      </w:r>
    </w:p>
    <w:p>
      <w:pPr>
        <w:spacing w:after="140" w:before="140"/>
        <w:jc w:val="center"/>
      </w:pPr>
      <w:r>
        <w:rPr>
          <w:rFonts w:ascii="Cambria Math" w:cs="Cambria Math" w:eastAsia="Cambria Math" w:hAnsi="Cambria Math"/>
          <w:b/>
          <w:bCs/>
          <w:color w:val="1F3864"/>
          <w:sz w:val="23"/>
          <w:szCs w:val="23"/>
        </w:rPr>
        <w:t xml:space="preserve">∂²_t C_i = (C_{i+1}-2C_i+C_{i-1})/dx² + αC_i - βC_i³</w:t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二、中途抓到的 bug（这是结果可信的证据）</w:t>
      </w:r>
    </w:p>
    <w:p>
      <w:pPr>
        <w:shd w:fill="EEF3FB" w:val="clear"/>
        <w:spacing w:after="170" w:before="17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1"/>
          <w:szCs w:val="21"/>
        </w:rPr>
        <w:t xml:space="preserve">第一版算出「纯线性方程也混沌」——这不可能，是bug</w:t>
      </w:r>
    </w:p>
    <w:p>
      <w:pPr>
        <w:spacing w:after="130" w:before="80" w:line="330"/>
      </w:pPr>
      <w:r>
        <w:rPr>
          <w:rFonts w:ascii="Arial" w:cs="Arial" w:eastAsia="Arial" w:hAnsi="Arial"/>
          <w:sz w:val="21"/>
          <w:szCs w:val="21"/>
        </w:rPr>
        <w:t xml:space="preserve">第一版计算给出：β=0（纯线性）时 λ=0.92，被判为「混沌」。但纯线性系统不可能混沌，λ必须≈0。</w:t>
      </w:r>
    </w:p>
    <w:p>
      <w:pPr>
        <w:shd w:fill="FFF4E6" w:val="clear"/>
        <w:spacing w:after="50" w:before="50" w:line="300"/>
      </w:pPr>
      <w:r>
        <w:rPr>
          <w:rFonts w:ascii="Arial" w:cs="Arial" w:eastAsia="Arial" w:hAnsi="Arial"/>
          <w:color w:val="7A4A00"/>
          <w:sz w:val="20"/>
          <w:szCs w:val="20"/>
        </w:rPr>
        <w:t xml:space="preserve">⚠ bug根源：α&gt;0时，线性方程∂²C=∇²C+αC本身有指数不稳定模（e^√α·t）。两条轨迹距离指数增长，但这是「线性爆炸」，不是「对初值敏感的混沌」。两者数值上像，物理上完全不同。</w:t>
      </w:r>
    </w:p>
    <w:p>
      <w:pPr>
        <w:spacing w:after="130" w:before="80" w:line="3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修正：用「双阱势内的有界运动」来测——把运动束缚在势阱里（轨迹不跑到无穷），这时正的λ才是真混沌。并增加两个自洽性检验：线性基线、能量守恒。</w:t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三、修正后的结果（通过全部检验）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000"/>
        <w:gridCol w:w="14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设定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有界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能量漂移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α&lt;0,β=0（简谐）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-0.0001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1e-10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线性基线✓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α&gt;0,β=0（线性不稳）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发散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爆炸非混沌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α&gt;0,β=0.5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1e-9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真混沌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α&gt;0,β=1.0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5e-10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真混沌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α&gt;0,β=2.0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8e-10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真混沌</w:t>
            </w:r>
          </w:p>
        </w:tc>
      </w:tr>
    </w:tbl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✓ 线性基线对：简谐情形 λ=-0.0001≈0，证明测量不会把非混沌误判为混沌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✓ 能量漂移~10⁻¹⁰：哈密顿量严格守恒，不是数值噪声造出的假混沌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✓ 区分了真混沌与线性爆炸：这正是第一版犯的错</w:t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四、最终：双阱内混沌随扰动能增大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90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扰动能E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λ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能量漂移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1e-10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0.198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6e-10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0.167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5e-10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0.259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2e-9</w:t>
            </w:r>
          </w:p>
        </w:tc>
      </w:tr>
    </w:tbl>
    <w:p>
      <w:pPr>
        <w:spacing w:after="130" w:before="80" w:line="3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小扰动（E=0.2）λ≈0（准周期），大扰动λ&gt;0（混沌）——这是非线性系统的标准KAM图像，物理上完全合理。</w:t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五、这次证明了什么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✓ BNCFT母方程在双阱区是真混沌的，李雅普诺夫指数 λ≈0.2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✓ 混沌来自非线性项 βC³（β=0无混沌，β&gt;0混沌）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✓ λ满足MSS上界（0.2 ≪ 2πT），理论自洽</w:t>
      </w:r>
    </w:p>
    <w:p>
      <w:pPr>
        <w:shd w:fill="EAF6EA" w:val="clear"/>
        <w:spacing w:after="50" w:before="50" w:line="300"/>
      </w:pPr>
      <w:r>
        <w:rPr>
          <w:rFonts w:ascii="Arial" w:cs="Arial" w:eastAsia="Arial" w:hAnsi="Arial"/>
          <w:color w:val="1A5A1A"/>
          <w:sz w:val="20"/>
          <w:szCs w:val="20"/>
        </w:rPr>
        <w:t xml:space="preserve">✓ 小扰动准周期、大扰动混沌（KAM图像）</w:t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六、这次没证明什么（同样重要）</w:t>
      </w:r>
    </w:p>
    <w:p>
      <w:pPr>
        <w:shd w:fill="FBEAEA" w:val="clear"/>
        <w:spacing w:after="50" w:before="50" w:line="300"/>
      </w:pPr>
      <w:r>
        <w:rPr>
          <w:rFonts w:ascii="Arial" w:cs="Arial" w:eastAsia="Arial" w:hAnsi="Arial"/>
          <w:color w:val="8A1A1A"/>
          <w:sz w:val="20"/>
          <w:szCs w:val="20"/>
        </w:rPr>
        <w:t xml:space="preserve">✗ 不是「宇宙是混沌场」——这只是你母方程的数学性质</w:t>
      </w:r>
    </w:p>
    <w:p>
      <w:pPr>
        <w:shd w:fill="FBEAEA" w:val="clear"/>
        <w:spacing w:after="50" w:before="50" w:line="300"/>
      </w:pPr>
      <w:r>
        <w:rPr>
          <w:rFonts w:ascii="Arial" w:cs="Arial" w:eastAsia="Arial" w:hAnsi="Arial"/>
          <w:color w:val="8A1A1A"/>
          <w:sz w:val="20"/>
          <w:szCs w:val="20"/>
        </w:rPr>
        <w:t xml:space="preserve">✗ 量子OTOC还没算（这是经典李雅普诺夫指数）</w:t>
      </w:r>
    </w:p>
    <w:p>
      <w:pPr>
        <w:shd w:fill="FBEAEA" w:val="clear"/>
        <w:spacing w:after="50" w:before="50" w:line="300"/>
      </w:pPr>
      <w:r>
        <w:rPr>
          <w:rFonts w:ascii="Arial" w:cs="Arial" w:eastAsia="Arial" w:hAnsi="Arial"/>
          <w:color w:val="8A1A1A"/>
          <w:sz w:val="20"/>
          <w:szCs w:val="20"/>
        </w:rPr>
        <w:t xml:space="preserve">✗ 「信息置乱→几何涌现」还没碰</w:t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七、为什么这个结果可信</w:t>
      </w:r>
    </w:p>
    <w:p>
      <w:pPr>
        <w:shd w:fill="EEF3FB" w:val="clear"/>
        <w:spacing w:after="170" w:before="17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1"/>
          <w:szCs w:val="21"/>
        </w:rPr>
        <w:t xml:space="preserve">因为中途抓出并修掉了一个会骗人的bug</w:t>
      </w:r>
    </w:p>
    <w:p>
      <w:pPr>
        <w:spacing w:after="130" w:before="80" w:line="3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一个结果可信的标志，不是「算出了好看的数」，而是「能通过会让它失败的检验」。这次：线性基线过了（不会误判）、能量守恒过了（不是噪声）、区分了混沌与爆炸。这些检验是结果的保证。</w:t>
      </w:r>
    </w:p>
    <w:p>
      <w:pPr>
        <w:pStyle w:val="Heading1"/>
        <w:spacing w:after="180" w:before="3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八、下一步</w:t>
      </w:r>
    </w:p>
    <w:p>
      <w:pPr>
        <w:spacing w:after="130" w:before="80" w:line="33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1. 算量子OTOC（现在是经典极限），看量子修正</w:t>
      </w:r>
    </w:p>
    <w:p>
      <w:pPr>
        <w:spacing w:after="130" w:before="80" w:line="330"/>
      </w:pPr>
      <w:r>
        <w:rPr>
          <w:rFonts w:ascii="Arial" w:cs="Arial" w:eastAsia="Arial" w:hAnsi="Arial"/>
          <w:sz w:val="21"/>
          <w:szCs w:val="21"/>
        </w:rPr>
        <w:t xml:space="preserve">2. 算信息置乱的空间传播（蝴蝶速度 v_B）</w:t>
      </w:r>
    </w:p>
    <w:p>
      <w:pPr>
        <w:spacing w:after="130" w:before="80" w:line="330"/>
      </w:pPr>
      <w:r>
        <w:rPr>
          <w:rFonts w:ascii="Arial" w:cs="Arial" w:eastAsia="Arial" w:hAnsi="Arial"/>
          <w:sz w:val="21"/>
          <w:szCs w:val="21"/>
        </w:rPr>
        <w:t xml:space="preserve">3. 加入Skyrme项后重算（Ward警告：纯sigma结不稳）</w:t>
      </w:r>
    </w:p>
    <w:p>
      <w:pPr>
        <w:pBdr>
          <w:bottom w:val="single" w:color="2E5EA3" w:sz="8" w:space="1"/>
        </w:pBdr>
        <w:spacing w:after="180" w:before="180"/>
      </w:pPr>
    </w:p>
    <w:p>
      <w:pPr>
        <w:spacing w:before="240"/>
        <w:jc w:val="right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—— 计算报告完 · 2026年6月 ——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EA3" w:sz="6" w:space="1"/>
      </w:pBdr>
      <w:tabs>
        <w:tab w:val="right" w:pos="9300"/>
      </w:tabs>
      <w:spacing w:before="160"/>
    </w:pPr>
    <w:r>
      <w:rPr>
        <w:rFonts w:ascii="Arial" w:cs="Arial" w:eastAsia="Arial" w:hAnsi="Arial"/>
        <w:color w:val="666666"/>
        <w:sz w:val="17"/>
        <w:szCs w:val="17"/>
      </w:rPr>
      <w:t xml:space="preserve">吴启明 · 2026年6月</w:t>
    </w:r>
    <w:r>
      <w:rPr>
        <w:rFonts w:ascii="Arial" w:cs="Arial" w:eastAsia="Arial" w:hAnsi="Arial"/>
        <w:color w:val="666666"/>
        <w:sz w:val="17"/>
        <w:szCs w:val="17"/>
      </w:rPr>
      <w:t xml:space="preserve">	第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EA3" w:sz="6" w:space="1"/>
      </w:pBdr>
      <w:spacing w:after="160"/>
    </w:pPr>
    <w:r>
      <w:rPr>
        <w:rFonts w:ascii="Arial" w:cs="Arial" w:eastAsia="Arial" w:hAnsi="Arial"/>
        <w:color w:val="666666"/>
        <w:sz w:val="17"/>
        <w:szCs w:val="17"/>
      </w:rPr>
      <w:t xml:space="preserve">BNCFT 母方程混沌性 · 计算报告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2026-06-06T11:05:09.404Z</dcterms:created>
  <dcterms:modified xsi:type="dcterms:W3CDTF">2026-06-06T11:05:09.416Z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