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跨对纠缠判别实验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2E5EA3"/>
          <w:sz w:val="28"/>
          <w:szCs w:val="28"/>
        </w:rPr>
        <w:t xml:space="preserve">BNCFT 与标准量子力学的实验区分方案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Cross-Pair Entanglement Discrimination Experiment: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Proposal to Distinguish BNCFT from Standard QM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提案性质：实验设计提案（雏形）</w:t>
      </w:r>
    </w:p>
    <w:p>
      <w:pPr>
        <w:spacing w:before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理论框架：BNCFT（无背景非线性共享场理论）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日期：2026年5月14日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摘要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本提案设计一个新型量子光学实验，旨在区分BNCFT（无背景非线性共享场理论）与标准量子力学。实验配置为两对完全独立的纠缠光子对（A-B 和 C-D），两个光子源无任何光学耦合、无路径交叉、无共同泵浦。标准QM严格预言A与D之间的关联为零；BNCFT基于统一背景场图像预言A与D之间存在微弱非零关联。该实验填补了量子光学领域的一个测量空白——尚未有团队系统地、高精度地测量过完全独立纠缠对之间的跨对关联。所需技术全部基于现有量子光学设备，实验完全可行。本文档给出完整的实验设计、精度要求、误差控制方案和实施路径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一、研究背景与动机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1.1 标准量子力学的预言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对于两对完全独立的纠缠光子对，标准量子力学的预言是严格、明确、无歧义的：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Ψ_total = Ψ_AB ⊗ Ψ_CD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即整个系统的量子态是两对纠缠态的张量积。在这种结构下，对A的测量结果与对D的测量结果之间的关联函数为：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E(a, d) = ⟨A⟩ · ⟨D⟩ = 0 · 0 = 0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这是因为单光子测量的期望值为零（在合适的基下），且两对系统在数学上完全独立。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标准QM预言：E(A, D) 严格为 0，不留任何余地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1.2 BNCFT 的不同预言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 的核心物理图像是：所有粒子都浸泡在同一个非线性背景场中，粒子本身是背景场的拓扑稳定结构。在这种图像下：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光子A、B、C、D 不是四个独立实体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它们都是同一个背景场的局部拓扑特征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对A的测量改变了局部背景场结构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这种改变通过背景场传播，可能微弱影响D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因此 BNCFT 预言：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E(A, D) = ε ≠ 0   (ε 为小量)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1.3 实验空白的存在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文献调研显示，量子光学界存在大量的：纠缠对内部关联实验（A-B）、纠缠交换实验（通过Bell-state measurement连接两对）、单光源关联实验等。但是：</w:t>
      </w:r>
    </w:p>
    <w:p>
      <w:pPr>
        <w:pBdr>
          <w:left w:val="single" w:color="2E5EA3" w:sz="24" w:space="8"/>
        </w:pBdr>
        <w:shd w:fill="F8F8F8" w:val="clear"/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尚未发现专门针对两对完全独立、无任何耦合的纠缠对之间的跨对关联（即A-D关联）进行高精度测量的实验。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这一空白存在的原因是：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标准QM预言为零，主流研究无动力测量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精度要求高，需要专门设计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传统量子力学框架下不构成有趣的问题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 的提出，恰好赋予这个被忽略的实验空白以重大物理意义。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二、实验设计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2.1 总体配置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实验在一个隔离良好的光学实验室中进行，包含两个完全独立的纠缠光子对源：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独立SPDC源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完全独立泵浦激光，无光学路径耦合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偏振分析仪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高速电控旋转，角度精度&lt;0.1°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单光子探测器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高效率（&gt;85%）SNSPD或APD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飞秒激光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互相独立的光源（不可同源分束）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符合计数电路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时间分辨率&lt;100 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真空/隔离系统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屏蔽机械振动和热涨落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2.2 光路示意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实验光路布置如下：</w:t>
      </w:r>
    </w:p>
    <w:p>
      <w:pPr>
        <w:shd w:fill="F4F4F4" w:val="clear"/>
        <w:spacing w:after="200" w:before="200"/>
        <w:jc w:val="center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激光1 ──→ SPDC源1 ──→ 光子A ──→ 偏振分析仪a ──→ 探测器DA
                    └──→ 光子B ──→ 偏振分析仪b ──→ 探测器DB
激光2 ──→ SPDC源2 ──→ 光子C ──→ 偏振分析仪c ──→ 探测器DC
                    └──→ 光子D ──→ 偏振分析仪d ──→ 探测器DD
所有探测器 → 四路符合计数电路 → 数据采集系统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2.3 控制实验（必要前置）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正式实验前，必须先完成两个控制实验，验证系统的基础性能：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控制实验1：验证 A-B 标准 Bell 关联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在标准CHSH配置下测量 A-B 之间的关联，应得到 S ≈ 2.7-2.8（接近Tsirelson界）。这验证：源1正常工作、探测系统正常、统计精度足够。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控制实验2：验证 C-D 标准 Bell 关联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同上，对源2进行验证。两个控制实验是后续 A-D 测量的基础。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2.4 主实验：A-D 跨对关联测量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主实验流程：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同时启动两个源，记录所有四路探测器的符合事件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扫描所有可能的 (a, d) 角度组合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对每个角度组合积累 ≥10⁶ 个有效事件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计算 E(a, d) 关联函数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检查是否系统性偏离 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2.5 数据分析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关联函数的定义：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E(a, d) = [N(++) - N(+-) - N(-+) + N(--)] / N_total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其中 N(±±) 是 A、D 测量结果为 (±1, ±1) 的符合计数。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判别标准：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若 |E(a,d)| &lt; 3σ（统计涨落），则支持标准QM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若 |E(a,d)| &gt; 5σ 且具有 (a-d) 依赖性，则支持BNCFT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需要在多个 (a,d) 角度下系统验证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三、精度要求与误差控制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3.1 统计精度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设 BNCFT 预言的 A-D 关联量级为 ε。要在 5σ 显著性上观测到该信号，所需事件数为：</w:t>
      </w:r>
    </w:p>
    <w:p>
      <w:pPr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6"/>
          <w:szCs w:val="26"/>
        </w:rPr>
        <w:t xml:space="preserve">N ≥ (5/ε)²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BNCFT 预言量级 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所需事件数 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实验时间估计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10⁻¹（明显效应）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数秒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10⁻²（中等效应）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~2.5×10⁵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数分钟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10⁻³（弱效应）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~2.5×10⁷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数小时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10⁻⁴（极弱效应）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~2.5×10⁹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数天-数周</w:t>
            </w:r>
          </w:p>
        </w:tc>
      </w:tr>
    </w:tbl>
    <w:p>
      <w:pPr>
        <w:spacing w:before="200"/>
      </w:pP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现代量子光学实验已能在合理时间内积累 10⁷-10⁹ 个事件，因此除非 ε &lt; 10⁻⁵，实验在原理上都是可行的。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3.2 系统误差控制（关键）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以下系统误差可能产生虚假的跨对关联信号，必须严格控制：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误差源1：共享泵浦激光的涨落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如果两个 SPDC 源使用同一激光器（即使分束），激光的强度、频率涨落会同时影响两个源 → 产生虚假关联。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控制方案：使用两台完全独立的激光器，分别供电、分别锁频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误差源2：电子学串扰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符合计数电路、探测器供电、数据采集系统的电子学耦合可能产生假符合事件。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控制方案：四路探测器使用独立电源；信号线使用屏蔽双绞线；数据采集器之间隔离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误差源3：光学环境耦合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光学桌的机械振动、空气流动、温度涨落会同时影响两套光路。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控制方案：振动隔离台、温控、激光隔离器、光路屏蔽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误差源4：意外光学耦合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散射光、反射、漏光可能在两套光路之间产生意外的光子交换。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控制方案：物理屏障隔离两个光路；窄带滤波器；偏振滤波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误差源5：探测器死时间和暗计数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探测器的固有性质可能产生与信号相关的统计偏差。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控制方案：标准的暗计数扣除；死时间修正；探测效率定标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3.3 盲分析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为避免主观偏差，建议采用盲分析方法：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数据采集团队不参与数据分析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分析团队在最终结果出来前不知道角度配置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结果在国际研讨会上预注册（pre-registration）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四、可能的实验结果与解读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实验结果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物理意义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对BNCFT的影响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|E(a,d)| &lt; 3σ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未观测到偏离零的关联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标准QM正确，BNCFT需修正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|E(a,d)| &gt; 5σ，无角度依赖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可能是未控制的系统误差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需要进一步排查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|E(a,d)| &gt; 5σ，有角度依赖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支持BNCFT背景场假设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BNCFT获得实验证据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不同环境下结果不同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强烈支持BNCFT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BNCFT获得强证据</w:t>
            </w:r>
          </w:p>
        </w:tc>
      </w:tr>
    </w:tbl>
    <w:p>
      <w:pPr>
        <w:spacing w:before="200"/>
      </w:pP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无论结果如何，这都是一个有意义的实验——它将填补量子光学的实验空白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五、实施路径与团队建议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5.1 分阶段实施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0-6个月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理论完善：从BNCFT推导 ε 的具体数值预言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6-12个月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发表理论论文：arXiv预印本+期刊投稿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12-18个月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联系实验组：提交合作提案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18-24个月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搭建基础实验：完成两个控制实验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24-36个月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主实验：A-D跨对关联高精度测量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第六阶段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36-48个月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结果发表与复现验证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5.2 国内潜在合作团队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团队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实验能力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可行性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USTC 量子物理实验室（潘建伟系）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顶级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需要先有显著理论支撑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清华量子信息中心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顶级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段路明、汪忠等可联系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北大量子材料中心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优秀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前沿物理兴趣较强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南京大学固体微结构国家实验室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优秀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合作门槛较低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上海交大物理学院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良好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对替代理论较开放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5.3 国际潜在合作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奥地利 IQOQI Vienna（Zeilinger 团队）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瑞士日内瓦大学（Gisin 团队）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德国马普量子光学研究所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新加坡量子技术中心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6"/>
          <w:szCs w:val="26"/>
        </w:rPr>
        <w:t xml:space="preserve">5.4 资金估算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预算（人民币）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设备购置（如需新购）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500-1000 万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人员经费（3年）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200-400 万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实验耗材与运行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50-100 万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国际合作差旅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30-50 万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发表与会议费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10-20 万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合计（独立实验）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800-1600 万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合计（合作模式）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100-300 万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六、理论工作的优先任务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实验提案的成功，关键依赖于先期理论工作。BNCFT 必须在以下方面提供具体预言：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任务1：跨对关联函数 E(A,D) 的解析形式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从BNCFT的背景场动力学方程推导出 E(A,D) 与测量角度、距离、环境参数的具体函数关系。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任务2：跨对关联量级 ε 的估算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给出 ε 的数量级估算（10⁻²？10⁻³？10⁻⁴？）。这直接决定实验所需精度。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任务3：环境依赖性预言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BNCFT 预言关联应依赖于背景场的环境（温度、电磁场、引力场等）。给出具体的依赖关系，以便实验在不同环境下验证。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任务4：与已有实验的兼容性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证明 BNCFT 的所有预言都与已有的高精度QM实验（如QED的反常磁矩测量）兼容，不引入与已知事实矛盾的新效应。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七、总结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本提案设计了一个清晰的、可执行的、能够区分BNCFT与标准量子力学的关键判别实验。其核心特点：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配置简单：两对独立纠缠光子源，无任何光学耦合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预言明确：标准QM预言为零，BNCFT预言微弱非零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技术可行：基于现有量子光学设备，无需突破性新技术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意义重大：无论结果如何，都填补实验空白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可验证性：可在多个独立实验室复现</w:t>
      </w:r>
    </w:p>
    <w:p>
      <w:pPr>
        <w:spacing w:after="160" w:before="100" w:line="320"/>
      </w:pPr>
      <w:r>
        <w:rPr>
          <w:rFonts w:ascii="Arial" w:cs="Arial" w:eastAsia="Arial" w:hAnsi="Arial"/>
          <w:sz w:val="22"/>
          <w:szCs w:val="22"/>
        </w:rPr>
        <w:t xml:space="preserve">相较于突破Tsirelson界等几乎不可能的方向，跨对纠缠判别实验提供了一条真正可走的路径。它不要求标准QM在原本应该正确的地方出错，而是在标准QM未被严格检验的空白区域进行原创性测试。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这是BNCFT理论走向实验检验的最具操作性的路径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after="0" w:before="4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提案完成于 2026年5月14日 ——</w:t>
      </w:r>
    </w:p>
    <w:p>
      <w:pPr>
        <w:spacing w:after="0" w:before="1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BNCFT 研究组 内部工作文档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2026年5月14日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跨对纠缠判别实验 · 提案文档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2026-05-15T04:33:30.095Z</dcterms:created>
  <dcterms:modified xsi:type="dcterms:W3CDTF">2026-05-15T04:33:30.114Z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